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07F6F434" w:rsidR="00114181" w:rsidRPr="00EA1B3D" w:rsidRDefault="00496FEF" w:rsidP="00EA1B3D">
      <w:pPr>
        <w:pBdr>
          <w:top w:val="nil"/>
          <w:left w:val="nil"/>
          <w:bottom w:val="nil"/>
          <w:right w:val="nil"/>
          <w:between w:val="nil"/>
        </w:pBdr>
        <w:spacing w:after="0" w:line="276" w:lineRule="auto"/>
        <w:jc w:val="center"/>
        <w:rPr>
          <w:rFonts w:ascii="Sylfaen" w:eastAsia="Merriweather" w:hAnsi="Sylfaen" w:cs="Merriweather"/>
          <w:b/>
          <w:color w:val="000000" w:themeColor="text1"/>
        </w:rPr>
      </w:pPr>
      <w:r w:rsidRPr="00EA1B3D">
        <w:rPr>
          <w:rFonts w:ascii="Sylfaen" w:eastAsia="Arial Unicode MS" w:hAnsi="Sylfaen" w:cs="Arial Unicode MS"/>
          <w:b/>
          <w:color w:val="000000" w:themeColor="text1"/>
        </w:rPr>
        <w:t>ტექნიკური რეგლამენტი</w:t>
      </w:r>
      <w:r w:rsidR="000145B8">
        <w:rPr>
          <w:rFonts w:ascii="Sylfaen" w:eastAsia="Arial Unicode MS" w:hAnsi="Sylfaen" w:cs="Arial Unicode MS"/>
          <w:b/>
          <w:color w:val="000000" w:themeColor="text1"/>
        </w:rPr>
        <w:t xml:space="preserve"> −</w:t>
      </w:r>
      <w:r w:rsidRPr="00EA1B3D">
        <w:rPr>
          <w:rFonts w:ascii="Sylfaen" w:eastAsia="Arial Unicode MS" w:hAnsi="Sylfaen" w:cs="Arial Unicode MS"/>
          <w:b/>
          <w:color w:val="000000" w:themeColor="text1"/>
        </w:rPr>
        <w:t xml:space="preserve"> </w:t>
      </w:r>
      <w:bookmarkStart w:id="0" w:name="_Hlk226372889"/>
      <w:r w:rsidRPr="00EA1B3D">
        <w:rPr>
          <w:rFonts w:ascii="Sylfaen" w:eastAsia="Arial Unicode MS" w:hAnsi="Sylfaen" w:cs="Arial Unicode MS"/>
          <w:b/>
          <w:color w:val="000000" w:themeColor="text1"/>
        </w:rPr>
        <w:t>არაგვის დაცული ლანდშაფტის</w:t>
      </w:r>
      <w:r w:rsidR="003E597A" w:rsidRPr="00EA1B3D">
        <w:rPr>
          <w:rFonts w:ascii="Sylfaen" w:eastAsia="Merriweather" w:hAnsi="Sylfaen" w:cs="Merriweather"/>
          <w:b/>
          <w:color w:val="000000" w:themeColor="text1"/>
        </w:rPr>
        <w:t xml:space="preserve"> </w:t>
      </w:r>
      <w:r w:rsidRPr="00EA1B3D">
        <w:rPr>
          <w:rFonts w:ascii="Sylfaen" w:eastAsia="Arial Unicode MS" w:hAnsi="Sylfaen" w:cs="Arial Unicode MS"/>
          <w:b/>
          <w:color w:val="000000" w:themeColor="text1"/>
        </w:rPr>
        <w:t>მენეჯმენტის გეგმა</w:t>
      </w:r>
    </w:p>
    <w:p w14:paraId="6A5CCD1B" w14:textId="77777777" w:rsidR="000145B8" w:rsidRDefault="000145B8" w:rsidP="00EA1B3D">
      <w:pPr>
        <w:spacing w:after="0" w:line="276" w:lineRule="auto"/>
        <w:ind w:firstLine="720"/>
        <w:jc w:val="center"/>
        <w:rPr>
          <w:rFonts w:ascii="Sylfaen" w:eastAsia="Sylfaen" w:hAnsi="Sylfaen" w:cs="Sylfaen"/>
          <w:b/>
          <w:bCs/>
          <w:kern w:val="2"/>
          <w14:ligatures w14:val="standardContextual"/>
        </w:rPr>
      </w:pPr>
      <w:bookmarkStart w:id="1" w:name="_Toc217386672"/>
      <w:bookmarkEnd w:id="0"/>
    </w:p>
    <w:p w14:paraId="00000060" w14:textId="58FFDA0B" w:rsidR="00114181" w:rsidRPr="00EA1B3D" w:rsidRDefault="00496FEF" w:rsidP="00EA1B3D">
      <w:pPr>
        <w:spacing w:after="0" w:line="276" w:lineRule="auto"/>
        <w:ind w:firstLine="720"/>
        <w:jc w:val="center"/>
        <w:rPr>
          <w:rFonts w:ascii="Sylfaen" w:eastAsia="Sylfaen" w:hAnsi="Sylfaen" w:cs="Sylfaen"/>
          <w:b/>
          <w:bCs/>
          <w:kern w:val="2"/>
          <w14:ligatures w14:val="standardContextual"/>
        </w:rPr>
      </w:pPr>
      <w:r w:rsidRPr="00EA1B3D">
        <w:rPr>
          <w:rFonts w:ascii="Sylfaen" w:eastAsia="Sylfaen" w:hAnsi="Sylfaen" w:cs="Sylfaen"/>
          <w:b/>
          <w:bCs/>
          <w:kern w:val="2"/>
          <w14:ligatures w14:val="standardContextual"/>
        </w:rPr>
        <w:t>თავი I</w:t>
      </w:r>
      <w:r w:rsidR="00F93B61" w:rsidRPr="00EA1B3D">
        <w:rPr>
          <w:rFonts w:ascii="Sylfaen" w:eastAsia="Sylfaen" w:hAnsi="Sylfaen" w:cs="Sylfaen"/>
          <w:b/>
          <w:bCs/>
          <w:kern w:val="2"/>
          <w14:ligatures w14:val="standardContextual"/>
        </w:rPr>
        <w:t>.</w:t>
      </w:r>
      <w:r w:rsidRPr="00EA1B3D">
        <w:rPr>
          <w:rFonts w:ascii="Sylfaen" w:eastAsia="Sylfaen" w:hAnsi="Sylfaen" w:cs="Sylfaen"/>
          <w:b/>
          <w:bCs/>
          <w:kern w:val="2"/>
          <w14:ligatures w14:val="standardContextual"/>
        </w:rPr>
        <w:t xml:space="preserve"> შესავალი</w:t>
      </w:r>
      <w:bookmarkEnd w:id="1"/>
    </w:p>
    <w:p w14:paraId="00000061" w14:textId="77777777" w:rsidR="00114181" w:rsidRPr="00EA1B3D" w:rsidRDefault="00114181" w:rsidP="00EA1B3D">
      <w:pPr>
        <w:pBdr>
          <w:top w:val="nil"/>
          <w:left w:val="nil"/>
          <w:bottom w:val="nil"/>
          <w:right w:val="nil"/>
          <w:between w:val="nil"/>
        </w:pBdr>
        <w:spacing w:after="0" w:line="276" w:lineRule="auto"/>
        <w:ind w:left="426" w:hanging="426"/>
        <w:jc w:val="center"/>
        <w:rPr>
          <w:rFonts w:ascii="Sylfaen" w:eastAsia="Merriweather" w:hAnsi="Sylfaen" w:cs="Merriweather"/>
          <w:b/>
          <w:color w:val="000000" w:themeColor="text1"/>
        </w:rPr>
      </w:pPr>
    </w:p>
    <w:p w14:paraId="00000062" w14:textId="24A5916F" w:rsidR="00114181" w:rsidRPr="00EA1B3D" w:rsidRDefault="00496FEF" w:rsidP="00EA1B3D">
      <w:pPr>
        <w:pStyle w:val="Heading2"/>
        <w:spacing w:before="0" w:line="276" w:lineRule="auto"/>
        <w:ind w:firstLine="720"/>
        <w:jc w:val="both"/>
        <w:rPr>
          <w:rFonts w:ascii="Sylfaen" w:eastAsia="Merriweather" w:hAnsi="Sylfaen" w:cs="Merriweather"/>
          <w:color w:val="000000" w:themeColor="text1"/>
          <w:sz w:val="22"/>
          <w:szCs w:val="22"/>
        </w:rPr>
      </w:pPr>
      <w:bookmarkStart w:id="2" w:name="_Toc217386673"/>
      <w:r w:rsidRPr="00EA1B3D">
        <w:rPr>
          <w:rFonts w:ascii="Sylfaen" w:eastAsia="Arial Unicode MS" w:hAnsi="Sylfaen" w:cs="Arial Unicode MS"/>
          <w:color w:val="000000" w:themeColor="text1"/>
          <w:sz w:val="22"/>
          <w:szCs w:val="22"/>
        </w:rPr>
        <w:t>მუხლი 1. მენეჯმენტის გეგმის მიზნები და მოქმედების ტერიტორიული სფერო</w:t>
      </w:r>
      <w:bookmarkEnd w:id="2"/>
    </w:p>
    <w:p w14:paraId="00000064" w14:textId="55300C31" w:rsidR="00114181" w:rsidRPr="00EA1B3D" w:rsidRDefault="00F419F8"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1.</w:t>
      </w:r>
      <w:r w:rsidR="00E35F53" w:rsidRPr="00EA1B3D">
        <w:rPr>
          <w:rFonts w:ascii="Sylfaen" w:eastAsia="Arial Unicode MS" w:hAnsi="Sylfaen" w:cs="Arial Unicode MS"/>
          <w:color w:val="000000" w:themeColor="text1"/>
        </w:rPr>
        <w:t xml:space="preserve"> </w:t>
      </w:r>
      <w:r w:rsidR="0034515D" w:rsidRPr="00EA1B3D">
        <w:rPr>
          <w:rFonts w:ascii="Sylfaen" w:eastAsia="Arial Unicode MS" w:hAnsi="Sylfaen" w:cs="Arial Unicode MS"/>
          <w:color w:val="000000" w:themeColor="text1"/>
        </w:rPr>
        <w:t xml:space="preserve">არაგვის დაცული ლანდფშატის </w:t>
      </w:r>
      <w:r w:rsidR="009815CA" w:rsidRPr="00EA1B3D">
        <w:rPr>
          <w:rFonts w:ascii="Sylfaen" w:eastAsia="Arial Unicode MS" w:hAnsi="Sylfaen" w:cs="Arial Unicode MS"/>
          <w:color w:val="000000" w:themeColor="text1"/>
        </w:rPr>
        <w:t>მენეჯმენტის</w:t>
      </w:r>
      <w:r w:rsidR="00496FEF" w:rsidRPr="00EA1B3D">
        <w:rPr>
          <w:rFonts w:ascii="Sylfaen" w:eastAsia="Arial Unicode MS" w:hAnsi="Sylfaen" w:cs="Arial Unicode MS"/>
          <w:color w:val="000000" w:themeColor="text1"/>
        </w:rPr>
        <w:t xml:space="preserve"> გეგმა</w:t>
      </w:r>
      <w:r w:rsidR="0034515D" w:rsidRPr="00EA1B3D">
        <w:rPr>
          <w:rFonts w:ascii="Sylfaen" w:eastAsia="Arial Unicode MS" w:hAnsi="Sylfaen" w:cs="Arial Unicode MS"/>
          <w:color w:val="000000" w:themeColor="text1"/>
        </w:rPr>
        <w:t xml:space="preserve"> (შემდგომ</w:t>
      </w:r>
      <w:r w:rsidR="00A96C8C">
        <w:rPr>
          <w:rFonts w:ascii="Sylfaen" w:eastAsia="Arial Unicode MS" w:hAnsi="Sylfaen" w:cs="Arial Unicode MS"/>
          <w:color w:val="000000" w:themeColor="text1"/>
        </w:rPr>
        <w:t xml:space="preserve"> – </w:t>
      </w:r>
      <w:r w:rsidR="0034515D" w:rsidRPr="00EA1B3D">
        <w:rPr>
          <w:rFonts w:ascii="Sylfaen" w:eastAsia="Arial Unicode MS" w:hAnsi="Sylfaen" w:cs="Arial Unicode MS"/>
          <w:color w:val="000000" w:themeColor="text1"/>
        </w:rPr>
        <w:t>მენეჯმენტის გეგმა)</w:t>
      </w:r>
      <w:r w:rsidR="00EA0409" w:rsidRPr="00F1325C">
        <w:rPr>
          <w:rFonts w:ascii="Sylfaen" w:eastAsia="Arial Unicode MS" w:hAnsi="Sylfaen" w:cs="Arial Unicode MS"/>
          <w:color w:val="000000" w:themeColor="text1"/>
        </w:rPr>
        <w:t xml:space="preserve"> </w:t>
      </w:r>
      <w:r w:rsidR="0034515D" w:rsidRPr="00EA1B3D">
        <w:rPr>
          <w:rFonts w:ascii="Sylfaen" w:eastAsia="Sylfaen" w:hAnsi="Sylfaen" w:cs="Sylfaen"/>
          <w:kern w:val="2"/>
          <w14:ligatures w14:val="standardContextual"/>
        </w:rPr>
        <w:t>შემუშავებულია</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დაცული</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ტერიტორიების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სისტემის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შესახებ</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საქართველოს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კანონის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შესაბამისად</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რომლის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თანახმადაც</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მენეჯმენტის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გეგმის</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არსებობა</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სავალდებულოა</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ყველა</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დაცული</w:t>
      </w:r>
      <w:r w:rsidR="0034515D" w:rsidRPr="00EA1B3D">
        <w:rPr>
          <w:rFonts w:ascii="Sylfaen" w:eastAsia="Sylfaen" w:hAnsi="Sylfaen" w:cstheme="minorHAnsi"/>
          <w:kern w:val="2"/>
          <w14:ligatures w14:val="standardContextual"/>
        </w:rPr>
        <w:t xml:space="preserve"> </w:t>
      </w:r>
      <w:r w:rsidR="0034515D" w:rsidRPr="00EA1B3D">
        <w:rPr>
          <w:rFonts w:ascii="Sylfaen" w:eastAsia="Sylfaen" w:hAnsi="Sylfaen" w:cs="Sylfaen"/>
          <w:kern w:val="2"/>
          <w14:ligatures w14:val="standardContextual"/>
        </w:rPr>
        <w:t>ტერიტორიისათვის</w:t>
      </w:r>
      <w:r w:rsidR="0034515D" w:rsidRPr="00EA1B3D">
        <w:rPr>
          <w:rFonts w:ascii="Sylfaen" w:eastAsia="Sylfaen" w:hAnsi="Sylfaen" w:cstheme="minorHAnsi"/>
          <w:kern w:val="2"/>
          <w14:ligatures w14:val="standardContextual"/>
        </w:rPr>
        <w:t>.</w:t>
      </w:r>
    </w:p>
    <w:p w14:paraId="00000065" w14:textId="5A518B8B" w:rsidR="00114181" w:rsidRPr="00EA1B3D" w:rsidRDefault="00382DA7" w:rsidP="00EA1B3D">
      <w:pPr>
        <w:pStyle w:val="CommentText"/>
        <w:spacing w:after="0" w:line="276" w:lineRule="auto"/>
        <w:ind w:firstLine="720"/>
        <w:jc w:val="both"/>
        <w:rPr>
          <w:rFonts w:ascii="Sylfaen" w:hAnsi="Sylfaen"/>
          <w:strike/>
          <w:color w:val="000000" w:themeColor="text1"/>
          <w:sz w:val="22"/>
          <w:szCs w:val="22"/>
        </w:rPr>
      </w:pPr>
      <w:r w:rsidRPr="00EA1B3D">
        <w:rPr>
          <w:rFonts w:ascii="Sylfaen" w:eastAsia="Arial Unicode MS" w:hAnsi="Sylfaen" w:cs="Arial Unicode MS"/>
          <w:color w:val="000000" w:themeColor="text1"/>
          <w:sz w:val="22"/>
          <w:szCs w:val="22"/>
        </w:rPr>
        <w:t xml:space="preserve">2. </w:t>
      </w:r>
      <w:r w:rsidR="00496FEF" w:rsidRPr="00EA1B3D">
        <w:rPr>
          <w:rFonts w:ascii="Sylfaen" w:eastAsia="Arial Unicode MS" w:hAnsi="Sylfaen" w:cs="Arial Unicode MS"/>
          <w:color w:val="000000" w:themeColor="text1"/>
          <w:sz w:val="22"/>
          <w:szCs w:val="22"/>
        </w:rPr>
        <w:t>მენეჯმენტის გეგმის მიზან</w:t>
      </w:r>
      <w:r w:rsidR="0034515D" w:rsidRPr="00EA1B3D">
        <w:rPr>
          <w:rFonts w:ascii="Sylfaen" w:eastAsia="Arial Unicode MS" w:hAnsi="Sylfaen" w:cs="Arial Unicode MS"/>
          <w:color w:val="000000" w:themeColor="text1"/>
          <w:sz w:val="22"/>
          <w:szCs w:val="22"/>
        </w:rPr>
        <w:t>ს წარმოადგენს</w:t>
      </w:r>
      <w:r w:rsidR="00496FEF" w:rsidRPr="00EA1B3D">
        <w:rPr>
          <w:rFonts w:ascii="Sylfaen" w:eastAsia="Arial Unicode MS" w:hAnsi="Sylfaen" w:cs="Arial Unicode MS"/>
          <w:color w:val="000000" w:themeColor="text1"/>
          <w:sz w:val="22"/>
          <w:szCs w:val="22"/>
        </w:rPr>
        <w:t xml:space="preserve"> დაცული ლანდშაფტისთვის გრძელვადიანი მიზნები</w:t>
      </w:r>
      <w:r w:rsidR="0034515D" w:rsidRPr="00EA1B3D">
        <w:rPr>
          <w:rFonts w:ascii="Sylfaen" w:eastAsia="Arial Unicode MS" w:hAnsi="Sylfaen" w:cs="Arial Unicode MS"/>
          <w:color w:val="000000" w:themeColor="text1"/>
          <w:sz w:val="22"/>
          <w:szCs w:val="22"/>
        </w:rPr>
        <w:t xml:space="preserve">ს </w:t>
      </w:r>
      <w:r w:rsidR="0034515D" w:rsidRPr="00EA1B3D">
        <w:rPr>
          <w:rFonts w:ascii="Sylfaen" w:eastAsia="Arial Unicode MS" w:hAnsi="Sylfaen" w:cs="Arial Unicode MS"/>
          <w:sz w:val="22"/>
          <w:szCs w:val="22"/>
        </w:rPr>
        <w:t>განსაზღვრა</w:t>
      </w:r>
      <w:r w:rsidR="00496FEF" w:rsidRPr="00EA1B3D">
        <w:rPr>
          <w:rFonts w:ascii="Sylfaen" w:eastAsia="Arial Unicode MS" w:hAnsi="Sylfaen" w:cs="Arial Unicode MS"/>
          <w:sz w:val="22"/>
          <w:szCs w:val="22"/>
        </w:rPr>
        <w:t xml:space="preserve"> </w:t>
      </w:r>
      <w:r w:rsidR="00496FEF" w:rsidRPr="00EA1B3D">
        <w:rPr>
          <w:rFonts w:ascii="Sylfaen" w:eastAsia="Arial Unicode MS" w:hAnsi="Sylfaen" w:cs="Arial Unicode MS"/>
          <w:color w:val="000000" w:themeColor="text1"/>
          <w:sz w:val="22"/>
          <w:szCs w:val="22"/>
        </w:rPr>
        <w:t>და მართვის შესაბამისი მიდგომები</w:t>
      </w:r>
      <w:r w:rsidR="00EA1598" w:rsidRPr="00EA1B3D">
        <w:rPr>
          <w:rFonts w:ascii="Sylfaen" w:eastAsia="Arial Unicode MS" w:hAnsi="Sylfaen" w:cs="Arial Unicode MS"/>
          <w:color w:val="000000" w:themeColor="text1"/>
          <w:sz w:val="22"/>
          <w:szCs w:val="22"/>
        </w:rPr>
        <w:t xml:space="preserve">, </w:t>
      </w:r>
      <w:r w:rsidR="00EA1598" w:rsidRPr="00EA1B3D">
        <w:rPr>
          <w:rFonts w:ascii="Sylfaen" w:eastAsia="Arial Unicode MS" w:hAnsi="Sylfaen" w:cs="Sylfaen"/>
          <w:sz w:val="22"/>
          <w:szCs w:val="22"/>
        </w:rPr>
        <w:t>რომლის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მიღწევის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გეგმა</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მენეჯმენტის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გეგმის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ძალაში</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ყოფნის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პერიოდში</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უნდა</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დასახოს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მის</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მართვაზე</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პასუხისმგებელმა</w:t>
      </w:r>
      <w:r w:rsidR="00EA1598" w:rsidRPr="00EA1B3D">
        <w:rPr>
          <w:rFonts w:ascii="Sylfaen" w:eastAsia="Arial Unicode MS" w:hAnsi="Sylfaen" w:cstheme="minorHAnsi"/>
          <w:sz w:val="22"/>
          <w:szCs w:val="22"/>
        </w:rPr>
        <w:t xml:space="preserve"> </w:t>
      </w:r>
      <w:r w:rsidR="00EA1598" w:rsidRPr="00EA1B3D">
        <w:rPr>
          <w:rFonts w:ascii="Sylfaen" w:eastAsia="Arial Unicode MS" w:hAnsi="Sylfaen" w:cs="Sylfaen"/>
          <w:sz w:val="22"/>
          <w:szCs w:val="22"/>
        </w:rPr>
        <w:t>ორგანოებმა</w:t>
      </w:r>
      <w:r w:rsidR="00A96C8C">
        <w:rPr>
          <w:rFonts w:ascii="Sylfaen" w:eastAsia="Arial Unicode MS" w:hAnsi="Sylfaen" w:cs="Sylfaen"/>
          <w:sz w:val="22"/>
          <w:szCs w:val="22"/>
        </w:rPr>
        <w:t xml:space="preserve"> – </w:t>
      </w:r>
      <w:r w:rsidR="00EA1598" w:rsidRPr="00EA1B3D">
        <w:rPr>
          <w:rFonts w:ascii="Sylfaen" w:eastAsia="Arial Unicode MS" w:hAnsi="Sylfaen" w:cs="Arial Unicode MS"/>
          <w:color w:val="000000" w:themeColor="text1"/>
          <w:sz w:val="22"/>
          <w:szCs w:val="22"/>
        </w:rPr>
        <w:t xml:space="preserve">დუშეთის მუნიციპალიტეტის მერიამ და </w:t>
      </w:r>
      <w:r w:rsidR="00EA1598" w:rsidRPr="00EA1B3D">
        <w:rPr>
          <w:rFonts w:ascii="Sylfaen" w:hAnsi="Sylfaen"/>
          <w:color w:val="000000" w:themeColor="text1"/>
          <w:sz w:val="22"/>
          <w:szCs w:val="22"/>
        </w:rPr>
        <w:t>ა(ა)იპ</w:t>
      </w:r>
      <w:r w:rsidR="00A96C8C">
        <w:rPr>
          <w:rFonts w:ascii="Sylfaen" w:hAnsi="Sylfaen"/>
          <w:color w:val="000000" w:themeColor="text1"/>
          <w:sz w:val="22"/>
          <w:szCs w:val="22"/>
        </w:rPr>
        <w:t xml:space="preserve"> – </w:t>
      </w:r>
      <w:r w:rsidR="00EA1598" w:rsidRPr="00EA1B3D">
        <w:rPr>
          <w:rFonts w:ascii="Sylfaen" w:eastAsia="Arial Unicode MS" w:hAnsi="Sylfaen" w:cs="Arial Unicode MS"/>
          <w:color w:val="000000" w:themeColor="text1"/>
          <w:sz w:val="22"/>
          <w:szCs w:val="22"/>
        </w:rPr>
        <w:t>არაგვის დაცული ლანდშაფტის ადმინისტრაციამ.</w:t>
      </w:r>
      <w:r w:rsidR="00F1325C">
        <w:rPr>
          <w:rFonts w:ascii="Sylfaen" w:eastAsia="Arial Unicode MS" w:hAnsi="Sylfaen" w:cs="Arial Unicode MS"/>
          <w:color w:val="000000" w:themeColor="text1"/>
          <w:sz w:val="22"/>
          <w:szCs w:val="22"/>
        </w:rPr>
        <w:t xml:space="preserve"> </w:t>
      </w:r>
      <w:r w:rsidR="00E35F53" w:rsidRPr="00EA1B3D">
        <w:rPr>
          <w:rFonts w:ascii="Sylfaen" w:eastAsia="Arial Unicode MS" w:hAnsi="Sylfaen" w:cs="Arial Unicode MS"/>
          <w:color w:val="000000" w:themeColor="text1"/>
          <w:sz w:val="22"/>
          <w:szCs w:val="22"/>
        </w:rPr>
        <w:t xml:space="preserve">აღნიშნული </w:t>
      </w:r>
      <w:r w:rsidR="00496FEF" w:rsidRPr="00EA1B3D">
        <w:rPr>
          <w:rFonts w:ascii="Sylfaen" w:eastAsia="Arial Unicode MS" w:hAnsi="Sylfaen" w:cs="Arial Unicode MS"/>
          <w:color w:val="000000" w:themeColor="text1"/>
          <w:sz w:val="22"/>
          <w:szCs w:val="22"/>
        </w:rPr>
        <w:t>მიიღწევა პასუხისმგებელი ორგანოების მიერ დაგეგმვის და კონკრეტული აქტივობების განხორციელების შედეგად</w:t>
      </w:r>
      <w:r w:rsidR="00E35F53" w:rsidRPr="00EA1B3D">
        <w:rPr>
          <w:rFonts w:ascii="Sylfaen" w:eastAsia="Arial Unicode MS" w:hAnsi="Sylfaen" w:cs="Arial Unicode MS"/>
          <w:color w:val="000000" w:themeColor="text1"/>
          <w:sz w:val="22"/>
          <w:szCs w:val="22"/>
        </w:rPr>
        <w:t>,</w:t>
      </w:r>
      <w:r w:rsidR="00496FEF" w:rsidRPr="00EA1B3D">
        <w:rPr>
          <w:rFonts w:ascii="Sylfaen" w:eastAsia="Arial Unicode MS" w:hAnsi="Sylfaen" w:cs="Arial Unicode MS"/>
          <w:color w:val="000000" w:themeColor="text1"/>
          <w:sz w:val="22"/>
          <w:szCs w:val="22"/>
        </w:rPr>
        <w:t xml:space="preserve"> განსაზღვრული დროის განმავლობაში. </w:t>
      </w:r>
      <w:bookmarkStart w:id="3" w:name="_Hlk226373232"/>
    </w:p>
    <w:bookmarkEnd w:id="3"/>
    <w:p w14:paraId="00000066" w14:textId="77777777" w:rsidR="00114181" w:rsidRPr="00EA1B3D" w:rsidRDefault="00114181" w:rsidP="00EA1B3D">
      <w:pPr>
        <w:spacing w:after="120" w:line="276" w:lineRule="auto"/>
        <w:jc w:val="both"/>
        <w:rPr>
          <w:rFonts w:ascii="Sylfaen" w:eastAsia="Merriweather" w:hAnsi="Sylfaen" w:cs="Merriweather"/>
          <w:color w:val="000000" w:themeColor="text1"/>
        </w:rPr>
      </w:pPr>
    </w:p>
    <w:p w14:paraId="00000067" w14:textId="2DDD9C61" w:rsidR="00114181" w:rsidRPr="00EA1B3D" w:rsidRDefault="00496FEF" w:rsidP="00EA1B3D">
      <w:pPr>
        <w:pStyle w:val="Heading2"/>
        <w:spacing w:before="0" w:line="276" w:lineRule="auto"/>
        <w:ind w:firstLine="720"/>
        <w:jc w:val="both"/>
        <w:rPr>
          <w:rFonts w:ascii="Sylfaen" w:eastAsia="Merriweather" w:hAnsi="Sylfaen" w:cs="Merriweather"/>
          <w:color w:val="000000" w:themeColor="text1"/>
          <w:sz w:val="22"/>
          <w:szCs w:val="22"/>
        </w:rPr>
      </w:pPr>
      <w:bookmarkStart w:id="4" w:name="_Toc217386674"/>
      <w:r w:rsidRPr="00EA1B3D">
        <w:rPr>
          <w:rFonts w:ascii="Sylfaen" w:eastAsia="Arial Unicode MS" w:hAnsi="Sylfaen" w:cs="Arial Unicode MS"/>
          <w:color w:val="000000" w:themeColor="text1"/>
          <w:sz w:val="22"/>
          <w:szCs w:val="22"/>
        </w:rPr>
        <w:t>მუხლი 2. არაგვის დაცული ლანდშაფტის მარეგულირებელი საკანონმდებლო და ინსტიტუციური ჩარჩოს აღწერა</w:t>
      </w:r>
      <w:bookmarkEnd w:id="4"/>
    </w:p>
    <w:p w14:paraId="15348B1F" w14:textId="614CD14B" w:rsidR="005213E7" w:rsidRPr="00EA1B3D" w:rsidRDefault="00496FEF"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მენეჯმენტის გეგმის სამართლებრივ საფუძველს წარმოადგენს</w:t>
      </w:r>
      <w:r w:rsidR="00EA1598"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p>
    <w:p w14:paraId="291E6291" w14:textId="370E6207" w:rsidR="005213E7" w:rsidRPr="00EA1B3D" w:rsidRDefault="00E35F53"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ა)</w:t>
      </w:r>
      <w:r w:rsidR="00FC54D5" w:rsidRP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„დაცული ტერიტორიების სისტემის შესახებ“ </w:t>
      </w:r>
      <w:r w:rsidRPr="00EA1B3D">
        <w:rPr>
          <w:rFonts w:ascii="Sylfaen" w:eastAsia="Arial Unicode MS" w:hAnsi="Sylfaen" w:cs="Arial Unicode MS"/>
          <w:color w:val="000000" w:themeColor="text1"/>
        </w:rPr>
        <w:t>საქართველოს კანონი;</w:t>
      </w:r>
    </w:p>
    <w:p w14:paraId="6BFD4538" w14:textId="0E71EA2E" w:rsidR="005213E7" w:rsidRPr="00EA1B3D" w:rsidRDefault="00E35F53"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ბ</w:t>
      </w:r>
      <w:r w:rsidR="00FC54D5"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„არაგვის დაცული ლანდშაფტის შექმნისა და</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მართვის</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შესახებ“ </w:t>
      </w:r>
      <w:r w:rsidRPr="00EA1B3D">
        <w:rPr>
          <w:rFonts w:ascii="Sylfaen" w:eastAsia="Arial Unicode MS" w:hAnsi="Sylfaen" w:cs="Arial Unicode MS"/>
          <w:color w:val="000000" w:themeColor="text1"/>
        </w:rPr>
        <w:t>საქართველოს კანონი</w:t>
      </w:r>
      <w:r w:rsidR="00FC54D5"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w:t>
      </w:r>
    </w:p>
    <w:p w14:paraId="5F20F277" w14:textId="5FC442D1" w:rsidR="005213E7" w:rsidRPr="00EA1B3D" w:rsidRDefault="00E35F53"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გ</w:t>
      </w:r>
      <w:r w:rsidR="00496FEF" w:rsidRPr="00EA1B3D">
        <w:rPr>
          <w:rFonts w:ascii="Sylfaen" w:eastAsia="Arial Unicode MS" w:hAnsi="Sylfaen" w:cs="Arial Unicode MS"/>
          <w:color w:val="000000" w:themeColor="text1"/>
        </w:rPr>
        <w:t>)</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„საქართველოს „წითელი ნუსხისა“ და „წითელი წიგნის“ შესახებ“ </w:t>
      </w:r>
      <w:r w:rsidRPr="00EA1B3D">
        <w:rPr>
          <w:rFonts w:ascii="Sylfaen" w:eastAsia="Arial Unicode MS" w:hAnsi="Sylfaen" w:cs="Arial Unicode MS"/>
          <w:color w:val="000000" w:themeColor="text1"/>
        </w:rPr>
        <w:t>საქართველოს კანონი;</w:t>
      </w:r>
    </w:p>
    <w:p w14:paraId="3D88C285" w14:textId="5868B167" w:rsidR="00E35F53" w:rsidRPr="00EA1B3D" w:rsidRDefault="00E35F53"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დ</w:t>
      </w:r>
      <w:r w:rsidR="00496FEF" w:rsidRPr="00EA1B3D">
        <w:rPr>
          <w:rFonts w:ascii="Sylfaen" w:eastAsia="Arial Unicode MS" w:hAnsi="Sylfaen" w:cs="Arial Unicode MS"/>
          <w:color w:val="000000" w:themeColor="text1"/>
        </w:rPr>
        <w:t>) „საქართველოს ტყის კოდექსი“</w:t>
      </w:r>
      <w:r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w:t>
      </w:r>
    </w:p>
    <w:p w14:paraId="4FBAEB04" w14:textId="2CFFD561" w:rsidR="005213E7" w:rsidRPr="00EA1B3D" w:rsidRDefault="00E35F53"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ე</w:t>
      </w:r>
      <w:r w:rsidR="00496FE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ცხოველთა სამყაროს შესახებ“ </w:t>
      </w:r>
      <w:r w:rsidRPr="00EA1B3D">
        <w:rPr>
          <w:rFonts w:ascii="Sylfaen" w:eastAsia="Arial Unicode MS" w:hAnsi="Sylfaen" w:cs="Arial Unicode MS"/>
          <w:color w:val="000000" w:themeColor="text1"/>
        </w:rPr>
        <w:t>საქართველოს კანონი;</w:t>
      </w:r>
      <w:r w:rsidR="00496FEF" w:rsidRPr="00EA1B3D">
        <w:rPr>
          <w:rFonts w:ascii="Sylfaen" w:eastAsia="Arial Unicode MS" w:hAnsi="Sylfaen" w:cs="Arial Unicode MS"/>
          <w:color w:val="000000" w:themeColor="text1"/>
        </w:rPr>
        <w:t xml:space="preserve"> </w:t>
      </w:r>
    </w:p>
    <w:p w14:paraId="5D84CAF3" w14:textId="4C82B52C" w:rsidR="005213E7" w:rsidRPr="00EA1B3D" w:rsidRDefault="007E385B"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ვ</w:t>
      </w:r>
      <w:r w:rsidR="00496FEF" w:rsidRPr="00EA1B3D">
        <w:rPr>
          <w:rFonts w:ascii="Sylfaen" w:eastAsia="Arial Unicode MS" w:hAnsi="Sylfaen" w:cs="Arial Unicode MS"/>
          <w:color w:val="000000" w:themeColor="text1"/>
        </w:rPr>
        <w:t>) „გარემოს დაცვის შესახებ“</w:t>
      </w:r>
      <w:r w:rsidR="00E35F53" w:rsidRPr="00EA1B3D">
        <w:rPr>
          <w:rFonts w:ascii="Sylfaen" w:eastAsia="Arial Unicode MS" w:hAnsi="Sylfaen" w:cs="Arial Unicode MS"/>
          <w:color w:val="000000" w:themeColor="text1"/>
        </w:rPr>
        <w:t xml:space="preserve"> საქართველოს კანონი;</w:t>
      </w:r>
    </w:p>
    <w:p w14:paraId="7AACC4F6" w14:textId="6F804EA0" w:rsidR="005213E7" w:rsidRPr="00EA1B3D" w:rsidRDefault="007E385B"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ზ</w:t>
      </w:r>
      <w:r w:rsidR="00496FEF" w:rsidRPr="00EA1B3D">
        <w:rPr>
          <w:rFonts w:ascii="Sylfaen" w:eastAsia="Arial Unicode MS" w:hAnsi="Sylfaen" w:cs="Arial Unicode MS"/>
          <w:color w:val="000000" w:themeColor="text1"/>
        </w:rPr>
        <w:t xml:space="preserve">) „კულტურული მემკვიდრეობის შესახებ“ </w:t>
      </w:r>
      <w:r w:rsidR="00E35F53" w:rsidRPr="00EA1B3D">
        <w:rPr>
          <w:rFonts w:ascii="Sylfaen" w:eastAsia="Arial Unicode MS" w:hAnsi="Sylfaen" w:cs="Arial Unicode MS"/>
          <w:color w:val="000000" w:themeColor="text1"/>
        </w:rPr>
        <w:t>საქართველოს კანონი;</w:t>
      </w:r>
    </w:p>
    <w:p w14:paraId="00000069" w14:textId="6B1FE1E2" w:rsidR="00114181" w:rsidRPr="00EA1B3D" w:rsidRDefault="007E385B"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თ</w:t>
      </w:r>
      <w:r w:rsidR="00496FEF" w:rsidRPr="00EA1B3D">
        <w:rPr>
          <w:rFonts w:ascii="Sylfaen" w:eastAsia="Arial Unicode MS" w:hAnsi="Sylfaen" w:cs="Arial Unicode MS"/>
          <w:color w:val="000000" w:themeColor="text1"/>
        </w:rPr>
        <w:t>) „ადგილობრივი თვითმმართველობის კოდექსი</w:t>
      </w:r>
      <w:r w:rsidR="00E35F53" w:rsidRPr="00EA1B3D">
        <w:rPr>
          <w:rFonts w:ascii="Sylfaen" w:eastAsia="Arial Unicode MS" w:hAnsi="Sylfaen" w:cs="Arial Unicode MS"/>
          <w:color w:val="000000" w:themeColor="text1"/>
        </w:rPr>
        <w:t>“;</w:t>
      </w:r>
    </w:p>
    <w:p w14:paraId="2D075F20" w14:textId="7479EE2E" w:rsidR="00E35F53" w:rsidRPr="00EA1B3D" w:rsidRDefault="007E385B" w:rsidP="00EA1B3D">
      <w:pP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ი</w:t>
      </w:r>
      <w:r w:rsidR="00FC54D5" w:rsidRPr="00EA1B3D">
        <w:rPr>
          <w:rFonts w:ascii="Sylfaen" w:eastAsia="Merriweather" w:hAnsi="Sylfaen" w:cs="Merriweather"/>
          <w:color w:val="000000" w:themeColor="text1"/>
        </w:rPr>
        <w:t xml:space="preserve">) </w:t>
      </w:r>
      <w:r w:rsidR="00E35F53" w:rsidRPr="00EA1B3D">
        <w:rPr>
          <w:rFonts w:ascii="Sylfaen" w:eastAsia="Merriweather" w:hAnsi="Sylfaen" w:cs="Merriweather"/>
          <w:color w:val="000000" w:themeColor="text1"/>
        </w:rPr>
        <w:t xml:space="preserve">„საქართველოს „წითელი ნუსხის“ დამტკიცების შესახებ“ საქართველოს მთავრობის 2014 წლის 20 თებერვლის №190 დადგენილება; </w:t>
      </w:r>
    </w:p>
    <w:p w14:paraId="0000006A" w14:textId="6F043CB7" w:rsidR="00114181" w:rsidRPr="00EA1B3D" w:rsidRDefault="007E385B" w:rsidP="00EA1B3D">
      <w:pP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კ</w:t>
      </w:r>
      <w:r w:rsidR="00E35F53" w:rsidRPr="00EA1B3D">
        <w:rPr>
          <w:rFonts w:ascii="Sylfaen" w:eastAsia="Merriweather" w:hAnsi="Sylfaen" w:cs="Merriweather"/>
          <w:color w:val="000000" w:themeColor="text1"/>
        </w:rPr>
        <w:t xml:space="preserve">) </w:t>
      </w:r>
      <w:r w:rsidR="00FC54D5" w:rsidRPr="00EA1B3D">
        <w:rPr>
          <w:rFonts w:ascii="Sylfaen" w:eastAsia="Merriweather" w:hAnsi="Sylfaen" w:cs="Merriweather"/>
          <w:color w:val="000000" w:themeColor="text1"/>
        </w:rPr>
        <w:t xml:space="preserve">საქართველოში მოქმედი სხვა კანონმდებლობა. </w:t>
      </w:r>
    </w:p>
    <w:p w14:paraId="087297D4" w14:textId="77777777" w:rsidR="00FC54D5" w:rsidRPr="00EA1B3D" w:rsidRDefault="00FC54D5" w:rsidP="00EA1B3D">
      <w:pPr>
        <w:spacing w:after="0" w:line="276" w:lineRule="auto"/>
        <w:ind w:firstLine="720"/>
        <w:jc w:val="both"/>
        <w:rPr>
          <w:rFonts w:ascii="Sylfaen" w:eastAsia="Merriweather" w:hAnsi="Sylfaen" w:cs="Merriweather"/>
          <w:color w:val="000000" w:themeColor="text1"/>
        </w:rPr>
      </w:pPr>
    </w:p>
    <w:p w14:paraId="0000006B" w14:textId="2CCB8547" w:rsidR="00114181" w:rsidRPr="00EA1B3D" w:rsidRDefault="00496FEF" w:rsidP="00EA1B3D">
      <w:pPr>
        <w:pStyle w:val="Heading2"/>
        <w:spacing w:before="0" w:line="276" w:lineRule="auto"/>
        <w:ind w:firstLine="720"/>
        <w:jc w:val="both"/>
        <w:rPr>
          <w:rFonts w:ascii="Sylfaen" w:eastAsia="Merriweather" w:hAnsi="Sylfaen" w:cs="Merriweather"/>
          <w:color w:val="000000" w:themeColor="text1"/>
          <w:sz w:val="22"/>
          <w:szCs w:val="22"/>
        </w:rPr>
      </w:pPr>
      <w:bookmarkStart w:id="5" w:name="_Toc217386675"/>
      <w:r w:rsidRPr="00EA1B3D">
        <w:rPr>
          <w:rFonts w:ascii="Sylfaen" w:eastAsia="Arial Unicode MS" w:hAnsi="Sylfaen" w:cs="Arial Unicode MS"/>
          <w:color w:val="000000" w:themeColor="text1"/>
          <w:sz w:val="22"/>
          <w:szCs w:val="22"/>
        </w:rPr>
        <w:t>მუხლი 3. არაგვის დაცული ლანდშაფტის შექმნის მიზნები</w:t>
      </w:r>
      <w:bookmarkEnd w:id="5"/>
      <w:r w:rsidRPr="00EA1B3D">
        <w:rPr>
          <w:rFonts w:ascii="Sylfaen" w:eastAsia="Arial Unicode MS" w:hAnsi="Sylfaen" w:cs="Arial Unicode MS"/>
          <w:color w:val="000000" w:themeColor="text1"/>
          <w:sz w:val="22"/>
          <w:szCs w:val="22"/>
        </w:rPr>
        <w:t xml:space="preserve"> </w:t>
      </w:r>
    </w:p>
    <w:p w14:paraId="0000006C" w14:textId="5E91890B"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w:t>
      </w:r>
      <w:r w:rsidRPr="00EA1B3D">
        <w:rPr>
          <w:rFonts w:ascii="Sylfaen" w:eastAsia="Arial Unicode MS" w:hAnsi="Sylfaen" w:cs="Arial Unicode MS"/>
          <w:color w:val="000000" w:themeColor="text1"/>
        </w:rPr>
        <w:t>არაგვის დაცული ლანდშაფტის შექმნისა და მართვის შესახებ“</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საქართველოს კანონის თანახმად, არაგვის დაცული ლანდშაფტის შექმნის მიზნებია: </w:t>
      </w:r>
    </w:p>
    <w:p w14:paraId="0000006D" w14:textId="487FF5B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ა) უნიკალური ბუნებრივი ეკოსისტემების ცალკეული ბუნებრივი კომპონენტების ანთროპოგენიზაციის შედეგად გადაგვარებისა და განადგურებისგან დაცვა; </w:t>
      </w:r>
    </w:p>
    <w:p w14:paraId="0000006E" w14:textId="4C0808C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ბ) უმდიდრესი ეროვნული მემკვიდრეობის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ხალხური ხუროთმოძღვრების ძეგლებისა და ისტორიულ-კულტურული ლანდშაფტის შენარჩუნება; </w:t>
      </w:r>
    </w:p>
    <w:p w14:paraId="0000006F" w14:textId="5402F45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lastRenderedPageBreak/>
        <w:t xml:space="preserve">გ) ბუნებრივი ლანდშაფტისა და ისტორიულ-კულტურული ლანდშაფტის ესთეტიკურ ღირებულებებსა და ტურისტულ რესურსებზე რეკრეაციული მოთხოვნილებების დასაკმაყოფილებლად საჭირო ინფრასტრუქტურის შექმნის (მოწყობის) ხელშეწყობა; </w:t>
      </w:r>
    </w:p>
    <w:p w14:paraId="00000070" w14:textId="17395027"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დ) ხალხური შემოქმედების ტრადიციების შენარჩუნება და განვითარება; </w:t>
      </w:r>
    </w:p>
    <w:p w14:paraId="00000071" w14:textId="26A22F11"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ე) ადგილობრივი თემების სოციალურ-ეკონომიკური ინტერესებისა და გარემოსდაცვითი საკითხების დაბალანსება ბუნებრივი გარემოს აქტიური დაცვითა და ტრადიციული სასოფლო-სამეურნეო საქმიანობების შენარჩუნებით. </w:t>
      </w:r>
    </w:p>
    <w:p w14:paraId="00000072" w14:textId="77777777" w:rsidR="00114181" w:rsidRPr="00EA1B3D" w:rsidRDefault="0011418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p>
    <w:p w14:paraId="00000073" w14:textId="7C2F42C4" w:rsidR="00114181" w:rsidRPr="00EA1B3D" w:rsidRDefault="00496FEF" w:rsidP="00EA1B3D">
      <w:pPr>
        <w:pStyle w:val="Heading2"/>
        <w:spacing w:before="0" w:line="276" w:lineRule="auto"/>
        <w:ind w:firstLine="720"/>
        <w:jc w:val="both"/>
        <w:rPr>
          <w:rFonts w:ascii="Sylfaen" w:eastAsia="Merriweather" w:hAnsi="Sylfaen" w:cs="Merriweather"/>
          <w:color w:val="000000" w:themeColor="text1"/>
          <w:sz w:val="22"/>
          <w:szCs w:val="22"/>
        </w:rPr>
      </w:pPr>
      <w:bookmarkStart w:id="6" w:name="_Toc217386676"/>
      <w:r w:rsidRPr="00EA1B3D">
        <w:rPr>
          <w:rFonts w:ascii="Sylfaen" w:eastAsia="Arial Unicode MS" w:hAnsi="Sylfaen" w:cs="Arial Unicode MS"/>
          <w:color w:val="000000" w:themeColor="text1"/>
          <w:sz w:val="22"/>
          <w:szCs w:val="22"/>
        </w:rPr>
        <w:t>მუხლი 4. მენეჯმენტის გეგმის შემუშავების პროცესი</w:t>
      </w:r>
      <w:bookmarkEnd w:id="6"/>
    </w:p>
    <w:p w14:paraId="520C8978" w14:textId="5F19097F" w:rsidR="008528A9" w:rsidRPr="00EA1B3D" w:rsidRDefault="008528A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 xml:space="preserve">მენეჯმენტის გეგმა შემუშავებულია </w:t>
      </w:r>
      <w:r w:rsidR="00982303" w:rsidRPr="00EA1B3D">
        <w:rPr>
          <w:rFonts w:ascii="Sylfaen" w:eastAsia="Arial Unicode MS" w:hAnsi="Sylfaen" w:cs="Arial Unicode MS"/>
          <w:color w:val="000000" w:themeColor="text1"/>
        </w:rPr>
        <w:t>მარეგულირებელი საკანონმდებლო და ინსტიტუციური ჩარჩო</w:t>
      </w:r>
      <w:r w:rsidR="00DF56AA" w:rsidRPr="00EA1B3D">
        <w:rPr>
          <w:rFonts w:ascii="Sylfaen" w:eastAsia="Arial Unicode MS" w:hAnsi="Sylfaen" w:cs="Arial Unicode MS"/>
          <w:color w:val="000000" w:themeColor="text1"/>
        </w:rPr>
        <w:t>-</w:t>
      </w:r>
      <w:r w:rsidR="00982303" w:rsidRPr="00EA1B3D">
        <w:rPr>
          <w:rFonts w:ascii="Sylfaen" w:eastAsia="Arial Unicode MS" w:hAnsi="Sylfaen" w:cs="Arial Unicode MS"/>
          <w:color w:val="000000" w:themeColor="text1"/>
        </w:rPr>
        <w:t>პროცედურების სრული დაცვით,</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ავტორების მიერ 2018-2021 წლებში ჩატარებულ სამუშაოებზე დაყრდნობით; დოკუმენტის შინაარსი და სტრუქტურა შემუშავდა </w:t>
      </w:r>
      <w:r w:rsidR="00674B3B" w:rsidRPr="00EA1B3D">
        <w:rPr>
          <w:rFonts w:ascii="Sylfaen" w:eastAsia="Arial Unicode MS" w:hAnsi="Sylfaen" w:cs="Arial Unicode MS"/>
          <w:color w:val="000000" w:themeColor="text1"/>
        </w:rPr>
        <w:t>ბუნების დაცვის საერთაშორისო კავშირის (</w:t>
      </w:r>
      <w:r w:rsidR="00496FEF" w:rsidRPr="00EA1B3D">
        <w:rPr>
          <w:rFonts w:ascii="Sylfaen" w:eastAsia="Arial Unicode MS" w:hAnsi="Sylfaen" w:cs="Arial Unicode MS"/>
          <w:color w:val="000000" w:themeColor="text1"/>
        </w:rPr>
        <w:t>IUCN</w:t>
      </w:r>
      <w:r w:rsidR="00674B3B"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დაცული ტერიტორიების სახელმძღვანელო დოკუმენტების</w:t>
      </w:r>
      <w:r w:rsidR="00496FEF" w:rsidRPr="00EA1B3D">
        <w:rPr>
          <w:rFonts w:ascii="Sylfaen" w:eastAsia="Merriweather" w:hAnsi="Sylfaen" w:cs="Merriweather"/>
          <w:color w:val="000000" w:themeColor="text1"/>
          <w:vertAlign w:val="superscript"/>
        </w:rPr>
        <w:footnoteReference w:id="1"/>
      </w:r>
      <w:r w:rsidR="00496FEF" w:rsidRPr="00EA1B3D">
        <w:rPr>
          <w:rFonts w:ascii="Sylfaen" w:eastAsia="Arial Unicode MS" w:hAnsi="Sylfaen" w:cs="Arial Unicode MS"/>
          <w:color w:val="000000" w:themeColor="text1"/>
        </w:rPr>
        <w:t xml:space="preserve">, </w:t>
      </w:r>
      <w:r w:rsidR="00674B3B" w:rsidRPr="00EA1B3D">
        <w:rPr>
          <w:rFonts w:ascii="Sylfaen" w:eastAsia="Arial Unicode MS" w:hAnsi="Sylfaen" w:cs="Arial Unicode MS"/>
          <w:color w:val="000000" w:themeColor="text1"/>
        </w:rPr>
        <w:t>მიწის დაცვის ევროპული ქსელის (</w:t>
      </w:r>
      <w:r w:rsidR="00496FEF" w:rsidRPr="00EA1B3D">
        <w:rPr>
          <w:rFonts w:ascii="Sylfaen" w:eastAsia="Arial Unicode MS" w:hAnsi="Sylfaen" w:cs="Arial Unicode MS"/>
          <w:color w:val="000000" w:themeColor="text1"/>
        </w:rPr>
        <w:t>Eurosite</w:t>
      </w:r>
      <w:r w:rsidR="00674B3B"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სახელმძღვანელო დოკუმენტისა</w:t>
      </w:r>
      <w:r w:rsidR="00496FEF" w:rsidRPr="00EA1B3D">
        <w:rPr>
          <w:rFonts w:ascii="Sylfaen" w:eastAsia="Merriweather" w:hAnsi="Sylfaen" w:cs="Merriweather"/>
          <w:color w:val="000000" w:themeColor="text1"/>
          <w:vertAlign w:val="superscript"/>
        </w:rPr>
        <w:footnoteReference w:id="2"/>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და </w:t>
      </w:r>
      <w:r w:rsidR="00B95AB6" w:rsidRPr="00EA1B3D">
        <w:rPr>
          <w:rFonts w:ascii="Sylfaen" w:eastAsia="Arial Unicode MS" w:hAnsi="Sylfaen" w:cs="Arial Unicode MS"/>
          <w:color w:val="000000" w:themeColor="text1"/>
        </w:rPr>
        <w:t>ფრინველთა დაცვის სამეფო საზოგადოების (</w:t>
      </w:r>
      <w:r w:rsidR="00496FEF" w:rsidRPr="00EA1B3D">
        <w:rPr>
          <w:rFonts w:ascii="Sylfaen" w:eastAsia="Arial Unicode MS" w:hAnsi="Sylfaen" w:cs="Arial Unicode MS"/>
          <w:color w:val="000000" w:themeColor="text1"/>
        </w:rPr>
        <w:t>RSPB</w:t>
      </w:r>
      <w:r w:rsidR="00B95AB6"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სახელმძღვანელო დოკუმენტის საფუძველზე</w:t>
      </w:r>
      <w:r w:rsidR="00496FEF" w:rsidRPr="00EA1B3D">
        <w:rPr>
          <w:rFonts w:ascii="Sylfaen" w:eastAsia="Merriweather" w:hAnsi="Sylfaen" w:cs="Merriweather"/>
          <w:color w:val="000000" w:themeColor="text1"/>
          <w:vertAlign w:val="superscript"/>
        </w:rPr>
        <w:footnoteReference w:id="3"/>
      </w:r>
      <w:r w:rsidR="00496FEF" w:rsidRPr="00EA1B3D">
        <w:rPr>
          <w:rFonts w:ascii="Sylfaen" w:eastAsia="Arial Unicode MS" w:hAnsi="Sylfaen" w:cs="Arial Unicode MS"/>
          <w:color w:val="000000" w:themeColor="text1"/>
        </w:rPr>
        <w:t xml:space="preserve">, ჩეხეთის </w:t>
      </w:r>
      <w:r w:rsidR="00B95AB6" w:rsidRPr="00EA1B3D">
        <w:rPr>
          <w:rFonts w:ascii="Sylfaen" w:eastAsia="Arial Unicode MS" w:hAnsi="Sylfaen" w:cs="Arial Unicode MS"/>
          <w:color w:val="000000" w:themeColor="text1"/>
        </w:rPr>
        <w:t>რესპუბლი</w:t>
      </w:r>
      <w:r w:rsidR="00DF56AA" w:rsidRPr="00EA1B3D">
        <w:rPr>
          <w:rFonts w:ascii="Sylfaen" w:eastAsia="Arial Unicode MS" w:hAnsi="Sylfaen" w:cs="Arial Unicode MS"/>
          <w:color w:val="000000" w:themeColor="text1"/>
        </w:rPr>
        <w:t>კი</w:t>
      </w:r>
      <w:r w:rsidR="00B95AB6" w:rsidRPr="00EA1B3D">
        <w:rPr>
          <w:rFonts w:ascii="Sylfaen" w:eastAsia="Arial Unicode MS" w:hAnsi="Sylfaen" w:cs="Arial Unicode MS"/>
          <w:color w:val="000000" w:themeColor="text1"/>
        </w:rPr>
        <w:t xml:space="preserve">ს </w:t>
      </w:r>
      <w:r w:rsidR="00496FEF" w:rsidRPr="00EA1B3D">
        <w:rPr>
          <w:rFonts w:ascii="Sylfaen" w:eastAsia="Arial Unicode MS" w:hAnsi="Sylfaen" w:cs="Arial Unicode MS"/>
          <w:color w:val="000000" w:themeColor="text1"/>
        </w:rPr>
        <w:t>დაცული ლანდშაფტის ტერიტორიების მენეჯმენტის გეგმის შემუშავების სახელმძღვანელო</w:t>
      </w:r>
      <w:r w:rsidR="00496FEF" w:rsidRPr="00EA1B3D">
        <w:rPr>
          <w:rFonts w:ascii="Sylfaen" w:eastAsia="Merriweather" w:hAnsi="Sylfaen" w:cs="Merriweather"/>
          <w:color w:val="000000" w:themeColor="text1"/>
          <w:vertAlign w:val="superscript"/>
        </w:rPr>
        <w:footnoteReference w:id="4"/>
      </w:r>
      <w:r w:rsidR="00496FEF" w:rsidRPr="00EA1B3D">
        <w:rPr>
          <w:rFonts w:ascii="Sylfaen" w:eastAsia="Arial Unicode MS" w:hAnsi="Sylfaen" w:cs="Arial Unicode MS"/>
          <w:color w:val="000000" w:themeColor="text1"/>
        </w:rPr>
        <w:t xml:space="preserve"> დოკუმენტის გათვალისწინებით და</w:t>
      </w:r>
      <w:r w:rsidR="00DF56A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უშუალოდ</w:t>
      </w:r>
      <w:r w:rsidR="00DF56A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არაგვის დაცული ლანდშაფტის ფაქტობრივი საჭიროებებიდან გამომდინარე.</w:t>
      </w:r>
    </w:p>
    <w:p w14:paraId="49A85D04" w14:textId="1BEEF6F7" w:rsidR="008528A9" w:rsidRPr="00EA1B3D" w:rsidRDefault="008528A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lang w:val="en-US"/>
        </w:rPr>
        <w:t xml:space="preserve">2. </w:t>
      </w:r>
      <w:r w:rsidR="00496FEF" w:rsidRPr="00EA1B3D">
        <w:rPr>
          <w:rFonts w:ascii="Sylfaen" w:eastAsia="Arial Unicode MS" w:hAnsi="Sylfaen" w:cs="Arial Unicode MS"/>
          <w:color w:val="000000" w:themeColor="text1"/>
        </w:rPr>
        <w:t xml:space="preserve">მენეჯმენტის გეგმა შემუშავდა ჩეხი ექსპერტების გუნდის მიერ კრკონოშეს ეროვნული პარკიდან, ჩეხეთის რესპუბლიკის ბუნების დაცვის სააგენტოდან, შუმავას ეროვნული პარკის ადმინისტრაციიდან და დუშეთის მუნიციპალიტეტის, </w:t>
      </w:r>
      <w:r w:rsidR="008739DC" w:rsidRPr="00EA1B3D">
        <w:rPr>
          <w:rFonts w:ascii="Sylfaen" w:eastAsia="Arial Unicode MS" w:hAnsi="Sylfaen" w:cs="Arial Unicode MS"/>
          <w:color w:val="000000" w:themeColor="text1"/>
        </w:rPr>
        <w:t xml:space="preserve">საქართველოს </w:t>
      </w:r>
      <w:r w:rsidR="00496FEF" w:rsidRPr="00EA1B3D">
        <w:rPr>
          <w:rFonts w:ascii="Sylfaen" w:eastAsia="Arial Unicode MS" w:hAnsi="Sylfaen" w:cs="Arial Unicode MS"/>
          <w:color w:val="000000" w:themeColor="text1"/>
        </w:rPr>
        <w:t>გარემოს დაცვის</w:t>
      </w:r>
      <w:r w:rsidR="00C90484">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 და სოფლის მეურნეობის სამინისტროს</w:t>
      </w:r>
      <w:r w:rsidR="002344DC" w:rsidRPr="00EA1B3D">
        <w:rPr>
          <w:rFonts w:ascii="Sylfaen" w:eastAsia="Arial Unicode MS" w:hAnsi="Sylfaen" w:cs="Arial Unicode MS"/>
          <w:color w:val="000000" w:themeColor="text1"/>
          <w:lang w:val="en-US"/>
        </w:rPr>
        <w:t>,</w:t>
      </w:r>
      <w:r w:rsidR="00496FEF" w:rsidRPr="00EA1B3D">
        <w:rPr>
          <w:rFonts w:ascii="Sylfaen" w:eastAsia="Arial Unicode MS" w:hAnsi="Sylfaen" w:cs="Arial Unicode MS"/>
          <w:color w:val="000000" w:themeColor="text1"/>
        </w:rPr>
        <w:t xml:space="preserve"> </w:t>
      </w:r>
      <w:r w:rsidR="002344DC" w:rsidRPr="00EA1B3D">
        <w:rPr>
          <w:rFonts w:ascii="Sylfaen" w:eastAsia="Arial Unicode MS" w:hAnsi="Sylfaen" w:cs="Arial Unicode MS"/>
          <w:color w:val="000000" w:themeColor="text1"/>
        </w:rPr>
        <w:t>სსიპ</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დაცული ტერიტორიების სააგენტოს</w:t>
      </w:r>
      <w:r w:rsidR="00BE13EA" w:rsidRPr="00EA1B3D">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 და </w:t>
      </w:r>
      <w:r w:rsidR="002344DC" w:rsidRPr="00EA1B3D">
        <w:rPr>
          <w:rFonts w:ascii="Sylfaen" w:eastAsia="Arial Unicode MS" w:hAnsi="Sylfaen" w:cs="Arial Unicode MS"/>
          <w:color w:val="000000" w:themeColor="text1"/>
        </w:rPr>
        <w:t>სსიპ</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ეროვნულ</w:t>
      </w:r>
      <w:r w:rsidR="00BE13EA" w:rsidRPr="00EA1B3D">
        <w:rPr>
          <w:rFonts w:ascii="Sylfaen" w:eastAsia="Arial Unicode MS" w:hAnsi="Sylfaen" w:cs="Arial Unicode MS"/>
          <w:color w:val="000000" w:themeColor="text1"/>
        </w:rPr>
        <w:t>ი</w:t>
      </w:r>
      <w:r w:rsidR="00496FEF" w:rsidRPr="00EA1B3D">
        <w:rPr>
          <w:rFonts w:ascii="Sylfaen" w:eastAsia="Arial Unicode MS" w:hAnsi="Sylfaen" w:cs="Arial Unicode MS"/>
          <w:color w:val="000000" w:themeColor="text1"/>
        </w:rPr>
        <w:t xml:space="preserve"> სატყეო სააგენტოსთან მჭიდრო თანამშრომლობით, ჩეხეთის </w:t>
      </w:r>
      <w:r w:rsidR="008739DC" w:rsidRPr="00EA1B3D">
        <w:rPr>
          <w:rFonts w:ascii="Sylfaen" w:eastAsia="Arial Unicode MS" w:hAnsi="Sylfaen" w:cs="Arial Unicode MS"/>
          <w:color w:val="000000" w:themeColor="text1"/>
        </w:rPr>
        <w:t xml:space="preserve">რესპუბლიკის </w:t>
      </w:r>
      <w:r w:rsidR="00496FEF" w:rsidRPr="00EA1B3D">
        <w:rPr>
          <w:rFonts w:ascii="Sylfaen" w:eastAsia="Arial Unicode MS" w:hAnsi="Sylfaen" w:cs="Arial Unicode MS"/>
          <w:color w:val="000000" w:themeColor="text1"/>
        </w:rPr>
        <w:t xml:space="preserve">საგარეო საქმეთა სამინისტროს, კერძოდ, ჩეხეთის </w:t>
      </w:r>
      <w:r w:rsidR="008739DC" w:rsidRPr="00EA1B3D">
        <w:rPr>
          <w:rFonts w:ascii="Sylfaen" w:eastAsia="Arial Unicode MS" w:hAnsi="Sylfaen" w:cs="Arial Unicode MS"/>
          <w:color w:val="000000" w:themeColor="text1"/>
        </w:rPr>
        <w:t xml:space="preserve">რესპუბლიკის </w:t>
      </w:r>
      <w:r w:rsidR="00496FEF" w:rsidRPr="00EA1B3D">
        <w:rPr>
          <w:rFonts w:ascii="Sylfaen" w:eastAsia="Arial Unicode MS" w:hAnsi="Sylfaen" w:cs="Arial Unicode MS"/>
          <w:color w:val="000000" w:themeColor="text1"/>
        </w:rPr>
        <w:t>განვითარების სააგენტოს ფინანსური მხარდაჭერით პროექტის</w:t>
      </w:r>
      <w:r w:rsidR="00496FEF" w:rsidRPr="00EA1B3D">
        <w:rPr>
          <w:rFonts w:ascii="Sylfaen" w:eastAsia="Merriweather" w:hAnsi="Sylfaen" w:cs="Merriweather"/>
          <w:color w:val="000000" w:themeColor="text1"/>
          <w:vertAlign w:val="superscript"/>
        </w:rPr>
        <w:footnoteReference w:id="5"/>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„არაგვის დაცული ლანდშაფტის მდგრადი მართვის უზრუნველყოფა</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2018-2023 წელი“</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 xml:space="preserve">ფარგლებში. </w:t>
      </w:r>
    </w:p>
    <w:p w14:paraId="00000079" w14:textId="1F5026D4" w:rsidR="00114181" w:rsidRPr="00EA1B3D" w:rsidRDefault="008528A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lang w:val="en-US"/>
        </w:rPr>
        <w:t xml:space="preserve">3. </w:t>
      </w:r>
      <w:r w:rsidR="00496FEF" w:rsidRPr="00EA1B3D">
        <w:rPr>
          <w:rFonts w:ascii="Sylfaen" w:eastAsia="Arial Unicode MS" w:hAnsi="Sylfaen" w:cs="Arial Unicode MS"/>
          <w:bCs/>
          <w:iCs/>
          <w:color w:val="000000" w:themeColor="text1"/>
        </w:rPr>
        <w:t>არაგვის დაცული ლანდშაფტის მენეჯმენტის გეგმის შემუშავების ეტაპები</w:t>
      </w:r>
    </w:p>
    <w:tbl>
      <w:tblPr>
        <w:tblStyle w:val="20"/>
        <w:tblW w:w="936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350"/>
        <w:gridCol w:w="7380"/>
      </w:tblGrid>
      <w:tr w:rsidR="00784403" w:rsidRPr="00A96C8C" w14:paraId="6A35E69B" w14:textId="77777777">
        <w:tc>
          <w:tcPr>
            <w:tcW w:w="630" w:type="dxa"/>
            <w:tcBorders>
              <w:top w:val="single" w:sz="4" w:space="0" w:color="000000"/>
              <w:left w:val="single" w:sz="4" w:space="0" w:color="000000"/>
              <w:bottom w:val="single" w:sz="4" w:space="0" w:color="000000"/>
              <w:right w:val="single" w:sz="4" w:space="0" w:color="000000"/>
            </w:tcBorders>
          </w:tcPr>
          <w:p w14:paraId="0000007A"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N</w:t>
            </w:r>
          </w:p>
        </w:tc>
        <w:tc>
          <w:tcPr>
            <w:tcW w:w="1350" w:type="dxa"/>
            <w:tcBorders>
              <w:top w:val="single" w:sz="4" w:space="0" w:color="000000"/>
              <w:left w:val="single" w:sz="4" w:space="0" w:color="000000"/>
              <w:bottom w:val="single" w:sz="4" w:space="0" w:color="000000"/>
              <w:right w:val="single" w:sz="4" w:space="0" w:color="000000"/>
            </w:tcBorders>
          </w:tcPr>
          <w:p w14:paraId="0000007B" w14:textId="4B32FBEC"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თარიღი</w:t>
            </w:r>
          </w:p>
        </w:tc>
        <w:tc>
          <w:tcPr>
            <w:tcW w:w="7380" w:type="dxa"/>
            <w:tcBorders>
              <w:top w:val="single" w:sz="4" w:space="0" w:color="000000"/>
              <w:left w:val="single" w:sz="4" w:space="0" w:color="000000"/>
              <w:bottom w:val="single" w:sz="4" w:space="0" w:color="000000"/>
              <w:right w:val="single" w:sz="4" w:space="0" w:color="000000"/>
            </w:tcBorders>
          </w:tcPr>
          <w:p w14:paraId="0000007C" w14:textId="44C502F9"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აქტივობა</w:t>
            </w:r>
          </w:p>
        </w:tc>
      </w:tr>
      <w:tr w:rsidR="00784403" w:rsidRPr="00A96C8C" w14:paraId="5E570B38" w14:textId="77777777">
        <w:tc>
          <w:tcPr>
            <w:tcW w:w="630" w:type="dxa"/>
            <w:tcBorders>
              <w:top w:val="single" w:sz="4" w:space="0" w:color="000000"/>
              <w:left w:val="single" w:sz="4" w:space="0" w:color="000000"/>
              <w:bottom w:val="single" w:sz="4" w:space="0" w:color="000000"/>
              <w:right w:val="single" w:sz="4" w:space="0" w:color="000000"/>
            </w:tcBorders>
          </w:tcPr>
          <w:p w14:paraId="0000007D"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1</w:t>
            </w:r>
          </w:p>
        </w:tc>
        <w:tc>
          <w:tcPr>
            <w:tcW w:w="1350" w:type="dxa"/>
            <w:tcBorders>
              <w:top w:val="single" w:sz="4" w:space="0" w:color="000000"/>
              <w:left w:val="single" w:sz="4" w:space="0" w:color="000000"/>
              <w:bottom w:val="single" w:sz="4" w:space="0" w:color="000000"/>
              <w:right w:val="single" w:sz="4" w:space="0" w:color="000000"/>
            </w:tcBorders>
          </w:tcPr>
          <w:p w14:paraId="0000007E" w14:textId="77777777"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2018-2019</w:t>
            </w:r>
          </w:p>
        </w:tc>
        <w:tc>
          <w:tcPr>
            <w:tcW w:w="7380" w:type="dxa"/>
            <w:tcBorders>
              <w:top w:val="single" w:sz="4" w:space="0" w:color="000000"/>
              <w:left w:val="single" w:sz="4" w:space="0" w:color="000000"/>
              <w:bottom w:val="single" w:sz="4" w:space="0" w:color="000000"/>
              <w:right w:val="single" w:sz="4" w:space="0" w:color="000000"/>
            </w:tcBorders>
          </w:tcPr>
          <w:p w14:paraId="0000007F" w14:textId="27266CAB" w:rsidR="00114181" w:rsidRPr="00A96C8C" w:rsidRDefault="00496FEF" w:rsidP="00EA1B3D">
            <w:pPr>
              <w:spacing w:line="276" w:lineRule="auto"/>
              <w:jc w:val="both"/>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შეხვედრები ადგილობრივ თემებთან, მათ წარმომადგენლებთან, ასოციაციებთან და შესაბამის ინსტიტუტებთან ადგილობრივი მოსახლეობის ძირითადი პრობლემების გამოვლენის მიზნით არაგვის დაცული ლანდშაფტის ყველა ხეობაში (პირაქეთა ხევსურეთი, ფშავი და გუდამაყარი)</w:t>
            </w:r>
          </w:p>
        </w:tc>
      </w:tr>
      <w:tr w:rsidR="00784403" w:rsidRPr="00A96C8C" w14:paraId="07950797" w14:textId="77777777">
        <w:tc>
          <w:tcPr>
            <w:tcW w:w="630" w:type="dxa"/>
            <w:tcBorders>
              <w:top w:val="single" w:sz="4" w:space="0" w:color="000000"/>
              <w:left w:val="single" w:sz="4" w:space="0" w:color="000000"/>
              <w:bottom w:val="single" w:sz="4" w:space="0" w:color="000000"/>
              <w:right w:val="single" w:sz="4" w:space="0" w:color="000000"/>
            </w:tcBorders>
          </w:tcPr>
          <w:p w14:paraId="00000080"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2</w:t>
            </w:r>
          </w:p>
        </w:tc>
        <w:tc>
          <w:tcPr>
            <w:tcW w:w="1350" w:type="dxa"/>
            <w:tcBorders>
              <w:top w:val="single" w:sz="4" w:space="0" w:color="000000"/>
              <w:left w:val="single" w:sz="4" w:space="0" w:color="000000"/>
              <w:bottom w:val="single" w:sz="4" w:space="0" w:color="000000"/>
              <w:right w:val="single" w:sz="4" w:space="0" w:color="000000"/>
            </w:tcBorders>
          </w:tcPr>
          <w:p w14:paraId="00000081" w14:textId="77777777"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2018-2019</w:t>
            </w:r>
          </w:p>
        </w:tc>
        <w:tc>
          <w:tcPr>
            <w:tcW w:w="7380" w:type="dxa"/>
            <w:tcBorders>
              <w:top w:val="single" w:sz="4" w:space="0" w:color="000000"/>
              <w:left w:val="single" w:sz="4" w:space="0" w:color="000000"/>
              <w:bottom w:val="single" w:sz="4" w:space="0" w:color="000000"/>
              <w:right w:val="single" w:sz="4" w:space="0" w:color="000000"/>
            </w:tcBorders>
          </w:tcPr>
          <w:p w14:paraId="00000082" w14:textId="6F589BC1" w:rsidR="00114181" w:rsidRPr="00A96C8C" w:rsidRDefault="00496FEF" w:rsidP="00EA1B3D">
            <w:pPr>
              <w:spacing w:line="276" w:lineRule="auto"/>
              <w:jc w:val="both"/>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 xml:space="preserve">არაგვის დაცული ლანდშაფტის ზონირებისთვის საველე სამუშაოები; ექსპერტებთან ერთად შეხვედრები დუშეთის მუნიციპალიტეტის, დაცული ტერიტორიების სააგენტოს, ფშავ-ხევსურეთის ეროვნული პარკის და </w:t>
            </w:r>
            <w:r w:rsidRPr="00A96C8C">
              <w:rPr>
                <w:rFonts w:ascii="Sylfaen" w:eastAsia="Arial Unicode MS" w:hAnsi="Sylfaen" w:cs="Arial Unicode MS"/>
                <w:color w:val="000000" w:themeColor="text1"/>
                <w:sz w:val="20"/>
                <w:szCs w:val="20"/>
              </w:rPr>
              <w:lastRenderedPageBreak/>
              <w:t>ეროვნული სატყეო სააგენტოს თანამშრომლებთან. შეხვედრები ადგილობრივ მოსახლეობასთან დაცული ლანდშაფტის ზონირებასთან დაკავშირებით.</w:t>
            </w:r>
          </w:p>
        </w:tc>
      </w:tr>
      <w:tr w:rsidR="00784403" w:rsidRPr="00A96C8C" w14:paraId="27E598FA" w14:textId="77777777">
        <w:tc>
          <w:tcPr>
            <w:tcW w:w="630" w:type="dxa"/>
            <w:tcBorders>
              <w:top w:val="single" w:sz="4" w:space="0" w:color="000000"/>
              <w:left w:val="single" w:sz="4" w:space="0" w:color="000000"/>
              <w:bottom w:val="single" w:sz="4" w:space="0" w:color="000000"/>
              <w:right w:val="single" w:sz="4" w:space="0" w:color="000000"/>
            </w:tcBorders>
          </w:tcPr>
          <w:p w14:paraId="00000083"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lastRenderedPageBreak/>
              <w:t>3</w:t>
            </w:r>
          </w:p>
        </w:tc>
        <w:tc>
          <w:tcPr>
            <w:tcW w:w="1350" w:type="dxa"/>
            <w:tcBorders>
              <w:top w:val="single" w:sz="4" w:space="0" w:color="000000"/>
              <w:left w:val="single" w:sz="4" w:space="0" w:color="000000"/>
              <w:bottom w:val="single" w:sz="4" w:space="0" w:color="000000"/>
              <w:right w:val="single" w:sz="4" w:space="0" w:color="000000"/>
            </w:tcBorders>
          </w:tcPr>
          <w:p w14:paraId="00000084" w14:textId="10A10475"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მაისი-ივნისი, 2019</w:t>
            </w:r>
          </w:p>
        </w:tc>
        <w:tc>
          <w:tcPr>
            <w:tcW w:w="7380" w:type="dxa"/>
            <w:tcBorders>
              <w:top w:val="single" w:sz="4" w:space="0" w:color="000000"/>
              <w:left w:val="single" w:sz="4" w:space="0" w:color="000000"/>
              <w:bottom w:val="single" w:sz="4" w:space="0" w:color="000000"/>
              <w:right w:val="single" w:sz="4" w:space="0" w:color="000000"/>
            </w:tcBorders>
          </w:tcPr>
          <w:p w14:paraId="00000085" w14:textId="5AD67F6D" w:rsidR="00114181" w:rsidRPr="00A96C8C" w:rsidRDefault="00496FEF" w:rsidP="00EA1B3D">
            <w:pPr>
              <w:spacing w:line="276" w:lineRule="auto"/>
              <w:jc w:val="both"/>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მენეჯმენტის გეგმის პირველი სამუშაო ვერსიის განხილვა პარტნიორებთან ერთად</w:t>
            </w:r>
          </w:p>
        </w:tc>
      </w:tr>
      <w:tr w:rsidR="00784403" w:rsidRPr="00A96C8C" w14:paraId="4C3D4123" w14:textId="77777777">
        <w:tc>
          <w:tcPr>
            <w:tcW w:w="630" w:type="dxa"/>
            <w:tcBorders>
              <w:top w:val="single" w:sz="4" w:space="0" w:color="000000"/>
              <w:left w:val="single" w:sz="4" w:space="0" w:color="000000"/>
              <w:bottom w:val="single" w:sz="4" w:space="0" w:color="000000"/>
              <w:right w:val="single" w:sz="4" w:space="0" w:color="000000"/>
            </w:tcBorders>
          </w:tcPr>
          <w:p w14:paraId="00000086"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4</w:t>
            </w:r>
          </w:p>
        </w:tc>
        <w:tc>
          <w:tcPr>
            <w:tcW w:w="1350" w:type="dxa"/>
            <w:tcBorders>
              <w:top w:val="single" w:sz="4" w:space="0" w:color="000000"/>
              <w:left w:val="single" w:sz="4" w:space="0" w:color="000000"/>
              <w:bottom w:val="single" w:sz="4" w:space="0" w:color="000000"/>
              <w:right w:val="single" w:sz="4" w:space="0" w:color="000000"/>
            </w:tcBorders>
          </w:tcPr>
          <w:p w14:paraId="00000087" w14:textId="216E0962"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იანვარი, 2020</w:t>
            </w:r>
          </w:p>
        </w:tc>
        <w:tc>
          <w:tcPr>
            <w:tcW w:w="7380" w:type="dxa"/>
            <w:tcBorders>
              <w:top w:val="single" w:sz="4" w:space="0" w:color="000000"/>
              <w:left w:val="single" w:sz="4" w:space="0" w:color="000000"/>
              <w:bottom w:val="single" w:sz="4" w:space="0" w:color="000000"/>
              <w:right w:val="single" w:sz="4" w:space="0" w:color="000000"/>
            </w:tcBorders>
          </w:tcPr>
          <w:p w14:paraId="00000088" w14:textId="2335F923" w:rsidR="00114181" w:rsidRPr="00A96C8C" w:rsidRDefault="00496FEF" w:rsidP="00EA1B3D">
            <w:pPr>
              <w:spacing w:line="276" w:lineRule="auto"/>
              <w:jc w:val="both"/>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პირველი ოფიციალური სამუშაო ვერსიის მომზადება, ქართულ ენაზე თარგმანის მომზადება და განხილვა დაინტერესებულ უწყებებთან (დაცული ტერიტორიების სააგენტო, არაგვის დაცული ლანდშაფტის ადმინისტრაცია და სხვ.)</w:t>
            </w:r>
          </w:p>
        </w:tc>
      </w:tr>
      <w:tr w:rsidR="00784403" w:rsidRPr="00A96C8C" w14:paraId="5F296C10" w14:textId="77777777">
        <w:tc>
          <w:tcPr>
            <w:tcW w:w="630" w:type="dxa"/>
            <w:tcBorders>
              <w:top w:val="single" w:sz="4" w:space="0" w:color="000000"/>
              <w:left w:val="single" w:sz="4" w:space="0" w:color="000000"/>
              <w:bottom w:val="single" w:sz="4" w:space="0" w:color="000000"/>
              <w:right w:val="single" w:sz="4" w:space="0" w:color="000000"/>
            </w:tcBorders>
          </w:tcPr>
          <w:p w14:paraId="00000089"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5</w:t>
            </w:r>
          </w:p>
        </w:tc>
        <w:tc>
          <w:tcPr>
            <w:tcW w:w="1350" w:type="dxa"/>
            <w:tcBorders>
              <w:top w:val="single" w:sz="4" w:space="0" w:color="000000"/>
              <w:left w:val="single" w:sz="4" w:space="0" w:color="000000"/>
              <w:bottom w:val="single" w:sz="4" w:space="0" w:color="000000"/>
              <w:right w:val="single" w:sz="4" w:space="0" w:color="000000"/>
            </w:tcBorders>
          </w:tcPr>
          <w:p w14:paraId="0000008A" w14:textId="628549E4"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იანვარი, 2021</w:t>
            </w:r>
          </w:p>
        </w:tc>
        <w:tc>
          <w:tcPr>
            <w:tcW w:w="7380" w:type="dxa"/>
            <w:tcBorders>
              <w:top w:val="single" w:sz="4" w:space="0" w:color="000000"/>
              <w:left w:val="single" w:sz="4" w:space="0" w:color="000000"/>
              <w:bottom w:val="single" w:sz="4" w:space="0" w:color="000000"/>
              <w:right w:val="single" w:sz="4" w:space="0" w:color="000000"/>
            </w:tcBorders>
          </w:tcPr>
          <w:p w14:paraId="0B8829B9" w14:textId="77777777" w:rsidR="00114181" w:rsidRPr="00A96C8C" w:rsidRDefault="00496FEF" w:rsidP="00EA1B3D">
            <w:pPr>
              <w:spacing w:line="276" w:lineRule="auto"/>
              <w:jc w:val="both"/>
              <w:rPr>
                <w:rFonts w:ascii="Sylfaen" w:eastAsia="Arial Unicode MS" w:hAnsi="Sylfaen" w:cs="Arial Unicode MS"/>
                <w:color w:val="000000" w:themeColor="text1"/>
                <w:sz w:val="20"/>
                <w:szCs w:val="20"/>
              </w:rPr>
            </w:pPr>
            <w:r w:rsidRPr="00A96C8C">
              <w:rPr>
                <w:rFonts w:ascii="Sylfaen" w:eastAsia="Arial Unicode MS" w:hAnsi="Sylfaen" w:cs="Arial Unicode MS"/>
                <w:color w:val="000000" w:themeColor="text1"/>
                <w:sz w:val="20"/>
                <w:szCs w:val="20"/>
              </w:rPr>
              <w:t>მიღებული კომენტარების განხილვა ადგილობრივ წარმომადგენლებთან ქ. დუშეთში</w:t>
            </w:r>
          </w:p>
          <w:p w14:paraId="0000008B" w14:textId="7F76CC4A" w:rsidR="00F840DB" w:rsidRPr="00A96C8C" w:rsidRDefault="00F840DB" w:rsidP="00EA1B3D">
            <w:pPr>
              <w:spacing w:line="276" w:lineRule="auto"/>
              <w:jc w:val="both"/>
              <w:rPr>
                <w:rFonts w:ascii="Sylfaen" w:eastAsia="Merriweather" w:hAnsi="Sylfaen" w:cs="Merriweather"/>
                <w:color w:val="000000" w:themeColor="text1"/>
                <w:sz w:val="20"/>
                <w:szCs w:val="20"/>
              </w:rPr>
            </w:pPr>
          </w:p>
        </w:tc>
      </w:tr>
      <w:tr w:rsidR="00784403" w:rsidRPr="00A96C8C" w14:paraId="6304B0D9" w14:textId="77777777">
        <w:tc>
          <w:tcPr>
            <w:tcW w:w="630" w:type="dxa"/>
            <w:tcBorders>
              <w:top w:val="single" w:sz="4" w:space="0" w:color="000000"/>
              <w:left w:val="single" w:sz="4" w:space="0" w:color="000000"/>
              <w:bottom w:val="single" w:sz="4" w:space="0" w:color="000000"/>
              <w:right w:val="single" w:sz="4" w:space="0" w:color="000000"/>
            </w:tcBorders>
          </w:tcPr>
          <w:p w14:paraId="0000008C"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6</w:t>
            </w:r>
          </w:p>
        </w:tc>
        <w:tc>
          <w:tcPr>
            <w:tcW w:w="1350" w:type="dxa"/>
            <w:tcBorders>
              <w:top w:val="single" w:sz="4" w:space="0" w:color="000000"/>
              <w:left w:val="single" w:sz="4" w:space="0" w:color="000000"/>
              <w:bottom w:val="single" w:sz="4" w:space="0" w:color="000000"/>
              <w:right w:val="single" w:sz="4" w:space="0" w:color="000000"/>
            </w:tcBorders>
          </w:tcPr>
          <w:p w14:paraId="0000008D" w14:textId="058DF085"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ნოემბერი, 2022</w:t>
            </w:r>
          </w:p>
        </w:tc>
        <w:tc>
          <w:tcPr>
            <w:tcW w:w="7380" w:type="dxa"/>
            <w:tcBorders>
              <w:top w:val="single" w:sz="4" w:space="0" w:color="000000"/>
              <w:left w:val="single" w:sz="4" w:space="0" w:color="000000"/>
              <w:bottom w:val="single" w:sz="4" w:space="0" w:color="000000"/>
              <w:right w:val="single" w:sz="4" w:space="0" w:color="000000"/>
            </w:tcBorders>
          </w:tcPr>
          <w:p w14:paraId="0000008E" w14:textId="4367D56E" w:rsidR="00114181" w:rsidRPr="00A96C8C" w:rsidRDefault="00496FEF" w:rsidP="00EA1B3D">
            <w:pPr>
              <w:spacing w:line="276" w:lineRule="auto"/>
              <w:jc w:val="both"/>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 xml:space="preserve">გეგმის დამუშავებული ვერსიის გადაგზავნა ცენტრალურ სახელმწიფო უწყებებს (გარემოს დაცვისა და სოფლის მეურნეობის სამინისტრო, </w:t>
            </w:r>
            <w:r w:rsidR="00C90484" w:rsidRPr="00A96C8C">
              <w:rPr>
                <w:rFonts w:ascii="Sylfaen" w:eastAsia="Arial Unicode MS" w:hAnsi="Sylfaen" w:cs="Arial Unicode MS"/>
                <w:color w:val="000000" w:themeColor="text1"/>
                <w:sz w:val="20"/>
                <w:szCs w:val="20"/>
              </w:rPr>
              <w:t xml:space="preserve">სსიპ − </w:t>
            </w:r>
            <w:r w:rsidRPr="00A96C8C">
              <w:rPr>
                <w:rFonts w:ascii="Sylfaen" w:eastAsia="Arial Unicode MS" w:hAnsi="Sylfaen" w:cs="Arial Unicode MS"/>
                <w:color w:val="000000" w:themeColor="text1"/>
                <w:sz w:val="20"/>
                <w:szCs w:val="20"/>
              </w:rPr>
              <w:t xml:space="preserve">დაცული ტერიტორიების სააგენტო, </w:t>
            </w:r>
            <w:r w:rsidR="00C90484" w:rsidRPr="00A96C8C">
              <w:rPr>
                <w:rFonts w:ascii="Sylfaen" w:eastAsia="Arial Unicode MS" w:hAnsi="Sylfaen" w:cs="Arial Unicode MS"/>
                <w:color w:val="000000" w:themeColor="text1"/>
                <w:sz w:val="20"/>
                <w:szCs w:val="20"/>
              </w:rPr>
              <w:t xml:space="preserve">სსიპ − </w:t>
            </w:r>
            <w:r w:rsidRPr="00A96C8C">
              <w:rPr>
                <w:rFonts w:ascii="Sylfaen" w:eastAsia="Arial Unicode MS" w:hAnsi="Sylfaen" w:cs="Arial Unicode MS"/>
                <w:color w:val="000000" w:themeColor="text1"/>
                <w:sz w:val="20"/>
                <w:szCs w:val="20"/>
              </w:rPr>
              <w:t>ეროვნული სატყეო სააგენტო და სხვა</w:t>
            </w:r>
          </w:p>
        </w:tc>
      </w:tr>
      <w:tr w:rsidR="00784403" w:rsidRPr="00A96C8C" w14:paraId="4151C955" w14:textId="77777777">
        <w:tc>
          <w:tcPr>
            <w:tcW w:w="630" w:type="dxa"/>
            <w:tcBorders>
              <w:top w:val="single" w:sz="4" w:space="0" w:color="000000"/>
              <w:left w:val="single" w:sz="4" w:space="0" w:color="000000"/>
              <w:bottom w:val="single" w:sz="4" w:space="0" w:color="000000"/>
              <w:right w:val="single" w:sz="4" w:space="0" w:color="000000"/>
            </w:tcBorders>
          </w:tcPr>
          <w:p w14:paraId="0000008F"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7</w:t>
            </w:r>
          </w:p>
        </w:tc>
        <w:tc>
          <w:tcPr>
            <w:tcW w:w="1350" w:type="dxa"/>
            <w:tcBorders>
              <w:top w:val="single" w:sz="4" w:space="0" w:color="000000"/>
              <w:left w:val="single" w:sz="4" w:space="0" w:color="000000"/>
              <w:bottom w:val="single" w:sz="4" w:space="0" w:color="000000"/>
              <w:right w:val="single" w:sz="4" w:space="0" w:color="000000"/>
            </w:tcBorders>
          </w:tcPr>
          <w:p w14:paraId="00000090" w14:textId="41A52527" w:rsidR="00114181" w:rsidRPr="00A96C8C" w:rsidRDefault="00496FEF" w:rsidP="00EA1B3D">
            <w:pPr>
              <w:spacing w:line="276" w:lineRule="auto"/>
              <w:jc w:val="center"/>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ივნისი, 2023</w:t>
            </w:r>
          </w:p>
        </w:tc>
        <w:tc>
          <w:tcPr>
            <w:tcW w:w="7380" w:type="dxa"/>
            <w:tcBorders>
              <w:top w:val="single" w:sz="4" w:space="0" w:color="000000"/>
              <w:left w:val="single" w:sz="4" w:space="0" w:color="000000"/>
              <w:bottom w:val="single" w:sz="4" w:space="0" w:color="000000"/>
              <w:right w:val="single" w:sz="4" w:space="0" w:color="000000"/>
            </w:tcBorders>
          </w:tcPr>
          <w:p w14:paraId="55FDA888" w14:textId="77777777" w:rsidR="00114181" w:rsidRPr="00A96C8C" w:rsidRDefault="00496FEF" w:rsidP="00EA1B3D">
            <w:pPr>
              <w:spacing w:line="276" w:lineRule="auto"/>
              <w:jc w:val="both"/>
              <w:rPr>
                <w:rFonts w:ascii="Sylfaen" w:eastAsia="Arial Unicode MS" w:hAnsi="Sylfaen" w:cs="Arial Unicode MS"/>
                <w:color w:val="000000" w:themeColor="text1"/>
                <w:sz w:val="20"/>
                <w:szCs w:val="20"/>
              </w:rPr>
            </w:pPr>
            <w:r w:rsidRPr="00A96C8C">
              <w:rPr>
                <w:rFonts w:ascii="Sylfaen" w:eastAsia="Arial Unicode MS" w:hAnsi="Sylfaen" w:cs="Arial Unicode MS"/>
                <w:color w:val="000000" w:themeColor="text1"/>
                <w:sz w:val="20"/>
                <w:szCs w:val="20"/>
              </w:rPr>
              <w:t>მიღებული კომენტარების დამუშავების შედეგად საბოლოო ვერსი</w:t>
            </w:r>
            <w:r w:rsidR="00F840DB" w:rsidRPr="00A96C8C">
              <w:rPr>
                <w:rFonts w:ascii="Sylfaen" w:eastAsia="Arial Unicode MS" w:hAnsi="Sylfaen" w:cs="Arial Unicode MS"/>
                <w:color w:val="000000" w:themeColor="text1"/>
                <w:sz w:val="20"/>
                <w:szCs w:val="20"/>
              </w:rPr>
              <w:t>ის</w:t>
            </w:r>
            <w:r w:rsidRPr="00A96C8C">
              <w:rPr>
                <w:rFonts w:ascii="Sylfaen" w:eastAsia="Arial Unicode MS" w:hAnsi="Sylfaen" w:cs="Arial Unicode MS"/>
                <w:color w:val="000000" w:themeColor="text1"/>
                <w:sz w:val="20"/>
                <w:szCs w:val="20"/>
              </w:rPr>
              <w:t xml:space="preserve"> შეთანხმება</w:t>
            </w:r>
          </w:p>
          <w:p w14:paraId="00000091" w14:textId="058EE541" w:rsidR="00F840DB" w:rsidRPr="00A96C8C" w:rsidRDefault="00F840DB" w:rsidP="00EA1B3D">
            <w:pPr>
              <w:spacing w:line="276" w:lineRule="auto"/>
              <w:jc w:val="both"/>
              <w:rPr>
                <w:rFonts w:ascii="Sylfaen" w:eastAsia="Merriweather" w:hAnsi="Sylfaen" w:cs="Merriweather"/>
                <w:color w:val="000000" w:themeColor="text1"/>
                <w:sz w:val="20"/>
                <w:szCs w:val="20"/>
              </w:rPr>
            </w:pPr>
          </w:p>
        </w:tc>
      </w:tr>
      <w:tr w:rsidR="00114181" w:rsidRPr="00A96C8C" w14:paraId="23B0C321" w14:textId="77777777">
        <w:tc>
          <w:tcPr>
            <w:tcW w:w="630" w:type="dxa"/>
            <w:tcBorders>
              <w:top w:val="single" w:sz="4" w:space="0" w:color="000000"/>
              <w:left w:val="single" w:sz="4" w:space="0" w:color="000000"/>
              <w:bottom w:val="single" w:sz="4" w:space="0" w:color="000000"/>
              <w:right w:val="single" w:sz="4" w:space="0" w:color="000000"/>
            </w:tcBorders>
          </w:tcPr>
          <w:p w14:paraId="00000092"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8</w:t>
            </w:r>
          </w:p>
        </w:tc>
        <w:tc>
          <w:tcPr>
            <w:tcW w:w="1350" w:type="dxa"/>
            <w:tcBorders>
              <w:top w:val="single" w:sz="4" w:space="0" w:color="000000"/>
              <w:left w:val="single" w:sz="4" w:space="0" w:color="000000"/>
              <w:bottom w:val="single" w:sz="4" w:space="0" w:color="000000"/>
              <w:right w:val="single" w:sz="4" w:space="0" w:color="000000"/>
            </w:tcBorders>
          </w:tcPr>
          <w:p w14:paraId="00000093" w14:textId="1689AF77" w:rsidR="00114181" w:rsidRPr="00A96C8C" w:rsidRDefault="00F840DB" w:rsidP="00EA1B3D">
            <w:pPr>
              <w:spacing w:line="276" w:lineRule="auto"/>
              <w:jc w:val="center"/>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ივლისი-აგვისტო, 2025</w:t>
            </w:r>
          </w:p>
        </w:tc>
        <w:tc>
          <w:tcPr>
            <w:tcW w:w="7380" w:type="dxa"/>
            <w:tcBorders>
              <w:top w:val="single" w:sz="4" w:space="0" w:color="000000"/>
              <w:left w:val="single" w:sz="4" w:space="0" w:color="000000"/>
              <w:bottom w:val="single" w:sz="4" w:space="0" w:color="000000"/>
              <w:right w:val="single" w:sz="4" w:space="0" w:color="000000"/>
            </w:tcBorders>
          </w:tcPr>
          <w:p w14:paraId="00000094" w14:textId="52F64C81"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შეიქმნა მენეჯმენტის გეგმის დასრულებული ვერსია, საჯარო განხილვის შემდეგ.</w:t>
            </w:r>
          </w:p>
        </w:tc>
      </w:tr>
    </w:tbl>
    <w:p w14:paraId="00000095" w14:textId="77777777" w:rsidR="00114181" w:rsidRPr="00EA1B3D" w:rsidRDefault="00114181" w:rsidP="00EA1B3D">
      <w:pPr>
        <w:pBdr>
          <w:top w:val="nil"/>
          <w:left w:val="nil"/>
          <w:bottom w:val="nil"/>
          <w:right w:val="nil"/>
          <w:between w:val="nil"/>
        </w:pBdr>
        <w:spacing w:after="0" w:line="276" w:lineRule="auto"/>
        <w:rPr>
          <w:rFonts w:ascii="Sylfaen" w:eastAsia="Merriweather" w:hAnsi="Sylfaen" w:cs="Merriweather"/>
          <w:b/>
          <w:color w:val="000000" w:themeColor="text1"/>
        </w:rPr>
      </w:pPr>
    </w:p>
    <w:p w14:paraId="00000097" w14:textId="0F65CBE4" w:rsidR="00114181" w:rsidRPr="00EA1B3D" w:rsidRDefault="00496FEF" w:rsidP="00EA1B3D">
      <w:pPr>
        <w:pStyle w:val="Heading2"/>
        <w:spacing w:before="0" w:line="276" w:lineRule="auto"/>
        <w:ind w:firstLine="720"/>
        <w:jc w:val="both"/>
        <w:rPr>
          <w:rFonts w:ascii="Sylfaen" w:eastAsia="Merriweather" w:hAnsi="Sylfaen" w:cs="Merriweather"/>
          <w:color w:val="000000" w:themeColor="text1"/>
          <w:sz w:val="22"/>
          <w:szCs w:val="22"/>
        </w:rPr>
      </w:pPr>
      <w:bookmarkStart w:id="7" w:name="_Toc217386677"/>
      <w:r w:rsidRPr="00EA1B3D">
        <w:rPr>
          <w:rFonts w:ascii="Sylfaen" w:eastAsia="Arial Unicode MS" w:hAnsi="Sylfaen" w:cs="Arial Unicode MS"/>
          <w:color w:val="000000" w:themeColor="text1"/>
          <w:sz w:val="22"/>
          <w:szCs w:val="22"/>
        </w:rPr>
        <w:t>მუხლი 5.</w:t>
      </w:r>
      <w:r w:rsidR="00F1325C">
        <w:rPr>
          <w:rFonts w:ascii="Sylfaen" w:eastAsia="Arial Unicode MS" w:hAnsi="Sylfaen" w:cs="Arial Unicode MS"/>
          <w:color w:val="000000" w:themeColor="text1"/>
          <w:sz w:val="22"/>
          <w:szCs w:val="22"/>
        </w:rPr>
        <w:t xml:space="preserve"> </w:t>
      </w:r>
      <w:r w:rsidRPr="00EA1B3D">
        <w:rPr>
          <w:rFonts w:ascii="Sylfaen" w:eastAsia="Arial Unicode MS" w:hAnsi="Sylfaen" w:cs="Arial Unicode MS"/>
          <w:color w:val="000000" w:themeColor="text1"/>
          <w:sz w:val="22"/>
          <w:szCs w:val="22"/>
        </w:rPr>
        <w:t>მენეჯმენტის გეგმის მოქმედების პერიოდი</w:t>
      </w:r>
      <w:bookmarkEnd w:id="7"/>
      <w:r w:rsidR="000145B8">
        <w:rPr>
          <w:rFonts w:ascii="Sylfaen" w:eastAsia="Arial Unicode MS" w:hAnsi="Sylfaen" w:cs="Arial Unicode MS"/>
          <w:color w:val="000000" w:themeColor="text1"/>
          <w:sz w:val="22"/>
          <w:szCs w:val="22"/>
        </w:rPr>
        <w:t xml:space="preserve"> </w:t>
      </w:r>
    </w:p>
    <w:p w14:paraId="2E34D108" w14:textId="166760A7" w:rsidR="002D799E" w:rsidRPr="00863414" w:rsidRDefault="00496FEF" w:rsidP="000145B8">
      <w:pPr>
        <w:spacing w:after="120"/>
        <w:ind w:firstLine="720"/>
        <w:jc w:val="both"/>
        <w:rPr>
          <w:rFonts w:ascii="Sylfaen" w:eastAsia="Arial Unicode MS" w:hAnsi="Sylfaen" w:cs="Arial Unicode MS"/>
        </w:rPr>
      </w:pPr>
      <w:r w:rsidRPr="00EA1B3D">
        <w:rPr>
          <w:rFonts w:ascii="Sylfaen" w:eastAsia="Arial Unicode MS" w:hAnsi="Sylfaen" w:cs="Arial Unicode MS"/>
          <w:color w:val="000000" w:themeColor="text1"/>
        </w:rPr>
        <w:t xml:space="preserve">მენეჯმენტის გეგმა </w:t>
      </w:r>
      <w:r w:rsidR="000D0892" w:rsidRPr="00EA1B3D">
        <w:rPr>
          <w:rFonts w:ascii="Sylfaen" w:eastAsia="Arial Unicode MS" w:hAnsi="Sylfaen" w:cs="Arial Unicode MS"/>
          <w:color w:val="000000" w:themeColor="text1"/>
        </w:rPr>
        <w:t xml:space="preserve">ძალაშია </w:t>
      </w:r>
      <w:r w:rsidR="00A96976" w:rsidRPr="00EA1B3D">
        <w:rPr>
          <w:rFonts w:ascii="Sylfaen" w:eastAsia="Arial Unicode MS" w:hAnsi="Sylfaen" w:cs="Arial Unicode MS"/>
          <w:color w:val="000000" w:themeColor="text1"/>
        </w:rPr>
        <w:t>დამტკიცებიდან</w:t>
      </w:r>
      <w:r w:rsidR="001733A9"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9</w:t>
      </w:r>
      <w:r w:rsidR="000D0892"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წლი</w:t>
      </w:r>
      <w:r w:rsidR="000D0892" w:rsidRPr="00EA1B3D">
        <w:rPr>
          <w:rFonts w:ascii="Sylfaen" w:eastAsia="Arial Unicode MS" w:hAnsi="Sylfaen" w:cs="Arial Unicode MS"/>
          <w:color w:val="000000" w:themeColor="text1"/>
        </w:rPr>
        <w:t>ს განმავლობაში</w:t>
      </w:r>
      <w:r w:rsidR="008D68C4" w:rsidRPr="00EA1B3D">
        <w:rPr>
          <w:rFonts w:ascii="Sylfaen" w:eastAsia="Arial Unicode MS" w:hAnsi="Sylfaen" w:cs="Arial Unicode MS"/>
          <w:color w:val="000000" w:themeColor="text1"/>
        </w:rPr>
        <w:t>, გარდა მენეჯმენტის გეგმის</w:t>
      </w:r>
      <w:r w:rsidR="00F1325C">
        <w:rPr>
          <w:rFonts w:ascii="Sylfaen" w:eastAsia="Arial Unicode MS" w:hAnsi="Sylfaen" w:cs="Arial Unicode MS"/>
          <w:color w:val="000000" w:themeColor="text1"/>
        </w:rPr>
        <w:t xml:space="preserve"> </w:t>
      </w:r>
      <w:r w:rsidR="00AF02ED">
        <w:rPr>
          <w:rFonts w:ascii="Sylfaen" w:eastAsia="Arial Unicode MS" w:hAnsi="Sylfaen" w:cs="Arial Unicode MS"/>
          <w:color w:val="000000" w:themeColor="text1"/>
        </w:rPr>
        <w:t>26-</w:t>
      </w:r>
      <w:r w:rsidR="008D68C4" w:rsidRPr="00EA1B3D">
        <w:rPr>
          <w:rFonts w:ascii="Sylfaen" w:eastAsia="Arial Unicode MS" w:hAnsi="Sylfaen" w:cs="Arial Unicode MS"/>
          <w:color w:val="000000" w:themeColor="text1"/>
        </w:rPr>
        <w:t>29 მუხლებისა</w:t>
      </w:r>
      <w:r w:rsidR="002D799E">
        <w:rPr>
          <w:rFonts w:ascii="Sylfaen" w:eastAsia="Arial Unicode MS" w:hAnsi="Sylfaen" w:cs="Arial Unicode MS"/>
          <w:color w:val="000000" w:themeColor="text1"/>
        </w:rPr>
        <w:t xml:space="preserve">, რომლებიც </w:t>
      </w:r>
      <w:r w:rsidR="002D799E" w:rsidRPr="00863414">
        <w:rPr>
          <w:rFonts w:ascii="Sylfaen" w:eastAsia="Arial Unicode MS" w:hAnsi="Sylfaen" w:cs="Arial Unicode MS"/>
        </w:rPr>
        <w:t xml:space="preserve">ძალაშია ახალი მენეჯმენტის გეგმის დამტკიცებამდე. </w:t>
      </w:r>
    </w:p>
    <w:p w14:paraId="00000099" w14:textId="77777777" w:rsidR="00114181" w:rsidRPr="00EA1B3D" w:rsidRDefault="00114181" w:rsidP="00EA1B3D">
      <w:pPr>
        <w:spacing w:after="0" w:line="276" w:lineRule="auto"/>
        <w:jc w:val="both"/>
        <w:rPr>
          <w:rFonts w:ascii="Sylfaen" w:eastAsia="Merriweather" w:hAnsi="Sylfaen" w:cs="Merriweather"/>
          <w:color w:val="000000" w:themeColor="text1"/>
        </w:rPr>
      </w:pPr>
    </w:p>
    <w:p w14:paraId="76CAE02A" w14:textId="77777777" w:rsidR="00BD5B94" w:rsidRPr="00EA1B3D" w:rsidRDefault="00496FEF" w:rsidP="00EA1B3D">
      <w:pPr>
        <w:pStyle w:val="Heading2"/>
        <w:spacing w:before="0" w:line="276" w:lineRule="auto"/>
        <w:ind w:firstLine="720"/>
        <w:jc w:val="both"/>
        <w:rPr>
          <w:rFonts w:ascii="Sylfaen" w:eastAsia="Arial Unicode MS" w:hAnsi="Sylfaen" w:cs="Arial Unicode MS"/>
          <w:color w:val="000000" w:themeColor="text1"/>
          <w:sz w:val="22"/>
          <w:szCs w:val="22"/>
        </w:rPr>
      </w:pPr>
      <w:bookmarkStart w:id="8" w:name="_Toc217386678"/>
      <w:r w:rsidRPr="00EA1B3D">
        <w:rPr>
          <w:rFonts w:ascii="Sylfaen" w:eastAsia="Arial Unicode MS" w:hAnsi="Sylfaen" w:cs="Arial Unicode MS"/>
          <w:color w:val="000000" w:themeColor="text1"/>
          <w:sz w:val="22"/>
          <w:szCs w:val="22"/>
        </w:rPr>
        <w:t>მუხლი 6. მენეჯმენტის გეგმაში ცვლილებების შეტანა და განახლება</w:t>
      </w:r>
      <w:bookmarkEnd w:id="8"/>
    </w:p>
    <w:p w14:paraId="6D442B85" w14:textId="77777777" w:rsidR="00BD5B94" w:rsidRPr="00EA1B3D" w:rsidRDefault="00BD5B94"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მენეჯმენტის გეგმაში ცვლილებების შეტანა ხორციელდება საქართველოს მოქმედი კანონმდებლობის შესაბამისად.</w:t>
      </w:r>
    </w:p>
    <w:p w14:paraId="0000009D" w14:textId="766F3110" w:rsidR="00114181" w:rsidRPr="00EA1B3D" w:rsidRDefault="00BD5B94" w:rsidP="00EA1B3D">
      <w:pP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color w:val="000000" w:themeColor="text1"/>
        </w:rPr>
        <w:t xml:space="preserve">2. </w:t>
      </w:r>
      <w:r w:rsidR="00496FEF" w:rsidRPr="00EA1B3D">
        <w:rPr>
          <w:rFonts w:ascii="Sylfaen" w:eastAsia="Arial Unicode MS" w:hAnsi="Sylfaen" w:cs="Arial Unicode MS"/>
          <w:color w:val="000000" w:themeColor="text1"/>
        </w:rPr>
        <w:t>მენეჯმენტის გეგმის ძალაში</w:t>
      </w:r>
      <w:r w:rsidR="00496FEF" w:rsidRPr="00EA1B3D">
        <w:rPr>
          <w:rFonts w:ascii="Sylfaen" w:eastAsia="Arial Unicode MS" w:hAnsi="Sylfaen" w:cs="Arial Unicode MS"/>
          <w:bCs/>
          <w:color w:val="000000" w:themeColor="text1"/>
        </w:rPr>
        <w:t xml:space="preserve"> შესვლიდან არაუგვიანეს</w:t>
      </w:r>
      <w:r w:rsidR="00496FEF"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bCs/>
          <w:color w:val="000000" w:themeColor="text1"/>
        </w:rPr>
        <w:t xml:space="preserve">მეცხრე წლის პირველი </w:t>
      </w:r>
      <w:r w:rsidR="00A96C8C">
        <w:rPr>
          <w:rFonts w:ascii="Sylfaen" w:eastAsia="Arial Unicode MS" w:hAnsi="Sylfaen" w:cs="Arial Unicode MS"/>
          <w:bCs/>
          <w:color w:val="000000" w:themeColor="text1"/>
        </w:rPr>
        <w:t>კვარტალისა</w:t>
      </w:r>
      <w:r w:rsidR="00496FEF" w:rsidRPr="00EA1B3D">
        <w:rPr>
          <w:rFonts w:ascii="Sylfaen" w:eastAsia="Arial Unicode MS" w:hAnsi="Sylfaen" w:cs="Arial Unicode MS"/>
          <w:bCs/>
          <w:color w:val="000000" w:themeColor="text1"/>
        </w:rPr>
        <w:t xml:space="preserve">, </w:t>
      </w:r>
      <w:r w:rsidR="007B3936" w:rsidRPr="00EA1B3D">
        <w:rPr>
          <w:rFonts w:ascii="Sylfaen" w:eastAsia="Arial Unicode MS" w:hAnsi="Sylfaen" w:cs="Arial Unicode MS"/>
          <w:bCs/>
          <w:color w:val="000000" w:themeColor="text1"/>
        </w:rPr>
        <w:t>ა(ა)იპ</w:t>
      </w:r>
      <w:r w:rsidR="00A96C8C">
        <w:rPr>
          <w:rFonts w:ascii="Sylfaen" w:eastAsia="Arial Unicode MS" w:hAnsi="Sylfaen" w:cs="Arial Unicode MS"/>
          <w:bCs/>
          <w:color w:val="000000" w:themeColor="text1"/>
        </w:rPr>
        <w:t xml:space="preserve"> – </w:t>
      </w:r>
      <w:r w:rsidR="007B3936" w:rsidRPr="00EA1B3D">
        <w:rPr>
          <w:rFonts w:ascii="Sylfaen" w:eastAsia="Arial Unicode MS" w:hAnsi="Sylfaen" w:cs="Arial Unicode MS"/>
          <w:bCs/>
          <w:color w:val="000000" w:themeColor="text1"/>
        </w:rPr>
        <w:t>არაგვის დაცული ლანდშაფტის ადმინისტრაციამ</w:t>
      </w:r>
      <w:r w:rsidR="00504A67" w:rsidRPr="00F61057">
        <w:rPr>
          <w:rFonts w:ascii="Sylfaen" w:eastAsia="Arial Unicode MS" w:hAnsi="Sylfaen" w:cs="Arial Unicode MS"/>
          <w:bCs/>
          <w:color w:val="000000" w:themeColor="text1"/>
        </w:rPr>
        <w:t xml:space="preserve"> (</w:t>
      </w:r>
      <w:r w:rsidR="00504A67" w:rsidRPr="00EA1B3D">
        <w:rPr>
          <w:rFonts w:ascii="Sylfaen" w:eastAsia="Arial Unicode MS" w:hAnsi="Sylfaen" w:cs="Arial Unicode MS"/>
          <w:bCs/>
          <w:color w:val="000000" w:themeColor="text1"/>
        </w:rPr>
        <w:t>შემდგომში</w:t>
      </w:r>
      <w:r w:rsidR="00A96C8C">
        <w:rPr>
          <w:rFonts w:ascii="Sylfaen" w:eastAsia="Arial Unicode MS" w:hAnsi="Sylfaen" w:cs="Arial Unicode MS"/>
          <w:b/>
          <w:bCs/>
          <w:color w:val="000000" w:themeColor="text1"/>
        </w:rPr>
        <w:t xml:space="preserve"> – </w:t>
      </w:r>
      <w:r w:rsidR="00504A67" w:rsidRPr="00EA1B3D">
        <w:rPr>
          <w:rFonts w:ascii="Sylfaen" w:eastAsia="Arial Unicode MS" w:hAnsi="Sylfaen" w:cs="Arial Unicode MS"/>
          <w:bCs/>
          <w:color w:val="000000" w:themeColor="text1"/>
        </w:rPr>
        <w:t>ადმინისტრაცია)</w:t>
      </w:r>
      <w:r w:rsidR="007B3936" w:rsidRPr="00EA1B3D">
        <w:rPr>
          <w:rFonts w:ascii="Sylfaen" w:eastAsia="Arial Unicode MS" w:hAnsi="Sylfaen" w:cs="Arial Unicode MS"/>
          <w:bCs/>
          <w:color w:val="000000" w:themeColor="text1"/>
        </w:rPr>
        <w:t xml:space="preserve"> </w:t>
      </w:r>
      <w:r w:rsidR="00496FEF" w:rsidRPr="00EA1B3D">
        <w:rPr>
          <w:rFonts w:ascii="Sylfaen" w:eastAsia="Arial Unicode MS" w:hAnsi="Sylfaen" w:cs="Arial Unicode MS"/>
          <w:bCs/>
          <w:color w:val="000000" w:themeColor="text1"/>
        </w:rPr>
        <w:t>უნდა დაიწყოს ახალი მენეჯმენტის გეგმის მომზადება. განახლებული მენეჯმენტის გეგმა უნდა ეყრდნობოდეს გეგმის წინა ვერსიის სტრატეგიულ მიზნებს, განხორციელებული ღონისძიებების ანალიზს, აქტივობების მიხედვით</w:t>
      </w:r>
      <w:r w:rsidR="00A96C8C">
        <w:rPr>
          <w:rFonts w:ascii="Sylfaen" w:eastAsia="Arial Unicode MS" w:hAnsi="Sylfaen" w:cs="Arial Unicode MS"/>
          <w:bCs/>
          <w:color w:val="000000" w:themeColor="text1"/>
        </w:rPr>
        <w:t xml:space="preserve"> – </w:t>
      </w:r>
      <w:r w:rsidR="00496FEF" w:rsidRPr="00EA1B3D">
        <w:rPr>
          <w:rFonts w:ascii="Sylfaen" w:eastAsia="Arial Unicode MS" w:hAnsi="Sylfaen" w:cs="Arial Unicode MS"/>
          <w:bCs/>
          <w:color w:val="000000" w:themeColor="text1"/>
        </w:rPr>
        <w:t xml:space="preserve">მართვის გამოცდილებას და სახეობათა მონიტორინგის შედეგებს, </w:t>
      </w:r>
      <w:r w:rsidR="006D7800" w:rsidRPr="00A17398">
        <w:rPr>
          <w:rFonts w:ascii="Sylfaen" w:eastAsia="Arial Unicode MS" w:hAnsi="Sylfaen" w:cs="Arial Unicode MS"/>
          <w:color w:val="000000" w:themeColor="text1"/>
        </w:rPr>
        <w:t>ი</w:t>
      </w:r>
      <w:r w:rsidR="00496FEF" w:rsidRPr="00EA1B3D">
        <w:rPr>
          <w:rFonts w:ascii="Sylfaen" w:eastAsia="Arial Unicode MS" w:hAnsi="Sylfaen" w:cs="Arial Unicode MS"/>
          <w:bCs/>
          <w:color w:val="000000" w:themeColor="text1"/>
        </w:rPr>
        <w:t>სევე როგორც განახლებულ და სრულყოფილ ინფორმაციას არაგვის დაცული ლანდშაფტის შესახებ.</w:t>
      </w:r>
    </w:p>
    <w:p w14:paraId="0000009E" w14:textId="44FB4F08" w:rsidR="00114181" w:rsidRDefault="00114181" w:rsidP="00EA1B3D">
      <w:pPr>
        <w:spacing w:after="0" w:line="276" w:lineRule="auto"/>
        <w:ind w:firstLine="720"/>
        <w:jc w:val="both"/>
        <w:rPr>
          <w:rFonts w:ascii="Sylfaen" w:eastAsia="Merriweather" w:hAnsi="Sylfaen" w:cs="Merriweather"/>
          <w:color w:val="000000" w:themeColor="text1"/>
        </w:rPr>
      </w:pPr>
    </w:p>
    <w:p w14:paraId="7813CF54" w14:textId="77777777" w:rsidR="00073E27" w:rsidRPr="00EA1B3D" w:rsidRDefault="00073E27" w:rsidP="00EA1B3D">
      <w:pPr>
        <w:spacing w:after="0" w:line="276" w:lineRule="auto"/>
        <w:ind w:firstLine="720"/>
        <w:jc w:val="both"/>
        <w:rPr>
          <w:rFonts w:ascii="Sylfaen" w:eastAsia="Merriweather" w:hAnsi="Sylfaen" w:cs="Merriweather"/>
          <w:color w:val="000000" w:themeColor="text1"/>
        </w:rPr>
      </w:pPr>
    </w:p>
    <w:p w14:paraId="000000A0" w14:textId="50ECD7C1" w:rsidR="00114181" w:rsidRPr="00EA1B3D" w:rsidRDefault="00496FEF" w:rsidP="00EA1B3D">
      <w:pPr>
        <w:spacing w:after="0" w:line="276" w:lineRule="auto"/>
        <w:ind w:firstLine="720"/>
        <w:jc w:val="center"/>
        <w:rPr>
          <w:rFonts w:ascii="Sylfaen" w:eastAsia="Arial Unicode MS" w:hAnsi="Sylfaen" w:cs="Arial Unicode MS"/>
          <w:b/>
          <w:color w:val="000000" w:themeColor="text1"/>
        </w:rPr>
      </w:pPr>
      <w:bookmarkStart w:id="9" w:name="_Toc217386679"/>
      <w:r w:rsidRPr="00EA1B3D">
        <w:rPr>
          <w:rFonts w:ascii="Sylfaen" w:eastAsia="Arial Unicode MS" w:hAnsi="Sylfaen" w:cs="Arial Unicode MS"/>
          <w:b/>
          <w:color w:val="000000" w:themeColor="text1"/>
        </w:rPr>
        <w:t>თავი II</w:t>
      </w:r>
      <w:r w:rsidR="002B5901" w:rsidRPr="00EA1B3D">
        <w:rPr>
          <w:rFonts w:ascii="Sylfaen" w:eastAsia="Arial Unicode MS" w:hAnsi="Sylfaen" w:cs="Arial Unicode MS"/>
          <w:b/>
          <w:color w:val="000000" w:themeColor="text1"/>
        </w:rPr>
        <w:t>.</w:t>
      </w:r>
      <w:r w:rsidRPr="00EA1B3D">
        <w:rPr>
          <w:rFonts w:ascii="Sylfaen" w:eastAsia="Arial Unicode MS" w:hAnsi="Sylfaen" w:cs="Arial Unicode MS"/>
          <w:b/>
          <w:color w:val="000000" w:themeColor="text1"/>
        </w:rPr>
        <w:t xml:space="preserve"> არაგვის დაცული ლანდშაფტის აღწერა</w:t>
      </w:r>
      <w:bookmarkEnd w:id="9"/>
    </w:p>
    <w:p w14:paraId="000000A1" w14:textId="77777777" w:rsidR="00114181" w:rsidRPr="00EA1B3D" w:rsidRDefault="00114181" w:rsidP="00EA1B3D">
      <w:pPr>
        <w:pBdr>
          <w:top w:val="nil"/>
          <w:left w:val="nil"/>
          <w:bottom w:val="nil"/>
          <w:right w:val="nil"/>
          <w:between w:val="nil"/>
        </w:pBdr>
        <w:spacing w:after="0" w:line="276" w:lineRule="auto"/>
        <w:ind w:left="426" w:hanging="426"/>
        <w:jc w:val="both"/>
        <w:rPr>
          <w:rFonts w:ascii="Sylfaen" w:eastAsia="Merriweather" w:hAnsi="Sylfaen" w:cs="Merriweather"/>
          <w:b/>
          <w:color w:val="000000" w:themeColor="text1"/>
        </w:rPr>
      </w:pPr>
    </w:p>
    <w:p w14:paraId="000000A2" w14:textId="19C0D6E0" w:rsidR="00114181" w:rsidRPr="00EA1B3D" w:rsidRDefault="00496FEF" w:rsidP="00EA1B3D">
      <w:pPr>
        <w:spacing w:after="0" w:line="276" w:lineRule="auto"/>
        <w:ind w:firstLine="720"/>
        <w:jc w:val="both"/>
        <w:rPr>
          <w:rFonts w:ascii="Sylfaen" w:eastAsia="Arial Unicode MS" w:hAnsi="Sylfaen" w:cs="Arial Unicode MS"/>
          <w:b/>
          <w:color w:val="000000" w:themeColor="text1"/>
        </w:rPr>
      </w:pPr>
      <w:bookmarkStart w:id="10" w:name="_Toc217386680"/>
      <w:r w:rsidRPr="00EA1B3D">
        <w:rPr>
          <w:rFonts w:ascii="Sylfaen" w:eastAsia="Arial Unicode MS" w:hAnsi="Sylfaen" w:cs="Arial Unicode MS"/>
          <w:b/>
          <w:color w:val="000000" w:themeColor="text1"/>
        </w:rPr>
        <w:lastRenderedPageBreak/>
        <w:t>მუხლი 7. ადგილმდებარეობა</w:t>
      </w:r>
      <w:r w:rsidRPr="00A96C8C">
        <w:rPr>
          <w:rFonts w:ascii="Sylfaen" w:eastAsia="Arial Unicode MS" w:hAnsi="Sylfaen" w:cs="Arial Unicode MS"/>
          <w:b/>
          <w:color w:val="000000" w:themeColor="text1"/>
          <w:vertAlign w:val="superscript"/>
        </w:rPr>
        <w:footnoteReference w:id="6"/>
      </w:r>
      <w:r w:rsidRPr="00EA1B3D">
        <w:rPr>
          <w:rFonts w:ascii="Sylfaen" w:eastAsia="Arial Unicode MS" w:hAnsi="Sylfaen" w:cs="Arial Unicode MS"/>
          <w:b/>
          <w:color w:val="000000" w:themeColor="text1"/>
        </w:rPr>
        <w:t xml:space="preserve"> და</w:t>
      </w:r>
      <w:r w:rsidR="00F1325C">
        <w:rPr>
          <w:rFonts w:ascii="Sylfaen" w:eastAsia="Arial Unicode MS" w:hAnsi="Sylfaen" w:cs="Arial Unicode MS"/>
          <w:b/>
          <w:color w:val="000000" w:themeColor="text1"/>
        </w:rPr>
        <w:t xml:space="preserve"> </w:t>
      </w:r>
      <w:bookmarkEnd w:id="10"/>
      <w:r w:rsidR="00D42E6C" w:rsidRPr="00EA1B3D">
        <w:rPr>
          <w:rFonts w:ascii="Sylfaen" w:eastAsia="Arial Unicode MS" w:hAnsi="Sylfaen" w:cs="Arial Unicode MS"/>
          <w:b/>
          <w:color w:val="000000" w:themeColor="text1"/>
        </w:rPr>
        <w:t>ფართობი</w:t>
      </w:r>
    </w:p>
    <w:p w14:paraId="000000A3" w14:textId="5BA2F971" w:rsidR="00114181" w:rsidRPr="00EA1B3D" w:rsidRDefault="00BD5B94"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F61057">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 xml:space="preserve">არაგვის დაცული ლანდშაფტი </w:t>
      </w:r>
      <w:r w:rsidR="00496FEF" w:rsidRPr="00EA1B3D">
        <w:rPr>
          <w:rFonts w:ascii="Sylfaen" w:eastAsia="Arial Unicode MS" w:hAnsi="Sylfaen" w:cs="Arial Unicode MS"/>
        </w:rPr>
        <w:t>მდებარეობს</w:t>
      </w:r>
      <w:r w:rsidR="002A1394" w:rsidRPr="00EA1B3D">
        <w:rPr>
          <w:rFonts w:ascii="Sylfaen" w:eastAsia="Arial Unicode MS" w:hAnsi="Sylfaen" w:cs="Arial Unicode MS"/>
        </w:rPr>
        <w:t xml:space="preserve"> საქართველოს ჩრდილო-აღმოსავლეთ ნაწილში, დიდი კავკასიონის ჩრდილოეთ და სამხრეთ ფერდობებზე,</w:t>
      </w:r>
      <w:r w:rsidR="002A1394"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დუშეთის მუნიციპალიტეტში</w:t>
      </w:r>
      <w:r w:rsidR="00962B6F" w:rsidRPr="00EA1B3D">
        <w:rPr>
          <w:rFonts w:ascii="Sylfaen" w:eastAsia="Arial Unicode MS" w:hAnsi="Sylfaen" w:cs="Arial Unicode MS"/>
          <w:color w:val="000000" w:themeColor="text1"/>
        </w:rPr>
        <w:t>, ზღვის დონიდან 840</w:t>
      </w:r>
      <w:r w:rsidR="00A96C8C">
        <w:rPr>
          <w:rFonts w:ascii="Sylfaen" w:eastAsia="Arial Unicode MS" w:hAnsi="Sylfaen" w:cs="Arial Unicode MS"/>
          <w:color w:val="000000" w:themeColor="text1"/>
        </w:rPr>
        <w:t xml:space="preserve"> – </w:t>
      </w:r>
      <w:r w:rsidR="00962B6F" w:rsidRPr="00EA1B3D">
        <w:rPr>
          <w:rFonts w:ascii="Sylfaen" w:eastAsia="Arial Unicode MS" w:hAnsi="Sylfaen" w:cs="Arial Unicode MS"/>
          <w:color w:val="000000" w:themeColor="text1"/>
        </w:rPr>
        <w:t>3,842 მ. სიმაღლეზე</w:t>
      </w:r>
      <w:r w:rsidR="00496FEF" w:rsidRPr="00EA1B3D">
        <w:rPr>
          <w:rFonts w:ascii="Sylfaen" w:eastAsia="Arial Unicode MS" w:hAnsi="Sylfaen" w:cs="Arial Unicode MS"/>
          <w:color w:val="000000" w:themeColor="text1"/>
        </w:rPr>
        <w:t xml:space="preserve"> და მისი ფართობი შეადგენს </w:t>
      </w:r>
      <w:r w:rsidR="002A40DF" w:rsidRPr="00EA1B3D">
        <w:rPr>
          <w:rFonts w:ascii="Sylfaen" w:eastAsia="Arial Unicode MS" w:hAnsi="Sylfaen" w:cs="Arial Unicode MS"/>
          <w:color w:val="000000" w:themeColor="text1"/>
        </w:rPr>
        <w:t xml:space="preserve">103 </w:t>
      </w:r>
      <w:r w:rsidR="009D0530" w:rsidRPr="00EA1B3D">
        <w:rPr>
          <w:rFonts w:ascii="Sylfaen" w:eastAsia="Arial Unicode MS" w:hAnsi="Sylfaen" w:cs="Arial Unicode MS"/>
          <w:color w:val="000000" w:themeColor="text1"/>
        </w:rPr>
        <w:t>440</w:t>
      </w:r>
      <w:r w:rsidR="00496FEF" w:rsidRPr="00EA1B3D">
        <w:rPr>
          <w:rFonts w:ascii="Sylfaen" w:eastAsia="Arial Unicode MS" w:hAnsi="Sylfaen" w:cs="Arial Unicode MS"/>
          <w:color w:val="000000" w:themeColor="text1"/>
        </w:rPr>
        <w:t xml:space="preserve"> ჰა-ს. </w:t>
      </w:r>
    </w:p>
    <w:p w14:paraId="53ACDCE6" w14:textId="49C7C8CE" w:rsidR="00BD5B94" w:rsidRPr="00EA1B3D" w:rsidRDefault="00496FEF" w:rsidP="00EA1B3D">
      <w:pPr>
        <w:spacing w:after="0" w:line="276" w:lineRule="auto"/>
        <w:ind w:firstLine="720"/>
        <w:jc w:val="both"/>
        <w:rPr>
          <w:rFonts w:ascii="Sylfaen" w:hAnsi="Sylfaen"/>
          <w:color w:val="000000" w:themeColor="text1"/>
        </w:rPr>
      </w:pPr>
      <w:r w:rsidRPr="00EA1B3D">
        <w:rPr>
          <w:rFonts w:ascii="Sylfaen" w:eastAsia="Arial Unicode MS" w:hAnsi="Sylfaen" w:cs="Arial Unicode MS"/>
          <w:color w:val="000000" w:themeColor="text1"/>
        </w:rPr>
        <w:t>არაგვის დაცული ლანდშაფტი მოიცავს ორ რეგიონს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u w:val="single"/>
        </w:rPr>
        <w:t>ფშავ-ხევსურეთის სამხრეთ</w:t>
      </w:r>
      <w:r w:rsidRPr="00EA1B3D">
        <w:rPr>
          <w:rFonts w:ascii="Sylfaen" w:eastAsia="Arial Unicode MS" w:hAnsi="Sylfaen" w:cs="Arial Unicode MS"/>
          <w:color w:val="000000" w:themeColor="text1"/>
        </w:rPr>
        <w:t xml:space="preserve"> ნაწილ</w:t>
      </w:r>
      <w:r w:rsidR="00962B6F" w:rsidRPr="00EA1B3D">
        <w:rPr>
          <w:rFonts w:ascii="Sylfaen" w:eastAsia="Arial Unicode MS" w:hAnsi="Sylfaen" w:cs="Arial Unicode MS"/>
          <w:color w:val="000000" w:themeColor="text1"/>
        </w:rPr>
        <w:t>სა</w:t>
      </w:r>
      <w:r w:rsidRPr="00EA1B3D">
        <w:rPr>
          <w:rFonts w:ascii="Sylfaen" w:eastAsia="Arial Unicode MS" w:hAnsi="Sylfaen" w:cs="Arial Unicode MS"/>
          <w:color w:val="000000" w:themeColor="text1"/>
        </w:rPr>
        <w:t xml:space="preserve"> (არაგვის დაცული ლანდშაფტის მთლიანი ფართობის დაახლოებით 78%) და </w:t>
      </w:r>
      <w:r w:rsidRPr="00EA1B3D">
        <w:rPr>
          <w:rFonts w:ascii="Sylfaen" w:eastAsia="Arial Unicode MS" w:hAnsi="Sylfaen" w:cs="Arial Unicode MS"/>
          <w:color w:val="000000" w:themeColor="text1"/>
          <w:u w:val="single"/>
        </w:rPr>
        <w:t>გუდამაყრი</w:t>
      </w:r>
      <w:r w:rsidR="000A0E54" w:rsidRPr="00EA1B3D">
        <w:rPr>
          <w:rFonts w:ascii="Sylfaen" w:eastAsia="Arial Unicode MS" w:hAnsi="Sylfaen" w:cs="Arial Unicode MS"/>
          <w:color w:val="000000" w:themeColor="text1"/>
          <w:u w:val="single"/>
        </w:rPr>
        <w:t>ს</w:t>
      </w:r>
      <w:r w:rsidRPr="00EA1B3D">
        <w:rPr>
          <w:rFonts w:ascii="Sylfaen" w:eastAsia="Arial Unicode MS" w:hAnsi="Sylfaen" w:cs="Arial Unicode MS"/>
          <w:color w:val="000000" w:themeColor="text1"/>
        </w:rPr>
        <w:t xml:space="preserve"> დარჩენილ ფართობ</w:t>
      </w:r>
      <w:r w:rsidR="002A1394" w:rsidRPr="00EA1B3D">
        <w:rPr>
          <w:rFonts w:ascii="Sylfaen" w:eastAsia="Arial Unicode MS" w:hAnsi="Sylfaen" w:cs="Arial Unicode MS"/>
          <w:color w:val="000000" w:themeColor="text1"/>
        </w:rPr>
        <w:t>ს</w:t>
      </w:r>
      <w:r w:rsidRPr="00EA1B3D">
        <w:rPr>
          <w:rFonts w:ascii="Sylfaen" w:eastAsia="Arial Unicode MS" w:hAnsi="Sylfaen" w:cs="Arial Unicode MS"/>
          <w:color w:val="000000" w:themeColor="text1"/>
        </w:rPr>
        <w:t xml:space="preserve"> </w:t>
      </w:r>
      <w:r w:rsidR="00962B6F" w:rsidRPr="00EA1B3D">
        <w:rPr>
          <w:rFonts w:ascii="Sylfaen" w:eastAsia="Arial Unicode MS" w:hAnsi="Sylfaen" w:cs="Arial Unicode MS"/>
          <w:color w:val="000000" w:themeColor="text1"/>
        </w:rPr>
        <w:t xml:space="preserve">არაგვის </w:t>
      </w:r>
      <w:r w:rsidRPr="00EA1B3D">
        <w:rPr>
          <w:rFonts w:ascii="Sylfaen" w:eastAsia="Arial Unicode MS" w:hAnsi="Sylfaen" w:cs="Arial Unicode MS"/>
          <w:color w:val="000000" w:themeColor="text1"/>
        </w:rPr>
        <w:t>დაცული ლანდშაფტის დასავლეთ საზღვრის მიმდებარედ</w:t>
      </w:r>
      <w:r w:rsidR="002A1394"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w:t>
      </w:r>
      <w:r w:rsidR="00463196" w:rsidRPr="00EA1B3D">
        <w:rPr>
          <w:rFonts w:ascii="Sylfaen" w:eastAsia="Arial Unicode MS" w:hAnsi="Sylfaen" w:cs="Arial Unicode MS"/>
          <w:color w:val="000000" w:themeColor="text1"/>
        </w:rPr>
        <w:t xml:space="preserve">ამ მენეჯმენტის გეგმის </w:t>
      </w:r>
      <w:r w:rsidRPr="00EA1B3D">
        <w:rPr>
          <w:rFonts w:ascii="Sylfaen" w:eastAsia="Arial Unicode MS" w:hAnsi="Sylfaen" w:cs="Arial Unicode MS"/>
          <w:color w:val="000000" w:themeColor="text1"/>
        </w:rPr>
        <w:t>დანართი</w:t>
      </w:r>
      <w:r w:rsidR="00463196" w:rsidRPr="00EA1B3D">
        <w:rPr>
          <w:rFonts w:ascii="Sylfaen" w:eastAsia="Arial Unicode MS" w:hAnsi="Sylfaen" w:cs="Arial Unicode MS"/>
          <w:color w:val="000000" w:themeColor="text1"/>
        </w:rPr>
        <w:t>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1</w:t>
      </w:r>
      <w:r w:rsidR="00962B6F" w:rsidRPr="00EA1B3D">
        <w:rPr>
          <w:rFonts w:ascii="Sylfaen" w:eastAsia="Arial Unicode MS" w:hAnsi="Sylfaen" w:cs="Arial Unicode MS"/>
          <w:color w:val="000000" w:themeColor="text1"/>
        </w:rPr>
        <w:t xml:space="preserve"> „არაგვის დაცული ლანდშაფტის რუკა და ორთოფოტო, ზონირების ჩათვლით“</w:t>
      </w:r>
      <w:r w:rsidR="00463196" w:rsidRPr="00EA1B3D">
        <w:rPr>
          <w:rFonts w:ascii="Sylfaen" w:eastAsia="Arial Unicode MS" w:hAnsi="Sylfaen" w:cs="Arial Unicode MS"/>
          <w:color w:val="000000" w:themeColor="text1"/>
        </w:rPr>
        <w:t xml:space="preserve"> შესაბამისად</w:t>
      </w:r>
      <w:r w:rsidRPr="00EA1B3D">
        <w:rPr>
          <w:rFonts w:ascii="Sylfaen" w:eastAsia="Arial Unicode MS" w:hAnsi="Sylfaen" w:cs="Arial Unicode MS"/>
          <w:color w:val="000000" w:themeColor="text1"/>
        </w:rPr>
        <w:t>).</w:t>
      </w:r>
      <w:r w:rsidR="00F1325C">
        <w:rPr>
          <w:rFonts w:ascii="Sylfaen" w:eastAsia="Arial Unicode MS" w:hAnsi="Sylfaen" w:cs="Arial Unicode MS"/>
          <w:color w:val="000000" w:themeColor="text1"/>
        </w:rPr>
        <w:t xml:space="preserve"> </w:t>
      </w:r>
      <w:r w:rsidR="00516A44" w:rsidRPr="00EA1B3D">
        <w:rPr>
          <w:rFonts w:ascii="Sylfaen" w:eastAsia="Arial Unicode MS" w:hAnsi="Sylfaen" w:cs="Arial Unicode MS"/>
          <w:color w:val="000000" w:themeColor="text1"/>
        </w:rPr>
        <w:t xml:space="preserve">მთლიანი არაგვის დაცული ლანდშაფტის ტერიტორია მოქცეულია მდინარე არაგვის წყალშემკრებ აუზში და </w:t>
      </w:r>
      <w:r w:rsidRPr="00EA1B3D">
        <w:rPr>
          <w:rFonts w:ascii="Sylfaen" w:eastAsia="Arial Unicode MS" w:hAnsi="Sylfaen" w:cs="Arial Unicode MS"/>
          <w:color w:val="000000" w:themeColor="text1"/>
        </w:rPr>
        <w:t>ჩრდილოეთით ესაზღვრება ფშავ-ხევსურეთის ეროვნული პარკი, (მათ შორის ფშავი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560 კმ</w:t>
      </w:r>
      <w:r w:rsidRPr="00EA1B3D">
        <w:rPr>
          <w:rFonts w:ascii="Sylfaen" w:eastAsia="Merriweather" w:hAnsi="Sylfaen" w:cs="Merriweather"/>
          <w:color w:val="000000" w:themeColor="text1"/>
          <w:vertAlign w:val="superscript"/>
        </w:rPr>
        <w:t>2</w:t>
      </w:r>
      <w:r w:rsidRPr="00EA1B3D">
        <w:rPr>
          <w:rFonts w:ascii="Sylfaen" w:eastAsia="Arial Unicode MS" w:hAnsi="Sylfaen" w:cs="Arial Unicode MS"/>
          <w:color w:val="000000" w:themeColor="text1"/>
        </w:rPr>
        <w:t>, ხევსურეთი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1,040 კმ</w:t>
      </w:r>
      <w:r w:rsidRPr="00EA1B3D">
        <w:rPr>
          <w:rFonts w:ascii="Sylfaen" w:eastAsia="Merriweather" w:hAnsi="Sylfaen" w:cs="Merriweather"/>
          <w:color w:val="000000" w:themeColor="text1"/>
          <w:vertAlign w:val="superscript"/>
        </w:rPr>
        <w:t>2</w:t>
      </w:r>
      <w:r w:rsidRPr="00EA1B3D">
        <w:rPr>
          <w:rFonts w:ascii="Sylfaen" w:eastAsia="Arial Unicode MS" w:hAnsi="Sylfaen" w:cs="Arial Unicode MS"/>
          <w:color w:val="000000" w:themeColor="text1"/>
        </w:rPr>
        <w:t>). პირაქეთა ხევსურეთი (არაგვის ხეობის ხევსურეთი) მდებარეობს კავკასიონის სამხრეთ ფერდობებზე, ხოლო ფშავი მდებარეობს პირაქეთა ხევსურეთის სამხრეთით, ფშავის არაგვის ხეობაში.</w:t>
      </w:r>
      <w:r w:rsidR="00E4452C" w:rsidRPr="00EA1B3D">
        <w:rPr>
          <w:rFonts w:ascii="Sylfaen" w:eastAsia="Arial Unicode MS" w:hAnsi="Sylfaen" w:cs="Arial Unicode MS"/>
          <w:color w:val="000000" w:themeColor="text1"/>
        </w:rPr>
        <w:t xml:space="preserve"> </w:t>
      </w:r>
      <w:r w:rsidR="00E4452C" w:rsidRPr="00EA1B3D">
        <w:rPr>
          <w:rFonts w:ascii="Sylfaen" w:hAnsi="Sylfaen" w:cs="Sylfaen"/>
          <w:color w:val="000000" w:themeColor="text1"/>
        </w:rPr>
        <w:t>ვაშლობის ხეობა</w:t>
      </w:r>
      <w:r w:rsidR="00F1325C">
        <w:rPr>
          <w:rFonts w:ascii="Sylfaen" w:hAnsi="Sylfaen" w:cs="Sylfaen"/>
          <w:color w:val="000000" w:themeColor="text1"/>
        </w:rPr>
        <w:t xml:space="preserve"> </w:t>
      </w:r>
      <w:r w:rsidR="00E4452C" w:rsidRPr="00EA1B3D">
        <w:rPr>
          <w:rFonts w:ascii="Sylfaen" w:hAnsi="Sylfaen" w:cs="Sylfaen"/>
          <w:color w:val="000000" w:themeColor="text1"/>
        </w:rPr>
        <w:t>მდებარეობს</w:t>
      </w:r>
      <w:r w:rsidR="00E4452C" w:rsidRPr="00EA1B3D">
        <w:rPr>
          <w:color w:val="000000" w:themeColor="text1"/>
        </w:rPr>
        <w:t xml:space="preserve"> </w:t>
      </w:r>
      <w:r w:rsidR="00E4452C" w:rsidRPr="00EA1B3D">
        <w:rPr>
          <w:rFonts w:ascii="Sylfaen" w:hAnsi="Sylfaen" w:cs="Sylfaen"/>
          <w:color w:val="000000" w:themeColor="text1"/>
        </w:rPr>
        <w:t>გუდამაყრის</w:t>
      </w:r>
      <w:r w:rsidR="00E4452C" w:rsidRPr="00EA1B3D">
        <w:rPr>
          <w:color w:val="000000" w:themeColor="text1"/>
        </w:rPr>
        <w:t xml:space="preserve"> </w:t>
      </w:r>
      <w:r w:rsidR="00E4452C" w:rsidRPr="00EA1B3D">
        <w:rPr>
          <w:rFonts w:ascii="Sylfaen" w:hAnsi="Sylfaen" w:cs="Sylfaen"/>
          <w:color w:val="000000" w:themeColor="text1"/>
        </w:rPr>
        <w:t>ქედის</w:t>
      </w:r>
      <w:r w:rsidR="00E4452C" w:rsidRPr="00EA1B3D">
        <w:rPr>
          <w:color w:val="000000" w:themeColor="text1"/>
        </w:rPr>
        <w:t xml:space="preserve"> </w:t>
      </w:r>
      <w:r w:rsidR="00E4452C" w:rsidRPr="00EA1B3D">
        <w:rPr>
          <w:rFonts w:ascii="Sylfaen" w:hAnsi="Sylfaen" w:cs="Sylfaen"/>
          <w:color w:val="000000" w:themeColor="text1"/>
        </w:rPr>
        <w:t>დასავლეთ</w:t>
      </w:r>
      <w:r w:rsidR="00E4452C" w:rsidRPr="00EA1B3D">
        <w:rPr>
          <w:color w:val="000000" w:themeColor="text1"/>
        </w:rPr>
        <w:t xml:space="preserve"> </w:t>
      </w:r>
      <w:r w:rsidR="00E4452C" w:rsidRPr="00EA1B3D">
        <w:rPr>
          <w:rFonts w:ascii="Sylfaen" w:hAnsi="Sylfaen" w:cs="Sylfaen"/>
          <w:color w:val="000000" w:themeColor="text1"/>
        </w:rPr>
        <w:t>კალთაზე</w:t>
      </w:r>
      <w:r w:rsidR="00E4452C" w:rsidRPr="00EA1B3D">
        <w:rPr>
          <w:color w:val="000000" w:themeColor="text1"/>
        </w:rPr>
        <w:t xml:space="preserve">, </w:t>
      </w:r>
      <w:r w:rsidR="00E4452C" w:rsidRPr="00EA1B3D">
        <w:rPr>
          <w:rFonts w:ascii="Sylfaen" w:hAnsi="Sylfaen" w:cs="Sylfaen"/>
          <w:color w:val="000000" w:themeColor="text1"/>
        </w:rPr>
        <w:t>მდინარე</w:t>
      </w:r>
      <w:r w:rsidR="00E4452C" w:rsidRPr="00EA1B3D">
        <w:rPr>
          <w:color w:val="000000" w:themeColor="text1"/>
        </w:rPr>
        <w:t xml:space="preserve"> </w:t>
      </w:r>
      <w:r w:rsidR="00E4452C" w:rsidRPr="00EA1B3D">
        <w:rPr>
          <w:rFonts w:ascii="Sylfaen" w:hAnsi="Sylfaen" w:cs="Sylfaen"/>
          <w:color w:val="000000" w:themeColor="text1"/>
        </w:rPr>
        <w:t>ჯუღისის</w:t>
      </w:r>
      <w:r w:rsidR="00E4452C" w:rsidRPr="00EA1B3D">
        <w:rPr>
          <w:color w:val="000000" w:themeColor="text1"/>
        </w:rPr>
        <w:t xml:space="preserve"> </w:t>
      </w:r>
      <w:r w:rsidR="00E4452C" w:rsidRPr="00EA1B3D">
        <w:rPr>
          <w:rFonts w:ascii="Sylfaen" w:hAnsi="Sylfaen"/>
          <w:color w:val="000000" w:themeColor="text1"/>
        </w:rPr>
        <w:t xml:space="preserve">იგივე </w:t>
      </w:r>
      <w:r w:rsidR="00E4452C" w:rsidRPr="00EA1B3D">
        <w:rPr>
          <w:rFonts w:ascii="Sylfaen" w:hAnsi="Sylfaen" w:cs="Sylfaen"/>
          <w:color w:val="000000" w:themeColor="text1"/>
        </w:rPr>
        <w:t>მთიულეთის</w:t>
      </w:r>
      <w:r w:rsidR="00E4452C" w:rsidRPr="00EA1B3D">
        <w:rPr>
          <w:color w:val="000000" w:themeColor="text1"/>
        </w:rPr>
        <w:t xml:space="preserve"> </w:t>
      </w:r>
      <w:r w:rsidR="00E4452C" w:rsidRPr="00EA1B3D">
        <w:rPr>
          <w:rFonts w:ascii="Sylfaen" w:hAnsi="Sylfaen" w:cs="Sylfaen"/>
          <w:color w:val="000000" w:themeColor="text1"/>
        </w:rPr>
        <w:t>არაგვის</w:t>
      </w:r>
      <w:r w:rsidR="00E4452C" w:rsidRPr="00EA1B3D">
        <w:rPr>
          <w:color w:val="000000" w:themeColor="text1"/>
        </w:rPr>
        <w:t xml:space="preserve"> </w:t>
      </w:r>
      <w:r w:rsidR="00E4452C" w:rsidRPr="00EA1B3D">
        <w:rPr>
          <w:rFonts w:ascii="Sylfaen" w:hAnsi="Sylfaen" w:cs="Sylfaen"/>
          <w:color w:val="000000" w:themeColor="text1"/>
        </w:rPr>
        <w:t>მარცხენა</w:t>
      </w:r>
      <w:r w:rsidR="00E4452C" w:rsidRPr="00EA1B3D">
        <w:rPr>
          <w:color w:val="000000" w:themeColor="text1"/>
        </w:rPr>
        <w:t xml:space="preserve"> </w:t>
      </w:r>
      <w:r w:rsidR="00E4452C" w:rsidRPr="00EA1B3D">
        <w:rPr>
          <w:rFonts w:ascii="Sylfaen" w:hAnsi="Sylfaen" w:cs="Sylfaen"/>
          <w:color w:val="000000" w:themeColor="text1"/>
        </w:rPr>
        <w:t>შენაკადი</w:t>
      </w:r>
      <w:r w:rsidR="00E4452C" w:rsidRPr="00EA1B3D">
        <w:rPr>
          <w:rFonts w:ascii="Sylfaen" w:hAnsi="Sylfaen"/>
          <w:color w:val="000000" w:themeColor="text1"/>
        </w:rPr>
        <w:t>ს</w:t>
      </w:r>
      <w:r w:rsidR="00E4452C" w:rsidRPr="00EA1B3D">
        <w:rPr>
          <w:color w:val="000000" w:themeColor="text1"/>
        </w:rPr>
        <w:t xml:space="preserve"> </w:t>
      </w:r>
      <w:r w:rsidR="00E4452C" w:rsidRPr="00EA1B3D">
        <w:rPr>
          <w:rFonts w:ascii="Sylfaen" w:hAnsi="Sylfaen" w:cs="Sylfaen"/>
          <w:color w:val="000000" w:themeColor="text1"/>
        </w:rPr>
        <w:t>ხეობაში</w:t>
      </w:r>
      <w:r w:rsidR="00E4452C" w:rsidRPr="00EA1B3D">
        <w:rPr>
          <w:color w:val="000000" w:themeColor="text1"/>
        </w:rPr>
        <w:t xml:space="preserve">. </w:t>
      </w:r>
      <w:r w:rsidR="00E4452C" w:rsidRPr="00EA1B3D">
        <w:rPr>
          <w:rFonts w:ascii="Sylfaen" w:hAnsi="Sylfaen"/>
          <w:color w:val="000000" w:themeColor="text1"/>
        </w:rPr>
        <w:t xml:space="preserve">ხეობა მოქცეულია </w:t>
      </w:r>
      <w:r w:rsidR="00E4452C" w:rsidRPr="00EA1B3D">
        <w:rPr>
          <w:rFonts w:ascii="Sylfaen" w:hAnsi="Sylfaen" w:cs="Sylfaen"/>
          <w:color w:val="000000" w:themeColor="text1"/>
        </w:rPr>
        <w:t>ზღვის</w:t>
      </w:r>
      <w:r w:rsidR="00E4452C" w:rsidRPr="00EA1B3D">
        <w:rPr>
          <w:color w:val="000000" w:themeColor="text1"/>
        </w:rPr>
        <w:t xml:space="preserve"> </w:t>
      </w:r>
      <w:r w:rsidR="00E4452C" w:rsidRPr="00EA1B3D">
        <w:rPr>
          <w:rFonts w:ascii="Sylfaen" w:hAnsi="Sylfaen" w:cs="Sylfaen"/>
          <w:color w:val="000000" w:themeColor="text1"/>
        </w:rPr>
        <w:t>დონიდან</w:t>
      </w:r>
      <w:r w:rsidR="00E4452C" w:rsidRPr="00EA1B3D">
        <w:rPr>
          <w:color w:val="000000" w:themeColor="text1"/>
        </w:rPr>
        <w:t xml:space="preserve"> </w:t>
      </w:r>
      <w:r w:rsidR="00E4452C" w:rsidRPr="00EA1B3D">
        <w:rPr>
          <w:rFonts w:ascii="Sylfaen" w:hAnsi="Sylfaen" w:cs="Sylfaen"/>
          <w:color w:val="000000" w:themeColor="text1"/>
        </w:rPr>
        <w:t>1400-1600 მ</w:t>
      </w:r>
      <w:r w:rsidR="0078302B" w:rsidRPr="00EA1B3D">
        <w:rPr>
          <w:rFonts w:ascii="Sylfaen" w:hAnsi="Sylfaen" w:cs="Sylfaen"/>
          <w:color w:val="000000" w:themeColor="text1"/>
        </w:rPr>
        <w:t>ეტრის</w:t>
      </w:r>
      <w:r w:rsidR="00E4452C" w:rsidRPr="00EA1B3D">
        <w:rPr>
          <w:rFonts w:ascii="Sylfaen" w:hAnsi="Sylfaen" w:cs="Sylfaen"/>
          <w:color w:val="000000" w:themeColor="text1"/>
        </w:rPr>
        <w:t xml:space="preserve"> სიმაღლეზე.</w:t>
      </w:r>
      <w:r w:rsidR="00E4452C" w:rsidRPr="00EA1B3D">
        <w:rPr>
          <w:color w:val="000000" w:themeColor="text1"/>
        </w:rPr>
        <w:t xml:space="preserve"> </w:t>
      </w:r>
      <w:r w:rsidR="00E4452C" w:rsidRPr="00EA1B3D">
        <w:rPr>
          <w:rFonts w:ascii="Sylfaen" w:hAnsi="Sylfaen"/>
          <w:color w:val="000000" w:themeColor="text1"/>
        </w:rPr>
        <w:t>ვაშლობის ხეობა ადმინისტრაციულად მიეკუთვნება მცხეთა-მთიანეთის რეგიონს, კერძოდ</w:t>
      </w:r>
      <w:r w:rsidR="00A96C8C">
        <w:rPr>
          <w:rFonts w:ascii="Sylfaen" w:hAnsi="Sylfaen"/>
          <w:color w:val="000000" w:themeColor="text1"/>
        </w:rPr>
        <w:t xml:space="preserve"> – </w:t>
      </w:r>
      <w:r w:rsidR="00E4452C" w:rsidRPr="00EA1B3D">
        <w:rPr>
          <w:rFonts w:ascii="Sylfaen" w:hAnsi="Sylfaen"/>
          <w:color w:val="000000" w:themeColor="text1"/>
        </w:rPr>
        <w:t xml:space="preserve">დუშეთის მუნიციპალიტეტს. </w:t>
      </w:r>
    </w:p>
    <w:p w14:paraId="520403ED" w14:textId="49B7E17C" w:rsidR="00BD5B94" w:rsidRPr="00EA1B3D" w:rsidRDefault="00BD5B94" w:rsidP="00EA1B3D">
      <w:pPr>
        <w:spacing w:after="0" w:line="276" w:lineRule="auto"/>
        <w:ind w:firstLine="720"/>
        <w:jc w:val="both"/>
        <w:rPr>
          <w:rFonts w:ascii="Sylfaen" w:hAnsi="Sylfaen"/>
          <w:color w:val="000000" w:themeColor="text1"/>
        </w:rPr>
      </w:pPr>
      <w:r w:rsidRPr="00F61057">
        <w:rPr>
          <w:rFonts w:ascii="Sylfaen" w:hAnsi="Sylfaen"/>
          <w:color w:val="000000" w:themeColor="text1"/>
        </w:rPr>
        <w:t xml:space="preserve">2. </w:t>
      </w:r>
      <w:r w:rsidR="00496FEF" w:rsidRPr="00EA1B3D">
        <w:rPr>
          <w:rFonts w:ascii="Sylfaen" w:eastAsia="Arial Unicode MS" w:hAnsi="Sylfaen" w:cs="Arial Unicode MS"/>
          <w:color w:val="000000" w:themeColor="text1"/>
          <w:u w:val="single"/>
        </w:rPr>
        <w:t>ფშავ-ხევსურეთის რეგიონს</w:t>
      </w:r>
      <w:r w:rsidR="00496FEF" w:rsidRPr="00EA1B3D">
        <w:rPr>
          <w:rFonts w:ascii="Sylfaen" w:eastAsia="Arial Unicode MS" w:hAnsi="Sylfaen" w:cs="Arial Unicode MS"/>
          <w:color w:val="000000" w:themeColor="text1"/>
        </w:rPr>
        <w:t xml:space="preserve"> აღმოსავლეთით ესაზღვრება თუშეთი, ჩრდილოეთით</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ჩეჩნეთი</w:t>
      </w:r>
      <w:r w:rsidR="00504A67" w:rsidRPr="00EA1B3D">
        <w:rPr>
          <w:rFonts w:ascii="Sylfaen" w:eastAsia="Arial Unicode MS" w:hAnsi="Sylfaen" w:cs="Arial Unicode MS"/>
          <w:color w:val="000000" w:themeColor="text1"/>
        </w:rPr>
        <w:t xml:space="preserve">სა </w:t>
      </w:r>
      <w:r w:rsidR="00496FEF" w:rsidRPr="00EA1B3D">
        <w:rPr>
          <w:rFonts w:ascii="Sylfaen" w:eastAsia="Arial Unicode MS" w:hAnsi="Sylfaen" w:cs="Arial Unicode MS"/>
          <w:color w:val="000000" w:themeColor="text1"/>
        </w:rPr>
        <w:t>და ინგუშეთი</w:t>
      </w:r>
      <w:r w:rsidR="00504A67" w:rsidRPr="00EA1B3D">
        <w:rPr>
          <w:rFonts w:ascii="Sylfaen" w:eastAsia="Arial Unicode MS" w:hAnsi="Sylfaen" w:cs="Arial Unicode MS"/>
          <w:color w:val="000000" w:themeColor="text1"/>
        </w:rPr>
        <w:t>ს ავტონომიური რესპუბლიკები</w:t>
      </w:r>
      <w:r w:rsidR="00496FEF" w:rsidRPr="00EA1B3D">
        <w:rPr>
          <w:rFonts w:ascii="Sylfaen" w:eastAsia="Arial Unicode MS" w:hAnsi="Sylfaen" w:cs="Arial Unicode MS"/>
          <w:color w:val="000000" w:themeColor="text1"/>
        </w:rPr>
        <w:t xml:space="preserve"> (რუსეთის ფედერაცია), დასავლეთით</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მთიულეთ-გუდამაყარი, სამხრეთით</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მთიულეთი. ფშავ-ხევსურეთი აღმოსავლეთიდან და დასავლეთიდან გარშემორტყმულია მთიანი ქედებით. კიდეგანას ქედი, ჭაუხის მასივი, გუდამაყარი და ალევის ქედი განფენილია დასავლეთით. მუცო, აწუნთას ქედი, ბორბალოს მთა და კახეთის ქედი განფენილია აღმოსავლეთით. რეგიონი ხასიათდება საშუალო და მაღალი მთის ლანდშაფტით რომლებიც მოიცავს მთის ტყეს, სუბალპურ, ალპურ, სუბნივალურ და ნივალურ ზონებს.</w:t>
      </w:r>
    </w:p>
    <w:p w14:paraId="344FD5A3" w14:textId="77777777" w:rsidR="00BD5B94" w:rsidRPr="00EA1B3D" w:rsidRDefault="00BD5B94" w:rsidP="00EA1B3D">
      <w:pPr>
        <w:spacing w:after="0" w:line="276" w:lineRule="auto"/>
        <w:ind w:firstLine="720"/>
        <w:jc w:val="both"/>
        <w:rPr>
          <w:rFonts w:ascii="Sylfaen" w:hAnsi="Sylfaen"/>
          <w:color w:val="000000" w:themeColor="text1"/>
        </w:rPr>
      </w:pPr>
      <w:r w:rsidRPr="00F61057">
        <w:rPr>
          <w:rFonts w:ascii="Sylfaen" w:hAnsi="Sylfaen"/>
          <w:color w:val="000000" w:themeColor="text1"/>
        </w:rPr>
        <w:t xml:space="preserve">3. </w:t>
      </w:r>
      <w:r w:rsidR="00496FEF" w:rsidRPr="00EA1B3D">
        <w:rPr>
          <w:rFonts w:ascii="Sylfaen" w:eastAsia="Arial Unicode MS" w:hAnsi="Sylfaen" w:cs="Arial Unicode MS"/>
          <w:color w:val="000000" w:themeColor="text1"/>
          <w:u w:val="single"/>
        </w:rPr>
        <w:t>გუდამაყარის რეგიონი</w:t>
      </w:r>
      <w:r w:rsidR="00496FEF" w:rsidRPr="00EA1B3D">
        <w:rPr>
          <w:rFonts w:ascii="Sylfaen" w:eastAsia="Arial Unicode MS" w:hAnsi="Sylfaen" w:cs="Arial Unicode MS"/>
          <w:color w:val="000000" w:themeColor="text1"/>
        </w:rPr>
        <w:t xml:space="preserve"> მოიცავს შედარებით მცირე ტერიტორიას, რომელსაც აღმოსავლეთით ესაზღვრება ფშავ-ხევსურეთი (გამოყოფილია გუდამაყრის ქედით), სამხრეთ-დასავლეთით მთიულეთი და ჩრდილო-დასავლეთით ხევი. მისი ლანდშაფტი წააგავს ფშავ-ხევსურეთის ლანდშაფტს.</w:t>
      </w:r>
    </w:p>
    <w:p w14:paraId="5CC807E4" w14:textId="6B50A4F2" w:rsidR="00BD5B94" w:rsidRPr="00EA1B3D" w:rsidRDefault="00BD5B94" w:rsidP="00EA1B3D">
      <w:pPr>
        <w:spacing w:after="0" w:line="276" w:lineRule="auto"/>
        <w:ind w:firstLine="720"/>
        <w:jc w:val="both"/>
        <w:rPr>
          <w:rFonts w:ascii="Sylfaen" w:hAnsi="Sylfaen"/>
          <w:color w:val="000000" w:themeColor="text1"/>
        </w:rPr>
      </w:pPr>
      <w:r w:rsidRPr="00F61057">
        <w:rPr>
          <w:rFonts w:ascii="Sylfaen" w:hAnsi="Sylfaen"/>
          <w:color w:val="000000" w:themeColor="text1"/>
        </w:rPr>
        <w:t xml:space="preserve">4. </w:t>
      </w:r>
      <w:r w:rsidR="00E4452C" w:rsidRPr="00EA1B3D">
        <w:rPr>
          <w:rFonts w:ascii="Sylfaen" w:eastAsia="Arial Unicode MS" w:hAnsi="Sylfaen" w:cs="Arial Unicode MS"/>
          <w:color w:val="000000" w:themeColor="text1"/>
        </w:rPr>
        <w:t>მცხეთა</w:t>
      </w:r>
      <w:r w:rsidR="00A96C8C">
        <w:rPr>
          <w:rFonts w:ascii="Sylfaen" w:eastAsia="Arial Unicode MS" w:hAnsi="Sylfaen" w:cs="Arial Unicode MS"/>
          <w:color w:val="000000" w:themeColor="text1"/>
        </w:rPr>
        <w:t>-</w:t>
      </w:r>
      <w:r w:rsidR="00E4452C" w:rsidRPr="00EA1B3D">
        <w:rPr>
          <w:rFonts w:ascii="Sylfaen" w:eastAsia="Arial Unicode MS" w:hAnsi="Sylfaen" w:cs="Arial Unicode MS"/>
          <w:color w:val="000000" w:themeColor="text1"/>
        </w:rPr>
        <w:t>მთიანეთის რეგიონი მდებარეობს აღმოსავლეთ საქართველოში.</w:t>
      </w:r>
      <w:r w:rsidR="00F1325C">
        <w:rPr>
          <w:rFonts w:ascii="Sylfaen" w:eastAsia="Arial Unicode MS" w:hAnsi="Sylfaen" w:cs="Arial Unicode MS"/>
          <w:color w:val="000000" w:themeColor="text1"/>
        </w:rPr>
        <w:t xml:space="preserve"> </w:t>
      </w:r>
      <w:r w:rsidR="00E4452C" w:rsidRPr="00EA1B3D">
        <w:rPr>
          <w:rFonts w:ascii="Sylfaen" w:eastAsia="Arial Unicode MS" w:hAnsi="Sylfaen" w:cs="Arial Unicode MS"/>
          <w:color w:val="000000" w:themeColor="text1"/>
        </w:rPr>
        <w:t>მხარის ფართობი შეადგენს 6785 კვ.კმ-ს, რაც საქართველოს ტერიტორიის 10%</w:t>
      </w:r>
      <w:r w:rsidR="00A96C8C">
        <w:rPr>
          <w:rFonts w:ascii="Sylfaen" w:eastAsia="Arial Unicode MS" w:hAnsi="Sylfaen" w:cs="Arial Unicode MS"/>
          <w:color w:val="000000" w:themeColor="text1"/>
        </w:rPr>
        <w:t>-</w:t>
      </w:r>
      <w:r w:rsidR="00E4452C" w:rsidRPr="00EA1B3D">
        <w:rPr>
          <w:rFonts w:ascii="Sylfaen" w:eastAsia="Arial Unicode MS" w:hAnsi="Sylfaen" w:cs="Arial Unicode MS"/>
          <w:color w:val="000000" w:themeColor="text1"/>
        </w:rPr>
        <w:t>ს შეადგენს.</w:t>
      </w:r>
      <w:r w:rsidR="00E4452C" w:rsidRPr="00EA1B3D">
        <w:rPr>
          <w:color w:val="000000" w:themeColor="text1"/>
        </w:rPr>
        <w:t xml:space="preserve"> </w:t>
      </w:r>
      <w:r w:rsidR="00E4452C" w:rsidRPr="00EA1B3D">
        <w:rPr>
          <w:rFonts w:ascii="Sylfaen" w:hAnsi="Sylfaen" w:cs="Sylfaen"/>
          <w:color w:val="000000" w:themeColor="text1"/>
        </w:rPr>
        <w:t>ჩრდილოეთით</w:t>
      </w:r>
      <w:r w:rsidR="00E4452C" w:rsidRPr="00EA1B3D">
        <w:rPr>
          <w:color w:val="000000" w:themeColor="text1"/>
        </w:rPr>
        <w:t xml:space="preserve"> </w:t>
      </w:r>
      <w:r w:rsidR="00E4452C" w:rsidRPr="00EA1B3D">
        <w:rPr>
          <w:rFonts w:ascii="Sylfaen" w:hAnsi="Sylfaen" w:cs="Sylfaen"/>
          <w:color w:val="000000" w:themeColor="text1"/>
        </w:rPr>
        <w:t>ის</w:t>
      </w:r>
      <w:r w:rsidR="00E4452C" w:rsidRPr="00EA1B3D">
        <w:rPr>
          <w:rFonts w:ascii="Sylfaen" w:hAnsi="Sylfaen"/>
          <w:color w:val="000000" w:themeColor="text1"/>
        </w:rPr>
        <w:t xml:space="preserve"> </w:t>
      </w:r>
      <w:r w:rsidR="00E4452C" w:rsidRPr="00EA1B3D">
        <w:rPr>
          <w:rFonts w:ascii="Sylfaen" w:hAnsi="Sylfaen" w:cs="Sylfaen"/>
          <w:color w:val="000000" w:themeColor="text1"/>
        </w:rPr>
        <w:t>ესაზღვრება</w:t>
      </w:r>
      <w:r w:rsidR="00E4452C" w:rsidRPr="00EA1B3D">
        <w:rPr>
          <w:color w:val="000000" w:themeColor="text1"/>
        </w:rPr>
        <w:t xml:space="preserve"> </w:t>
      </w:r>
      <w:r w:rsidR="00E4452C" w:rsidRPr="00EA1B3D">
        <w:rPr>
          <w:rFonts w:ascii="Sylfaen" w:hAnsi="Sylfaen" w:cs="Sylfaen"/>
          <w:color w:val="000000" w:themeColor="text1"/>
        </w:rPr>
        <w:t>რუსეთის</w:t>
      </w:r>
      <w:r w:rsidR="00E4452C" w:rsidRPr="00EA1B3D">
        <w:rPr>
          <w:color w:val="000000" w:themeColor="text1"/>
        </w:rPr>
        <w:t xml:space="preserve"> </w:t>
      </w:r>
      <w:r w:rsidR="00E4452C" w:rsidRPr="00EA1B3D">
        <w:rPr>
          <w:rFonts w:ascii="Sylfaen" w:hAnsi="Sylfaen" w:cs="Sylfaen"/>
          <w:color w:val="000000" w:themeColor="text1"/>
        </w:rPr>
        <w:t>ფედერაციის</w:t>
      </w:r>
      <w:r w:rsidR="00E4452C" w:rsidRPr="00EA1B3D">
        <w:rPr>
          <w:color w:val="000000" w:themeColor="text1"/>
        </w:rPr>
        <w:t xml:space="preserve"> </w:t>
      </w:r>
      <w:r w:rsidR="00FA31F2" w:rsidRPr="00EA1B3D">
        <w:rPr>
          <w:rFonts w:ascii="Sylfaen" w:hAnsi="Sylfaen" w:cs="Sylfaen"/>
          <w:color w:val="000000" w:themeColor="text1"/>
        </w:rPr>
        <w:t xml:space="preserve">ავტონომიურ </w:t>
      </w:r>
      <w:r w:rsidR="00E4452C" w:rsidRPr="00EA1B3D">
        <w:rPr>
          <w:rFonts w:ascii="Sylfaen" w:hAnsi="Sylfaen" w:cs="Sylfaen"/>
          <w:color w:val="000000" w:themeColor="text1"/>
        </w:rPr>
        <w:t>რესპუბლიკებს: ჩრდილოეთ ოსეთს, ინგუშეთსა და ჩეჩნეთს,</w:t>
      </w:r>
      <w:r w:rsidR="00F1325C">
        <w:rPr>
          <w:rFonts w:ascii="Sylfaen" w:hAnsi="Sylfaen" w:cs="Sylfaen"/>
          <w:color w:val="000000" w:themeColor="text1"/>
        </w:rPr>
        <w:t xml:space="preserve"> </w:t>
      </w:r>
      <w:r w:rsidR="00E4452C" w:rsidRPr="00EA1B3D">
        <w:rPr>
          <w:rFonts w:ascii="Sylfaen" w:hAnsi="Sylfaen" w:cs="Sylfaen"/>
          <w:color w:val="000000" w:themeColor="text1"/>
        </w:rPr>
        <w:t>აღმოსავლეთით</w:t>
      </w:r>
      <w:r w:rsidR="00A96C8C">
        <w:rPr>
          <w:rFonts w:ascii="Sylfaen" w:hAnsi="Sylfaen" w:cs="Sylfaen"/>
          <w:color w:val="000000" w:themeColor="text1"/>
        </w:rPr>
        <w:t xml:space="preserve"> – </w:t>
      </w:r>
      <w:r w:rsidR="00E4452C" w:rsidRPr="00EA1B3D">
        <w:rPr>
          <w:rFonts w:ascii="Sylfaen" w:hAnsi="Sylfaen" w:cs="Sylfaen"/>
          <w:color w:val="000000" w:themeColor="text1"/>
        </w:rPr>
        <w:t>კახეთის რეგიონს, სამხრეთით</w:t>
      </w:r>
      <w:r w:rsidR="00A96C8C">
        <w:rPr>
          <w:color w:val="000000" w:themeColor="text1"/>
        </w:rPr>
        <w:t xml:space="preserve"> – </w:t>
      </w:r>
      <w:r w:rsidR="00E4452C" w:rsidRPr="00EA1B3D">
        <w:rPr>
          <w:rFonts w:ascii="Sylfaen" w:hAnsi="Sylfaen" w:cs="Sylfaen"/>
          <w:color w:val="000000" w:themeColor="text1"/>
        </w:rPr>
        <w:t>ქვემო</w:t>
      </w:r>
      <w:r w:rsidR="00E4452C" w:rsidRPr="00EA1B3D">
        <w:rPr>
          <w:color w:val="000000" w:themeColor="text1"/>
        </w:rPr>
        <w:t xml:space="preserve"> </w:t>
      </w:r>
      <w:r w:rsidR="00E4452C" w:rsidRPr="00EA1B3D">
        <w:rPr>
          <w:rFonts w:ascii="Sylfaen" w:hAnsi="Sylfaen" w:cs="Sylfaen"/>
          <w:color w:val="000000" w:themeColor="text1"/>
        </w:rPr>
        <w:t>ქართლს</w:t>
      </w:r>
      <w:r w:rsidR="00E4452C" w:rsidRPr="00EA1B3D">
        <w:rPr>
          <w:color w:val="000000" w:themeColor="text1"/>
        </w:rPr>
        <w:t xml:space="preserve">, </w:t>
      </w:r>
      <w:r w:rsidR="00E4452C" w:rsidRPr="00EA1B3D">
        <w:rPr>
          <w:rFonts w:ascii="Sylfaen" w:hAnsi="Sylfaen" w:cs="Sylfaen"/>
          <w:color w:val="000000" w:themeColor="text1"/>
        </w:rPr>
        <w:t>ხოლო</w:t>
      </w:r>
      <w:r w:rsidR="00E4452C" w:rsidRPr="00EA1B3D">
        <w:rPr>
          <w:rFonts w:ascii="Sylfaen" w:hAnsi="Sylfaen"/>
          <w:color w:val="000000" w:themeColor="text1"/>
        </w:rPr>
        <w:t xml:space="preserve"> </w:t>
      </w:r>
      <w:r w:rsidR="00E4452C" w:rsidRPr="00EA1B3D">
        <w:rPr>
          <w:rFonts w:ascii="Sylfaen" w:hAnsi="Sylfaen" w:cs="Sylfaen"/>
          <w:color w:val="000000" w:themeColor="text1"/>
        </w:rPr>
        <w:t>დასავლეთით</w:t>
      </w:r>
      <w:r w:rsidR="00E4452C" w:rsidRPr="00EA1B3D">
        <w:rPr>
          <w:color w:val="000000" w:themeColor="text1"/>
        </w:rPr>
        <w:t xml:space="preserve"> </w:t>
      </w:r>
      <w:r w:rsidR="00E4452C" w:rsidRPr="00EA1B3D">
        <w:rPr>
          <w:rFonts w:ascii="Sylfaen" w:hAnsi="Sylfaen" w:cs="Sylfaen"/>
          <w:color w:val="000000" w:themeColor="text1"/>
        </w:rPr>
        <w:t>კი</w:t>
      </w:r>
      <w:r w:rsidR="00A96C8C">
        <w:rPr>
          <w:color w:val="000000" w:themeColor="text1"/>
        </w:rPr>
        <w:t xml:space="preserve"> – </w:t>
      </w:r>
      <w:r w:rsidR="00E4452C" w:rsidRPr="00EA1B3D">
        <w:rPr>
          <w:rFonts w:ascii="Sylfaen" w:hAnsi="Sylfaen" w:cs="Sylfaen"/>
          <w:color w:val="000000" w:themeColor="text1"/>
        </w:rPr>
        <w:t>შიდა</w:t>
      </w:r>
      <w:r w:rsidR="00E4452C" w:rsidRPr="00EA1B3D">
        <w:rPr>
          <w:color w:val="000000" w:themeColor="text1"/>
        </w:rPr>
        <w:t xml:space="preserve"> </w:t>
      </w:r>
      <w:r w:rsidR="00E4452C" w:rsidRPr="00EA1B3D">
        <w:rPr>
          <w:rFonts w:ascii="Sylfaen" w:hAnsi="Sylfaen" w:cs="Sylfaen"/>
          <w:color w:val="000000" w:themeColor="text1"/>
        </w:rPr>
        <w:t>ქართლს</w:t>
      </w:r>
      <w:r w:rsidR="00E4452C" w:rsidRPr="00EA1B3D">
        <w:rPr>
          <w:color w:val="000000" w:themeColor="text1"/>
        </w:rPr>
        <w:t>.</w:t>
      </w:r>
      <w:r w:rsidR="00F1325C">
        <w:rPr>
          <w:color w:val="000000" w:themeColor="text1"/>
        </w:rPr>
        <w:t xml:space="preserve"> </w:t>
      </w:r>
      <w:r w:rsidR="00E4452C" w:rsidRPr="00EA1B3D">
        <w:rPr>
          <w:rFonts w:ascii="Sylfaen" w:hAnsi="Sylfaen" w:cs="Sylfaen"/>
          <w:color w:val="000000" w:themeColor="text1"/>
        </w:rPr>
        <w:t>ისტორიულ</w:t>
      </w:r>
      <w:r w:rsidR="00A96C8C">
        <w:rPr>
          <w:color w:val="000000" w:themeColor="text1"/>
        </w:rPr>
        <w:t>-</w:t>
      </w:r>
      <w:r w:rsidR="00E4452C" w:rsidRPr="00EA1B3D">
        <w:rPr>
          <w:rFonts w:ascii="Sylfaen" w:hAnsi="Sylfaen" w:cs="Sylfaen"/>
          <w:color w:val="000000" w:themeColor="text1"/>
        </w:rPr>
        <w:t>გეოგრაფიული</w:t>
      </w:r>
      <w:r w:rsidR="00E4452C" w:rsidRPr="00EA1B3D">
        <w:rPr>
          <w:color w:val="000000" w:themeColor="text1"/>
        </w:rPr>
        <w:t xml:space="preserve"> </w:t>
      </w:r>
      <w:r w:rsidR="00E4452C" w:rsidRPr="00EA1B3D">
        <w:rPr>
          <w:rFonts w:ascii="Sylfaen" w:hAnsi="Sylfaen" w:cs="Sylfaen"/>
          <w:color w:val="000000" w:themeColor="text1"/>
        </w:rPr>
        <w:t>თვალსაზრისით</w:t>
      </w:r>
      <w:r w:rsidR="00E4452C" w:rsidRPr="00EA1B3D">
        <w:rPr>
          <w:color w:val="000000" w:themeColor="text1"/>
        </w:rPr>
        <w:t xml:space="preserve"> </w:t>
      </w:r>
      <w:r w:rsidR="00E4452C" w:rsidRPr="00EA1B3D">
        <w:rPr>
          <w:rFonts w:ascii="Sylfaen" w:hAnsi="Sylfaen" w:cs="Sylfaen"/>
          <w:color w:val="000000" w:themeColor="text1"/>
        </w:rPr>
        <w:t>რეგიონი</w:t>
      </w:r>
      <w:r w:rsidR="00E4452C" w:rsidRPr="00EA1B3D">
        <w:rPr>
          <w:rFonts w:ascii="Sylfaen" w:hAnsi="Sylfaen"/>
          <w:color w:val="000000" w:themeColor="text1"/>
        </w:rPr>
        <w:t xml:space="preserve"> </w:t>
      </w:r>
      <w:r w:rsidR="00E4452C" w:rsidRPr="00EA1B3D">
        <w:rPr>
          <w:rFonts w:ascii="Sylfaen" w:hAnsi="Sylfaen" w:cs="Sylfaen"/>
          <w:color w:val="000000" w:themeColor="text1"/>
        </w:rPr>
        <w:t>მოიცავს</w:t>
      </w:r>
      <w:r w:rsidR="00E4452C" w:rsidRPr="00EA1B3D">
        <w:rPr>
          <w:color w:val="000000" w:themeColor="text1"/>
        </w:rPr>
        <w:t xml:space="preserve"> </w:t>
      </w:r>
      <w:r w:rsidR="00E4452C" w:rsidRPr="00EA1B3D">
        <w:rPr>
          <w:rFonts w:ascii="Sylfaen" w:hAnsi="Sylfaen" w:cs="Sylfaen"/>
          <w:color w:val="000000" w:themeColor="text1"/>
        </w:rPr>
        <w:t>შემდეგ</w:t>
      </w:r>
      <w:r w:rsidR="00E4452C" w:rsidRPr="00EA1B3D">
        <w:rPr>
          <w:color w:val="000000" w:themeColor="text1"/>
        </w:rPr>
        <w:t xml:space="preserve"> </w:t>
      </w:r>
      <w:r w:rsidR="00E4452C" w:rsidRPr="00EA1B3D">
        <w:rPr>
          <w:rFonts w:ascii="Sylfaen" w:hAnsi="Sylfaen" w:cs="Sylfaen"/>
          <w:color w:val="000000" w:themeColor="text1"/>
        </w:rPr>
        <w:t>პროვინციებს</w:t>
      </w:r>
      <w:r w:rsidR="00E4452C" w:rsidRPr="00EA1B3D">
        <w:rPr>
          <w:color w:val="000000" w:themeColor="text1"/>
        </w:rPr>
        <w:t xml:space="preserve">: </w:t>
      </w:r>
      <w:r w:rsidR="00E4452C" w:rsidRPr="00EA1B3D">
        <w:rPr>
          <w:rFonts w:ascii="Sylfaen" w:hAnsi="Sylfaen" w:cs="Sylfaen"/>
          <w:color w:val="000000" w:themeColor="text1"/>
        </w:rPr>
        <w:t>ხევი</w:t>
      </w:r>
      <w:r w:rsidR="00E4452C" w:rsidRPr="00EA1B3D">
        <w:rPr>
          <w:color w:val="000000" w:themeColor="text1"/>
        </w:rPr>
        <w:t xml:space="preserve">, </w:t>
      </w:r>
      <w:r w:rsidR="00E4452C" w:rsidRPr="00EA1B3D">
        <w:rPr>
          <w:rFonts w:ascii="Sylfaen" w:hAnsi="Sylfaen" w:cs="Sylfaen"/>
          <w:color w:val="000000" w:themeColor="text1"/>
        </w:rPr>
        <w:t>ერწო</w:t>
      </w:r>
      <w:r w:rsidR="00A96C8C">
        <w:rPr>
          <w:color w:val="000000" w:themeColor="text1"/>
        </w:rPr>
        <w:t>-</w:t>
      </w:r>
      <w:r w:rsidR="00E4452C" w:rsidRPr="00EA1B3D">
        <w:rPr>
          <w:rFonts w:ascii="Sylfaen" w:hAnsi="Sylfaen" w:cs="Sylfaen"/>
          <w:color w:val="000000" w:themeColor="text1"/>
        </w:rPr>
        <w:t>თიანეთი</w:t>
      </w:r>
      <w:r w:rsidR="00E4452C" w:rsidRPr="00EA1B3D">
        <w:rPr>
          <w:color w:val="000000" w:themeColor="text1"/>
        </w:rPr>
        <w:t xml:space="preserve">, </w:t>
      </w:r>
      <w:r w:rsidR="00E4452C" w:rsidRPr="00EA1B3D">
        <w:rPr>
          <w:rFonts w:ascii="Sylfaen" w:hAnsi="Sylfaen" w:cs="Sylfaen"/>
          <w:color w:val="000000" w:themeColor="text1"/>
        </w:rPr>
        <w:t>ფშავი</w:t>
      </w:r>
      <w:r w:rsidR="00E4452C" w:rsidRPr="00EA1B3D">
        <w:rPr>
          <w:color w:val="000000" w:themeColor="text1"/>
        </w:rPr>
        <w:t xml:space="preserve">, </w:t>
      </w:r>
      <w:r w:rsidR="00E4452C" w:rsidRPr="00EA1B3D">
        <w:rPr>
          <w:rFonts w:ascii="Sylfaen" w:hAnsi="Sylfaen" w:cs="Sylfaen"/>
          <w:color w:val="000000" w:themeColor="text1"/>
        </w:rPr>
        <w:t>ხევსურეთი</w:t>
      </w:r>
      <w:r w:rsidR="00E4452C" w:rsidRPr="00EA1B3D">
        <w:rPr>
          <w:color w:val="000000" w:themeColor="text1"/>
        </w:rPr>
        <w:t xml:space="preserve">, </w:t>
      </w:r>
      <w:r w:rsidR="00E4452C" w:rsidRPr="00EA1B3D">
        <w:rPr>
          <w:rFonts w:ascii="Sylfaen" w:hAnsi="Sylfaen" w:cs="Sylfaen"/>
          <w:color w:val="000000" w:themeColor="text1"/>
        </w:rPr>
        <w:t>მთიულეთი</w:t>
      </w:r>
      <w:r w:rsidR="00E4452C" w:rsidRPr="00EA1B3D">
        <w:rPr>
          <w:color w:val="000000" w:themeColor="text1"/>
        </w:rPr>
        <w:t>,</w:t>
      </w:r>
      <w:r w:rsidR="00E4452C" w:rsidRPr="00EA1B3D">
        <w:rPr>
          <w:rFonts w:ascii="Sylfaen" w:hAnsi="Sylfaen"/>
          <w:color w:val="000000" w:themeColor="text1"/>
        </w:rPr>
        <w:t xml:space="preserve"> </w:t>
      </w:r>
      <w:r w:rsidR="00E4452C" w:rsidRPr="00EA1B3D">
        <w:rPr>
          <w:rFonts w:ascii="Sylfaen" w:hAnsi="Sylfaen" w:cs="Sylfaen"/>
          <w:color w:val="000000" w:themeColor="text1"/>
        </w:rPr>
        <w:t>გუდამაყარი</w:t>
      </w:r>
      <w:r w:rsidR="00E4452C" w:rsidRPr="00EA1B3D">
        <w:rPr>
          <w:color w:val="000000" w:themeColor="text1"/>
        </w:rPr>
        <w:t xml:space="preserve"> </w:t>
      </w:r>
      <w:r w:rsidR="00E4452C" w:rsidRPr="00EA1B3D">
        <w:rPr>
          <w:rFonts w:ascii="Sylfaen" w:hAnsi="Sylfaen" w:cs="Sylfaen"/>
          <w:color w:val="000000" w:themeColor="text1"/>
        </w:rPr>
        <w:t>და</w:t>
      </w:r>
      <w:r w:rsidR="00E4452C" w:rsidRPr="00EA1B3D">
        <w:rPr>
          <w:color w:val="000000" w:themeColor="text1"/>
        </w:rPr>
        <w:t xml:space="preserve"> </w:t>
      </w:r>
      <w:r w:rsidR="00E4452C" w:rsidRPr="00EA1B3D">
        <w:rPr>
          <w:rFonts w:ascii="Sylfaen" w:hAnsi="Sylfaen" w:cs="Sylfaen"/>
          <w:color w:val="000000" w:themeColor="text1"/>
        </w:rPr>
        <w:t>ნაწილობრივ</w:t>
      </w:r>
      <w:r w:rsidR="00E4452C" w:rsidRPr="00EA1B3D">
        <w:rPr>
          <w:color w:val="000000" w:themeColor="text1"/>
        </w:rPr>
        <w:t xml:space="preserve">, </w:t>
      </w:r>
      <w:r w:rsidR="00E4452C" w:rsidRPr="00EA1B3D">
        <w:rPr>
          <w:rFonts w:ascii="Sylfaen" w:hAnsi="Sylfaen" w:cs="Sylfaen"/>
          <w:color w:val="000000" w:themeColor="text1"/>
        </w:rPr>
        <w:t>ქსნისხევი</w:t>
      </w:r>
      <w:r w:rsidR="00E4452C" w:rsidRPr="00EA1B3D">
        <w:rPr>
          <w:color w:val="000000" w:themeColor="text1"/>
        </w:rPr>
        <w:t>.</w:t>
      </w:r>
      <w:r w:rsidR="00E4452C" w:rsidRPr="00EA1B3D">
        <w:rPr>
          <w:rFonts w:ascii="Sylfaen" w:hAnsi="Sylfaen"/>
          <w:color w:val="000000" w:themeColor="text1"/>
        </w:rPr>
        <w:t xml:space="preserve"> ჩრდილო-აღმოსავლეთით სამიზნე არეალი, ესაზღვრება არაგვის დაცულ ლანდშაფტს.</w:t>
      </w:r>
    </w:p>
    <w:p w14:paraId="000000A7" w14:textId="22FF4C5B" w:rsidR="00114181" w:rsidRPr="00EA1B3D" w:rsidRDefault="00BD5B94" w:rsidP="00EA1B3D">
      <w:pPr>
        <w:spacing w:after="0" w:line="276" w:lineRule="auto"/>
        <w:ind w:firstLine="720"/>
        <w:jc w:val="both"/>
        <w:rPr>
          <w:rFonts w:ascii="Sylfaen" w:hAnsi="Sylfaen"/>
          <w:color w:val="000000" w:themeColor="text1"/>
        </w:rPr>
      </w:pPr>
      <w:r w:rsidRPr="00F61057">
        <w:rPr>
          <w:rFonts w:ascii="Sylfaen" w:hAnsi="Sylfaen"/>
          <w:color w:val="000000" w:themeColor="text1"/>
        </w:rPr>
        <w:t xml:space="preserve">5. </w:t>
      </w:r>
      <w:r w:rsidR="00496FEF" w:rsidRPr="00EA1B3D">
        <w:rPr>
          <w:rFonts w:ascii="Sylfaen" w:eastAsia="Arial Unicode MS" w:hAnsi="Sylfaen" w:cs="Arial Unicode MS"/>
          <w:color w:val="000000" w:themeColor="text1"/>
        </w:rPr>
        <w:t>ადმინისტრაციულ-ტერიტორიული დაყოფის მიხედვით ფშავ-ხევსურეთი და გუდამაყარი მდებარეობს მცხეთა-მთიანეთის რეგიონში, დუშეთის მუნიციპალიტეტში და მოიცავს ხევსურეთის, მაღაროსკარის, უკანაფშავის და გუდამაყრის თემებს.</w:t>
      </w:r>
    </w:p>
    <w:p w14:paraId="000000A8" w14:textId="77777777" w:rsidR="00114181" w:rsidRPr="00EA1B3D" w:rsidRDefault="0011418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p>
    <w:p w14:paraId="12DD57F9" w14:textId="77777777" w:rsidR="00BD5B94" w:rsidRPr="00EA1B3D" w:rsidRDefault="00496FEF" w:rsidP="00EA1B3D">
      <w:pPr>
        <w:spacing w:after="0" w:line="276" w:lineRule="auto"/>
        <w:ind w:firstLine="720"/>
        <w:jc w:val="both"/>
        <w:rPr>
          <w:rFonts w:ascii="Sylfaen" w:eastAsia="Arial Unicode MS" w:hAnsi="Sylfaen" w:cs="Arial Unicode MS"/>
          <w:b/>
          <w:bCs/>
          <w:color w:val="000000" w:themeColor="text1"/>
        </w:rPr>
      </w:pPr>
      <w:bookmarkStart w:id="11" w:name="_Toc217386681"/>
      <w:r w:rsidRPr="00EA1B3D">
        <w:rPr>
          <w:rFonts w:ascii="Sylfaen" w:eastAsia="Arial Unicode MS" w:hAnsi="Sylfaen" w:cs="Arial Unicode MS"/>
          <w:b/>
          <w:bCs/>
          <w:color w:val="000000" w:themeColor="text1"/>
        </w:rPr>
        <w:t>მუხლი 8. გეოლოგია, გეომორფოლოგია და ჰიდროლოგია</w:t>
      </w:r>
      <w:bookmarkEnd w:id="11"/>
    </w:p>
    <w:p w14:paraId="000000AA" w14:textId="7CE7906D" w:rsidR="00114181" w:rsidRPr="00EA1B3D" w:rsidRDefault="00BD5B94"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ხევსურეთისთვის დამახიათებელია ლიასური ფილის ფენები. ეს პალეოზოური წარმოშობის შავი ფილა გატეხილი და დაბზარულია. ის იოლად დანაწევრებადია და უძველესი დროიდან მოყოლებული ხევსურეთში გამოიყენება სამშენებლოდ. ტრავერტინის</w:t>
      </w:r>
      <w:r w:rsidR="00496FEF" w:rsidRPr="00EA1B3D">
        <w:rPr>
          <w:rFonts w:ascii="Sylfaen" w:eastAsia="Arial Unicode MS" w:hAnsi="Sylfaen" w:cs="Arial Unicode MS"/>
          <w:bCs/>
          <w:color w:val="000000" w:themeColor="text1"/>
        </w:rPr>
        <w:t xml:space="preserve"> ოსპისებური ბუდობები, ისეთი როგორიცაა გუდამაყრის ხეობაში ან სოფ. ჭალისოფელის მიდამოებში, აყალიბებს ტიპიურ მორფოლოგიურ სტრუქტურას და მიუთითებს მინერალური წყლების არსებობაზე.</w:t>
      </w:r>
    </w:p>
    <w:p w14:paraId="000000AB" w14:textId="1D22D5F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ფშავ-ხევსურეთისთვის დამახასიათებელია კომპლექსური მთის ტოპოგრაფია. ტერიტორიის დიდი ნაწილი უკავია მთის და მდელოს ლანდშაფტს, დანარჩენი კი ღრმა და ციცაბო ხეობებზე მდებარე მთის ტყეებს და მყინვარულ-ნივალური ტიპის ლანდშაფტს. პალეოზოური ქანებით და ქვიშებით არის წარმოდგენილი რეგიონის მაღალი და მიუვალი ქედები. ეგრეთწოდებული ჭაუხის „მოხეტიალე ლოდები“ </w:t>
      </w:r>
      <w:r w:rsidR="003613BE" w:rsidRPr="00EA1B3D">
        <w:rPr>
          <w:rFonts w:ascii="Sylfaen" w:eastAsia="Arial Unicode MS" w:hAnsi="Sylfaen" w:cs="Arial Unicode MS"/>
          <w:color w:val="000000" w:themeColor="text1"/>
        </w:rPr>
        <w:t xml:space="preserve">სოფელ </w:t>
      </w:r>
      <w:r w:rsidRPr="00EA1B3D">
        <w:rPr>
          <w:rFonts w:ascii="Sylfaen" w:eastAsia="Arial Unicode MS" w:hAnsi="Sylfaen" w:cs="Arial Unicode MS"/>
          <w:color w:val="000000" w:themeColor="text1"/>
        </w:rPr>
        <w:t>როშკის ზემოთ (1,950-2,000 მ. ზ</w:t>
      </w:r>
      <w:r w:rsidR="00B108AD"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დ</w:t>
      </w:r>
      <w:r w:rsidR="00B108AD"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არის მყინვარული წარმოშობის. ისინი ჩამოქანებულია ჭაუხის მასივის მყინვარებიდან (3,700-3,800 მ. ზ</w:t>
      </w:r>
      <w:r w:rsidR="003613BE" w:rsidRPr="00EA1B3D">
        <w:rPr>
          <w:rFonts w:ascii="Sylfaen" w:eastAsia="Arial Unicode MS" w:hAnsi="Sylfaen" w:cs="Arial Unicode MS"/>
          <w:color w:val="000000" w:themeColor="text1"/>
        </w:rPr>
        <w:t xml:space="preserve">ღვის </w:t>
      </w:r>
      <w:r w:rsidRPr="00EA1B3D">
        <w:rPr>
          <w:rFonts w:ascii="Sylfaen" w:eastAsia="Arial Unicode MS" w:hAnsi="Sylfaen" w:cs="Arial Unicode MS"/>
          <w:color w:val="000000" w:themeColor="text1"/>
        </w:rPr>
        <w:t>დ</w:t>
      </w:r>
      <w:r w:rsidR="003613BE" w:rsidRPr="00EA1B3D">
        <w:rPr>
          <w:rFonts w:ascii="Sylfaen" w:eastAsia="Arial Unicode MS" w:hAnsi="Sylfaen" w:cs="Arial Unicode MS"/>
          <w:color w:val="000000" w:themeColor="text1"/>
        </w:rPr>
        <w:t>ონიდან</w:t>
      </w:r>
      <w:r w:rsidRPr="00EA1B3D">
        <w:rPr>
          <w:rFonts w:ascii="Sylfaen" w:eastAsia="Arial Unicode MS" w:hAnsi="Sylfaen" w:cs="Arial Unicode MS"/>
          <w:color w:val="000000" w:themeColor="text1"/>
        </w:rPr>
        <w:t>). ძველი მყინვარების კვალი ასევე შესამჩნევია ბორბალოს მთის მიმდებარედ. ფშავ-ხევსურეთში მცირე მოცულობით გვხვდება მარმარილო (კარატის წვერი), სპილენძი, ანტიმონიტი ან მთის ბროლი (კვარცი).</w:t>
      </w:r>
    </w:p>
    <w:p w14:paraId="000000AC" w14:textId="2BCF2A2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მდინარის ხეობების (ხევსურეთის, ფშავის და შავი არაგვის თავისი შენაკადებით) განცალკევებული რელიეფი და ხეობების დამაკავშირებელი ქედები (2,500-3,000 მ. ზ</w:t>
      </w:r>
      <w:r w:rsidR="0081139A" w:rsidRPr="00EA1B3D">
        <w:rPr>
          <w:rFonts w:ascii="Sylfaen" w:eastAsia="Arial Unicode MS" w:hAnsi="Sylfaen" w:cs="Arial Unicode MS"/>
          <w:color w:val="000000" w:themeColor="text1"/>
        </w:rPr>
        <w:t xml:space="preserve">ღვის </w:t>
      </w:r>
      <w:r w:rsidRPr="00EA1B3D">
        <w:rPr>
          <w:rFonts w:ascii="Sylfaen" w:eastAsia="Arial Unicode MS" w:hAnsi="Sylfaen" w:cs="Arial Unicode MS"/>
          <w:color w:val="000000" w:themeColor="text1"/>
        </w:rPr>
        <w:t>დ</w:t>
      </w:r>
      <w:r w:rsidR="0081139A" w:rsidRPr="00EA1B3D">
        <w:rPr>
          <w:rFonts w:ascii="Sylfaen" w:eastAsia="Arial Unicode MS" w:hAnsi="Sylfaen" w:cs="Arial Unicode MS"/>
          <w:color w:val="000000" w:themeColor="text1"/>
        </w:rPr>
        <w:t>ონიდან</w:t>
      </w:r>
      <w:r w:rsidRPr="00EA1B3D">
        <w:rPr>
          <w:rFonts w:ascii="Sylfaen" w:eastAsia="Arial Unicode MS" w:hAnsi="Sylfaen" w:cs="Arial Unicode MS"/>
          <w:color w:val="000000" w:themeColor="text1"/>
        </w:rPr>
        <w:t>) განაპირობებს ადგილობრივი ლანდშაფტის უნიკალურობას. მდინარის ხეობებზე არანაკლებ მნიშვნელოვანია მთავარი წყალგამყოფი ქედი (მდებარეობს ხევსურეთის ქედზე), რომელიც არის დიდი კავკასიონის წყალგამყოფი ქედის ნაწილი და მოიცავს რკალისებურ მონაკვეთს ჭაუხის მასივიდან ბორბალოს მთამდე. ის ყოფს ხევსურეთს ორ ნაწილად, მისი ჩრდილოეთის მიმართულებით გადაჭიმული თხემით. აქ, ჭაუხის მასივისა და ბორბალოს მთის გარდა აღმართულია 3,000 მეტრზე მაღალი სხვა მთებიც. დანარჩენ მნიშვნელოვან ქედებს წარმოადგენენ გუდამაყრის, მთიულეთ-გუდამაყრის და ქართლის ქედები.</w:t>
      </w:r>
    </w:p>
    <w:p w14:paraId="548FA0D4" w14:textId="4E2DCB0C" w:rsidR="00BD5B94"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მნიშვნელოვანი მწვერვალები და უღელტეხეილებია</w:t>
      </w:r>
      <w:r w:rsidR="0081139A"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როშკისხორხის მთა (3,562 მ. ზ</w:t>
      </w:r>
      <w:r w:rsidR="00164659"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დ</w:t>
      </w:r>
      <w:r w:rsidR="00164659"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დიდი ბორბალო (3,294 მ.), არხოტის მთა (3,172 მ.), ჯუთის უღელტეხილი (3,287 მ.), ჭაუხის უღელტეხილი (3,338 მ.), ბოგოვაჩოსღელეს უღელტეხილი (2,968 მ.), ანდაქის უღელტეხილი (2,887 მ.), დათვისჯვრის უღელტეხილი (2,676 მ.), ჭანჭახის უღელტეხილი (2,655 მ. ) და გუდამაყრის უღელტეხილი (2,347 მ.).</w:t>
      </w:r>
    </w:p>
    <w:p w14:paraId="203D3B2F" w14:textId="77777777" w:rsidR="00BD5B94" w:rsidRPr="00EA1B3D" w:rsidRDefault="00BD5B94"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F61057">
        <w:rPr>
          <w:rFonts w:ascii="Sylfaen" w:eastAsia="Merriweather" w:hAnsi="Sylfaen" w:cs="Merriweather"/>
          <w:color w:val="000000" w:themeColor="text1"/>
        </w:rPr>
        <w:t xml:space="preserve">2. </w:t>
      </w:r>
      <w:r w:rsidR="00496FEF" w:rsidRPr="00EA1B3D">
        <w:rPr>
          <w:rFonts w:ascii="Sylfaen" w:eastAsia="Arial Unicode MS" w:hAnsi="Sylfaen" w:cs="Arial Unicode MS"/>
          <w:color w:val="000000" w:themeColor="text1"/>
        </w:rPr>
        <w:t>ფშავ-ხევსურეთში ნიადაგი განსხვავდება სიმაღლეების შესაბამისად. აქ გვხვდება ტყის, ჭაობის (ტორფიანი ჭაობები მხოლოდ ბურსაჭირის მაღლა) და მთის მდელოების ნიადაგები (2,000-3,100 მ. ზ</w:t>
      </w:r>
      <w:r w:rsidR="00736DB8" w:rsidRPr="00EA1B3D">
        <w:rPr>
          <w:rFonts w:ascii="Sylfaen" w:eastAsia="Arial Unicode MS" w:hAnsi="Sylfaen" w:cs="Arial Unicode MS"/>
          <w:color w:val="000000" w:themeColor="text1"/>
        </w:rPr>
        <w:t>ღვის დონიდა</w:t>
      </w:r>
      <w:r w:rsidR="00D0353F" w:rsidRPr="00EA1B3D">
        <w:rPr>
          <w:rFonts w:ascii="Sylfaen" w:eastAsia="Arial Unicode MS" w:hAnsi="Sylfaen" w:cs="Arial Unicode MS"/>
          <w:color w:val="000000" w:themeColor="text1"/>
        </w:rPr>
        <w:t>ნ</w:t>
      </w:r>
      <w:r w:rsidR="00496FEF" w:rsidRPr="00EA1B3D">
        <w:rPr>
          <w:rFonts w:ascii="Sylfaen" w:eastAsia="Arial Unicode MS" w:hAnsi="Sylfaen" w:cs="Arial Unicode MS"/>
          <w:color w:val="000000" w:themeColor="text1"/>
        </w:rPr>
        <w:t>). ისინი უმეტესად შედგება თიხიანი ქანებისა და ქვიშებისგან. </w:t>
      </w:r>
    </w:p>
    <w:p w14:paraId="000000AF" w14:textId="70D606DA" w:rsidR="00114181" w:rsidRPr="00EA1B3D" w:rsidRDefault="00BD5B94"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F61057">
        <w:rPr>
          <w:rFonts w:ascii="Sylfaen" w:eastAsia="Merriweather" w:hAnsi="Sylfaen" w:cs="Merriweather"/>
          <w:color w:val="000000" w:themeColor="text1"/>
        </w:rPr>
        <w:t xml:space="preserve">3. </w:t>
      </w:r>
      <w:r w:rsidR="00496FEF" w:rsidRPr="00EA1B3D">
        <w:rPr>
          <w:rFonts w:ascii="Sylfaen" w:eastAsia="Arial Unicode MS" w:hAnsi="Sylfaen" w:cs="Arial Unicode MS"/>
          <w:color w:val="000000" w:themeColor="text1"/>
        </w:rPr>
        <w:t>პირაქეთა ხევსურეთის მთავარი მდინარეა ხევსურეთის არაგვი. ის უერთდება ფშავის არაგვს სოფელ მოწმაოსთან. ამ ადგილს ორწყალს უწოდებენ. აქედან ფშავის არაგვი მიედინება ჟინვალის წყალსაცავისკენ, სადაც ის ხვდება მდინარე არაგვს (რომელიც არის ფასანაურიდან მომდინარი</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გაერთიანებული თეთრი და შავი არაგვი, იგივე მთიულეთ-გუდამაყრის არაგვი), და შემდეგ, მცხეთაში, მდინარე არაგვის სახელწოდებით ერთვის მდინარე მტკვარს.</w:t>
      </w:r>
    </w:p>
    <w:p w14:paraId="000000B0" w14:textId="6338E702"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ფშავის არაგვი იწყება ბოთანის და ბორბალოს მთებში. მისი მთავარი შენაკადია მდინარე მათურხევი, რომელიც მას უერთდება სოფ. მუქოსთან. გუდამაყრის ხეობის მთავარი მდინარეა შავი </w:t>
      </w:r>
      <w:r w:rsidRPr="00EA1B3D">
        <w:rPr>
          <w:rFonts w:ascii="Sylfaen" w:eastAsia="Arial Unicode MS" w:hAnsi="Sylfaen" w:cs="Arial Unicode MS"/>
          <w:color w:val="000000" w:themeColor="text1"/>
        </w:rPr>
        <w:lastRenderedPageBreak/>
        <w:t>არაგვი, რომელიც სათავეს იღებს ჭაუხის მასივიდან და მისი მთავარი შენაკადებია ბორელი და ბაკურხევი.</w:t>
      </w:r>
    </w:p>
    <w:p w14:paraId="000000B1" w14:textId="0829CAF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ხევსურეთის მინერალური წყლები ცნობილია როგორც </w:t>
      </w:r>
      <w:r w:rsidRPr="00EA1B3D">
        <w:rPr>
          <w:rFonts w:ascii="Sylfaen" w:eastAsia="Arial Unicode MS" w:hAnsi="Sylfaen" w:cs="Arial Unicode MS"/>
          <w:i/>
          <w:color w:val="000000" w:themeColor="text1"/>
        </w:rPr>
        <w:t xml:space="preserve">ვეძა. </w:t>
      </w:r>
      <w:r w:rsidRPr="00EA1B3D">
        <w:rPr>
          <w:rFonts w:ascii="Sylfaen" w:eastAsia="Arial Unicode MS" w:hAnsi="Sylfaen" w:cs="Arial Unicode MS"/>
          <w:color w:val="000000" w:themeColor="text1"/>
        </w:rPr>
        <w:t>ისინი მოიცავს ლიქოკის ვეძას, გუდანის წყაროს, ნადირხევისა და ღულის ვეძებს. ამ მჟავე წყლებს შორის ჭარბობს ტუტოვან-მარილოვანი წყაროები.</w:t>
      </w:r>
    </w:p>
    <w:p w14:paraId="492E5678" w14:textId="52FEB8DF" w:rsidR="00BD5B94"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აბუდელაურის ტბები არის მყინვარული (მორენა) ტბები და შედგება სამი ალპური ზონის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ლურჯი, თეთრი და მწვანე ტბებისგან. ისინი მდებარეობს მდინარე აბუდელაურის სათავეებში, რომელიც ზღვის დონიდან 2,812 მეტრზე უერთდება მდინარე როშკისწყალს. ეს უკანასკნელი საზრდოობს მყინვარებითა და წვიმის წყლით.</w:t>
      </w:r>
    </w:p>
    <w:p w14:paraId="22F1A41A" w14:textId="5B3DAE18" w:rsidR="007F0D34" w:rsidRPr="00EA1B3D" w:rsidRDefault="00BD5B94" w:rsidP="00EA1B3D">
      <w:pPr>
        <w:pBdr>
          <w:top w:val="nil"/>
          <w:left w:val="nil"/>
          <w:bottom w:val="nil"/>
          <w:right w:val="nil"/>
          <w:between w:val="nil"/>
        </w:pBdr>
        <w:spacing w:after="0" w:line="276" w:lineRule="auto"/>
        <w:ind w:firstLine="720"/>
        <w:jc w:val="both"/>
        <w:rPr>
          <w:rFonts w:ascii="Sylfaen" w:hAnsi="Sylfaen"/>
          <w:color w:val="000000" w:themeColor="text1"/>
        </w:rPr>
      </w:pPr>
      <w:r w:rsidRPr="00F61057">
        <w:rPr>
          <w:rFonts w:ascii="Sylfaen" w:eastAsia="Arial Unicode MS" w:hAnsi="Sylfaen" w:cs="Arial Unicode MS"/>
          <w:color w:val="000000" w:themeColor="text1"/>
        </w:rPr>
        <w:t xml:space="preserve">4. </w:t>
      </w:r>
      <w:r w:rsidR="00E911C2" w:rsidRPr="00EA1B3D">
        <w:rPr>
          <w:rFonts w:ascii="Sylfaen" w:hAnsi="Sylfaen" w:cs="Sylfaen"/>
          <w:color w:val="000000" w:themeColor="text1"/>
        </w:rPr>
        <w:t>ლ</w:t>
      </w:r>
      <w:r w:rsidR="00E911C2" w:rsidRPr="00EA1B3D">
        <w:rPr>
          <w:color w:val="000000" w:themeColor="text1"/>
        </w:rPr>
        <w:t xml:space="preserve">. </w:t>
      </w:r>
      <w:r w:rsidR="00E911C2" w:rsidRPr="00EA1B3D">
        <w:rPr>
          <w:rFonts w:ascii="Sylfaen" w:hAnsi="Sylfaen" w:cs="Sylfaen"/>
          <w:color w:val="000000" w:themeColor="text1"/>
        </w:rPr>
        <w:t>მარუაშვილის (1964), მიხედვით,</w:t>
      </w:r>
      <w:r w:rsidR="00E911C2" w:rsidRPr="00EA1B3D">
        <w:rPr>
          <w:color w:val="000000" w:themeColor="text1"/>
        </w:rPr>
        <w:t xml:space="preserve"> </w:t>
      </w:r>
      <w:r w:rsidR="00E911C2" w:rsidRPr="00EA1B3D">
        <w:rPr>
          <w:rFonts w:ascii="Sylfaen" w:hAnsi="Sylfaen" w:cs="Sylfaen"/>
          <w:color w:val="000000" w:themeColor="text1"/>
        </w:rPr>
        <w:t>ფშავ</w:t>
      </w:r>
      <w:r w:rsidR="00E911C2" w:rsidRPr="00EA1B3D">
        <w:rPr>
          <w:color w:val="000000" w:themeColor="text1"/>
        </w:rPr>
        <w:t>-</w:t>
      </w:r>
      <w:r w:rsidR="00E911C2" w:rsidRPr="00EA1B3D">
        <w:rPr>
          <w:rFonts w:ascii="Sylfaen" w:hAnsi="Sylfaen" w:cs="Sylfaen"/>
          <w:color w:val="000000" w:themeColor="text1"/>
        </w:rPr>
        <w:t>მთიულეთს</w:t>
      </w:r>
      <w:r w:rsidR="00E911C2" w:rsidRPr="00EA1B3D">
        <w:rPr>
          <w:color w:val="000000" w:themeColor="text1"/>
        </w:rPr>
        <w:t xml:space="preserve"> </w:t>
      </w:r>
      <w:r w:rsidR="00E911C2" w:rsidRPr="00EA1B3D">
        <w:rPr>
          <w:rFonts w:ascii="Sylfaen" w:hAnsi="Sylfaen" w:cs="Sylfaen"/>
          <w:color w:val="000000" w:themeColor="text1"/>
        </w:rPr>
        <w:t>წარმოადგენს</w:t>
      </w:r>
      <w:r w:rsidR="00E911C2" w:rsidRPr="00EA1B3D">
        <w:rPr>
          <w:color w:val="000000" w:themeColor="text1"/>
        </w:rPr>
        <w:t xml:space="preserve"> </w:t>
      </w:r>
      <w:r w:rsidR="00E911C2" w:rsidRPr="00EA1B3D">
        <w:rPr>
          <w:rFonts w:ascii="Sylfaen" w:hAnsi="Sylfaen" w:cs="Sylfaen"/>
          <w:color w:val="000000" w:themeColor="text1"/>
        </w:rPr>
        <w:t>კავკასიონის</w:t>
      </w:r>
      <w:r w:rsidR="00E911C2" w:rsidRPr="00EA1B3D">
        <w:rPr>
          <w:color w:val="000000" w:themeColor="text1"/>
        </w:rPr>
        <w:t xml:space="preserve"> </w:t>
      </w:r>
      <w:r w:rsidR="00E911C2" w:rsidRPr="00EA1B3D">
        <w:rPr>
          <w:rFonts w:ascii="Sylfaen" w:hAnsi="Sylfaen" w:cs="Sylfaen"/>
          <w:color w:val="000000" w:themeColor="text1"/>
        </w:rPr>
        <w:t>სამხრეთული</w:t>
      </w:r>
      <w:r w:rsidR="00E911C2" w:rsidRPr="00EA1B3D">
        <w:rPr>
          <w:color w:val="000000" w:themeColor="text1"/>
        </w:rPr>
        <w:t xml:space="preserve"> </w:t>
      </w:r>
      <w:r w:rsidR="00E911C2" w:rsidRPr="00EA1B3D">
        <w:rPr>
          <w:rFonts w:ascii="Sylfaen" w:hAnsi="Sylfaen" w:cs="Sylfaen"/>
          <w:color w:val="000000" w:themeColor="text1"/>
        </w:rPr>
        <w:t>ფერდობები</w:t>
      </w:r>
      <w:r w:rsidR="00515438" w:rsidRPr="00EA1B3D">
        <w:rPr>
          <w:rFonts w:ascii="Sylfaen" w:hAnsi="Sylfaen" w:cs="Sylfaen"/>
          <w:color w:val="000000" w:themeColor="text1"/>
        </w:rPr>
        <w:t>ს</w:t>
      </w:r>
      <w:r w:rsidR="00E911C2" w:rsidRPr="00EA1B3D">
        <w:rPr>
          <w:color w:val="000000" w:themeColor="text1"/>
        </w:rPr>
        <w:t xml:space="preserve"> </w:t>
      </w:r>
      <w:r w:rsidR="00E911C2" w:rsidRPr="00EA1B3D">
        <w:rPr>
          <w:rFonts w:ascii="Sylfaen" w:hAnsi="Sylfaen" w:cs="Sylfaen"/>
          <w:color w:val="000000" w:themeColor="text1"/>
        </w:rPr>
        <w:t>ის</w:t>
      </w:r>
      <w:r w:rsidR="00E911C2" w:rsidRPr="00EA1B3D">
        <w:rPr>
          <w:color w:val="000000" w:themeColor="text1"/>
        </w:rPr>
        <w:t xml:space="preserve"> </w:t>
      </w:r>
      <w:r w:rsidR="00E911C2" w:rsidRPr="00EA1B3D">
        <w:rPr>
          <w:rFonts w:ascii="Sylfaen" w:hAnsi="Sylfaen" w:cs="Sylfaen"/>
          <w:color w:val="000000" w:themeColor="text1"/>
        </w:rPr>
        <w:t>ნაწილი</w:t>
      </w:r>
      <w:r w:rsidR="00E911C2" w:rsidRPr="00EA1B3D">
        <w:rPr>
          <w:color w:val="000000" w:themeColor="text1"/>
        </w:rPr>
        <w:t xml:space="preserve">, </w:t>
      </w:r>
      <w:r w:rsidR="00E911C2" w:rsidRPr="00EA1B3D">
        <w:rPr>
          <w:rFonts w:ascii="Sylfaen" w:hAnsi="Sylfaen" w:cs="Sylfaen"/>
          <w:color w:val="000000" w:themeColor="text1"/>
        </w:rPr>
        <w:t>რომელიც</w:t>
      </w:r>
      <w:r w:rsidR="00E911C2" w:rsidRPr="00EA1B3D">
        <w:rPr>
          <w:color w:val="000000" w:themeColor="text1"/>
        </w:rPr>
        <w:t xml:space="preserve"> </w:t>
      </w:r>
      <w:r w:rsidR="00E911C2" w:rsidRPr="00EA1B3D">
        <w:rPr>
          <w:rFonts w:ascii="Sylfaen" w:hAnsi="Sylfaen" w:cs="Sylfaen"/>
          <w:color w:val="000000" w:themeColor="text1"/>
        </w:rPr>
        <w:t>მდინარეების</w:t>
      </w:r>
      <w:r w:rsidR="00A96C8C">
        <w:rPr>
          <w:color w:val="000000" w:themeColor="text1"/>
        </w:rPr>
        <w:t xml:space="preserve"> – </w:t>
      </w:r>
      <w:r w:rsidR="00E911C2" w:rsidRPr="00EA1B3D">
        <w:rPr>
          <w:rFonts w:ascii="Sylfaen" w:hAnsi="Sylfaen" w:cs="Sylfaen"/>
          <w:color w:val="000000" w:themeColor="text1"/>
        </w:rPr>
        <w:t>არაგვისა</w:t>
      </w:r>
      <w:r w:rsidR="00E911C2" w:rsidRPr="00EA1B3D">
        <w:rPr>
          <w:color w:val="000000" w:themeColor="text1"/>
        </w:rPr>
        <w:t xml:space="preserve"> </w:t>
      </w:r>
      <w:r w:rsidR="00E911C2" w:rsidRPr="00EA1B3D">
        <w:rPr>
          <w:rFonts w:ascii="Sylfaen" w:hAnsi="Sylfaen" w:cs="Sylfaen"/>
          <w:color w:val="000000" w:themeColor="text1"/>
        </w:rPr>
        <w:t>და</w:t>
      </w:r>
      <w:r w:rsidR="00E911C2" w:rsidRPr="00EA1B3D">
        <w:rPr>
          <w:color w:val="000000" w:themeColor="text1"/>
        </w:rPr>
        <w:t xml:space="preserve"> </w:t>
      </w:r>
      <w:r w:rsidR="00E911C2" w:rsidRPr="00EA1B3D">
        <w:rPr>
          <w:rFonts w:ascii="Sylfaen" w:hAnsi="Sylfaen" w:cs="Sylfaen"/>
          <w:color w:val="000000" w:themeColor="text1"/>
        </w:rPr>
        <w:t>ივრის</w:t>
      </w:r>
      <w:r w:rsidR="00E911C2" w:rsidRPr="00EA1B3D">
        <w:rPr>
          <w:color w:val="000000" w:themeColor="text1"/>
        </w:rPr>
        <w:t xml:space="preserve"> </w:t>
      </w:r>
      <w:r w:rsidR="00E911C2" w:rsidRPr="00EA1B3D">
        <w:rPr>
          <w:rFonts w:ascii="Sylfaen" w:hAnsi="Sylfaen" w:cs="Sylfaen"/>
          <w:color w:val="000000" w:themeColor="text1"/>
        </w:rPr>
        <w:t>აუზთა</w:t>
      </w:r>
      <w:r w:rsidR="00E911C2" w:rsidRPr="00EA1B3D">
        <w:rPr>
          <w:color w:val="000000" w:themeColor="text1"/>
        </w:rPr>
        <w:t xml:space="preserve"> </w:t>
      </w:r>
      <w:r w:rsidR="00E911C2" w:rsidRPr="00EA1B3D">
        <w:rPr>
          <w:rFonts w:ascii="Sylfaen" w:hAnsi="Sylfaen" w:cs="Sylfaen"/>
          <w:color w:val="000000" w:themeColor="text1"/>
        </w:rPr>
        <w:t>მთიან</w:t>
      </w:r>
      <w:r w:rsidR="00E911C2" w:rsidRPr="00EA1B3D">
        <w:rPr>
          <w:color w:val="000000" w:themeColor="text1"/>
        </w:rPr>
        <w:t xml:space="preserve"> </w:t>
      </w:r>
      <w:r w:rsidR="00E911C2" w:rsidRPr="00EA1B3D">
        <w:rPr>
          <w:rFonts w:ascii="Sylfaen" w:hAnsi="Sylfaen" w:cs="Sylfaen"/>
          <w:color w:val="000000" w:themeColor="text1"/>
        </w:rPr>
        <w:t>ზოლს</w:t>
      </w:r>
      <w:r w:rsidR="00E911C2" w:rsidRPr="00EA1B3D">
        <w:rPr>
          <w:color w:val="000000" w:themeColor="text1"/>
        </w:rPr>
        <w:t xml:space="preserve"> </w:t>
      </w:r>
      <w:r w:rsidR="00E911C2" w:rsidRPr="00EA1B3D">
        <w:rPr>
          <w:rFonts w:ascii="Sylfaen" w:hAnsi="Sylfaen" w:cs="Sylfaen"/>
          <w:color w:val="000000" w:themeColor="text1"/>
        </w:rPr>
        <w:t>მოიცავს</w:t>
      </w:r>
      <w:r w:rsidR="00E911C2" w:rsidRPr="00EA1B3D">
        <w:rPr>
          <w:color w:val="000000" w:themeColor="text1"/>
        </w:rPr>
        <w:t xml:space="preserve"> </w:t>
      </w:r>
      <w:r w:rsidR="00E911C2" w:rsidRPr="00EA1B3D">
        <w:rPr>
          <w:rFonts w:ascii="Sylfaen" w:hAnsi="Sylfaen" w:cs="Sylfaen"/>
          <w:color w:val="000000" w:themeColor="text1"/>
        </w:rPr>
        <w:t>და</w:t>
      </w:r>
      <w:r w:rsidR="00E911C2" w:rsidRPr="00EA1B3D">
        <w:rPr>
          <w:color w:val="000000" w:themeColor="text1"/>
        </w:rPr>
        <w:t xml:space="preserve"> </w:t>
      </w:r>
      <w:r w:rsidR="00E911C2" w:rsidRPr="00EA1B3D">
        <w:rPr>
          <w:rFonts w:ascii="Sylfaen" w:hAnsi="Sylfaen" w:cs="Sylfaen"/>
          <w:color w:val="000000" w:themeColor="text1"/>
        </w:rPr>
        <w:t>რომელიც</w:t>
      </w:r>
      <w:r w:rsidR="00E911C2" w:rsidRPr="00EA1B3D">
        <w:rPr>
          <w:color w:val="000000" w:themeColor="text1"/>
        </w:rPr>
        <w:t xml:space="preserve"> </w:t>
      </w:r>
      <w:r w:rsidR="00E911C2" w:rsidRPr="00EA1B3D">
        <w:rPr>
          <w:rFonts w:ascii="Sylfaen" w:hAnsi="Sylfaen" w:cs="Sylfaen"/>
          <w:color w:val="000000" w:themeColor="text1"/>
        </w:rPr>
        <w:t>აერთიანებს</w:t>
      </w:r>
      <w:r w:rsidR="00E911C2" w:rsidRPr="00EA1B3D">
        <w:rPr>
          <w:color w:val="000000" w:themeColor="text1"/>
        </w:rPr>
        <w:t xml:space="preserve"> </w:t>
      </w:r>
      <w:r w:rsidR="00E911C2" w:rsidRPr="00EA1B3D">
        <w:rPr>
          <w:rFonts w:ascii="Sylfaen" w:hAnsi="Sylfaen" w:cs="Sylfaen"/>
          <w:color w:val="000000" w:themeColor="text1"/>
        </w:rPr>
        <w:t>აღმოსავლეთ</w:t>
      </w:r>
      <w:r w:rsidR="00E911C2" w:rsidRPr="00EA1B3D">
        <w:rPr>
          <w:color w:val="000000" w:themeColor="text1"/>
        </w:rPr>
        <w:t xml:space="preserve"> </w:t>
      </w:r>
      <w:r w:rsidR="00E911C2" w:rsidRPr="00EA1B3D">
        <w:rPr>
          <w:rFonts w:ascii="Sylfaen" w:hAnsi="Sylfaen" w:cs="Sylfaen"/>
          <w:color w:val="000000" w:themeColor="text1"/>
        </w:rPr>
        <w:t>საქართველოს</w:t>
      </w:r>
      <w:r w:rsidR="00E911C2" w:rsidRPr="00EA1B3D">
        <w:rPr>
          <w:color w:val="000000" w:themeColor="text1"/>
        </w:rPr>
        <w:t xml:space="preserve"> </w:t>
      </w:r>
      <w:r w:rsidR="00E911C2" w:rsidRPr="00EA1B3D">
        <w:rPr>
          <w:rFonts w:ascii="Sylfaen" w:hAnsi="Sylfaen" w:cs="Sylfaen"/>
          <w:color w:val="000000" w:themeColor="text1"/>
        </w:rPr>
        <w:t>შემდეგ</w:t>
      </w:r>
      <w:r w:rsidR="00E911C2" w:rsidRPr="00EA1B3D">
        <w:rPr>
          <w:color w:val="000000" w:themeColor="text1"/>
        </w:rPr>
        <w:t xml:space="preserve"> </w:t>
      </w:r>
      <w:r w:rsidR="00E911C2" w:rsidRPr="00EA1B3D">
        <w:rPr>
          <w:rFonts w:ascii="Sylfaen" w:hAnsi="Sylfaen" w:cs="Sylfaen"/>
          <w:color w:val="000000" w:themeColor="text1"/>
        </w:rPr>
        <w:t>ეთნოგრაფიულ</w:t>
      </w:r>
      <w:r w:rsidR="00E911C2" w:rsidRPr="00EA1B3D">
        <w:rPr>
          <w:color w:val="000000" w:themeColor="text1"/>
        </w:rPr>
        <w:t xml:space="preserve"> </w:t>
      </w:r>
      <w:r w:rsidR="00E911C2" w:rsidRPr="00EA1B3D">
        <w:rPr>
          <w:rFonts w:ascii="Sylfaen" w:hAnsi="Sylfaen" w:cs="Sylfaen"/>
          <w:color w:val="000000" w:themeColor="text1"/>
        </w:rPr>
        <w:t>პროვინციებს</w:t>
      </w:r>
      <w:r w:rsidR="00E911C2" w:rsidRPr="00EA1B3D">
        <w:rPr>
          <w:color w:val="000000" w:themeColor="text1"/>
        </w:rPr>
        <w:t xml:space="preserve">: </w:t>
      </w:r>
      <w:r w:rsidR="00E911C2" w:rsidRPr="00EA1B3D">
        <w:rPr>
          <w:rFonts w:ascii="Sylfaen" w:hAnsi="Sylfaen" w:cs="Sylfaen"/>
          <w:color w:val="000000" w:themeColor="text1"/>
        </w:rPr>
        <w:t>მთიულეთს</w:t>
      </w:r>
      <w:r w:rsidR="00E911C2" w:rsidRPr="00EA1B3D">
        <w:rPr>
          <w:color w:val="000000" w:themeColor="text1"/>
        </w:rPr>
        <w:t xml:space="preserve">, </w:t>
      </w:r>
      <w:r w:rsidR="00E911C2" w:rsidRPr="00EA1B3D">
        <w:rPr>
          <w:rFonts w:ascii="Sylfaen" w:hAnsi="Sylfaen" w:cs="Sylfaen"/>
          <w:color w:val="000000" w:themeColor="text1"/>
        </w:rPr>
        <w:t>ფშავს</w:t>
      </w:r>
      <w:r w:rsidR="00E911C2" w:rsidRPr="00EA1B3D">
        <w:rPr>
          <w:color w:val="000000" w:themeColor="text1"/>
        </w:rPr>
        <w:t xml:space="preserve">, </w:t>
      </w:r>
      <w:r w:rsidR="00E911C2" w:rsidRPr="00EA1B3D">
        <w:rPr>
          <w:rFonts w:ascii="Sylfaen" w:hAnsi="Sylfaen" w:cs="Sylfaen"/>
          <w:color w:val="000000" w:themeColor="text1"/>
        </w:rPr>
        <w:t>ხევსურეთს</w:t>
      </w:r>
      <w:r w:rsidR="00E911C2" w:rsidRPr="00EA1B3D">
        <w:rPr>
          <w:color w:val="000000" w:themeColor="text1"/>
        </w:rPr>
        <w:t xml:space="preserve"> </w:t>
      </w:r>
      <w:r w:rsidR="00E911C2" w:rsidRPr="00EA1B3D">
        <w:rPr>
          <w:rFonts w:ascii="Sylfaen" w:hAnsi="Sylfaen" w:cs="Sylfaen"/>
          <w:color w:val="000000" w:themeColor="text1"/>
        </w:rPr>
        <w:t>და</w:t>
      </w:r>
      <w:r w:rsidR="00E911C2" w:rsidRPr="00EA1B3D">
        <w:rPr>
          <w:color w:val="000000" w:themeColor="text1"/>
        </w:rPr>
        <w:t xml:space="preserve"> </w:t>
      </w:r>
      <w:r w:rsidR="00E911C2" w:rsidRPr="00EA1B3D">
        <w:rPr>
          <w:rFonts w:ascii="Sylfaen" w:hAnsi="Sylfaen" w:cs="Sylfaen"/>
          <w:color w:val="000000" w:themeColor="text1"/>
        </w:rPr>
        <w:t>თიანეთს</w:t>
      </w:r>
      <w:r w:rsidR="00E911C2" w:rsidRPr="00EA1B3D">
        <w:rPr>
          <w:color w:val="000000" w:themeColor="text1"/>
        </w:rPr>
        <w:t xml:space="preserve">. </w:t>
      </w:r>
      <w:r w:rsidR="00E911C2" w:rsidRPr="00EA1B3D">
        <w:rPr>
          <w:rFonts w:ascii="Sylfaen" w:hAnsi="Sylfaen" w:cs="Sylfaen"/>
          <w:color w:val="000000" w:themeColor="text1"/>
        </w:rPr>
        <w:t>ფშავ</w:t>
      </w:r>
      <w:r w:rsidR="00E911C2" w:rsidRPr="00EA1B3D">
        <w:rPr>
          <w:color w:val="000000" w:themeColor="text1"/>
        </w:rPr>
        <w:t>-</w:t>
      </w:r>
      <w:r w:rsidR="00E911C2" w:rsidRPr="00EA1B3D">
        <w:rPr>
          <w:rFonts w:ascii="Sylfaen" w:hAnsi="Sylfaen" w:cs="Sylfaen"/>
          <w:color w:val="000000" w:themeColor="text1"/>
        </w:rPr>
        <w:t>მთიულეთის</w:t>
      </w:r>
      <w:r w:rsidR="00E911C2" w:rsidRPr="00EA1B3D">
        <w:rPr>
          <w:color w:val="000000" w:themeColor="text1"/>
        </w:rPr>
        <w:t xml:space="preserve"> </w:t>
      </w:r>
      <w:r w:rsidR="00E911C2" w:rsidRPr="00EA1B3D">
        <w:rPr>
          <w:rFonts w:ascii="Sylfaen" w:hAnsi="Sylfaen" w:cs="Sylfaen"/>
          <w:color w:val="000000" w:themeColor="text1"/>
        </w:rPr>
        <w:t>ტერიტორია</w:t>
      </w:r>
      <w:r w:rsidR="00E911C2" w:rsidRPr="00EA1B3D">
        <w:rPr>
          <w:color w:val="000000" w:themeColor="text1"/>
        </w:rPr>
        <w:t xml:space="preserve"> </w:t>
      </w:r>
      <w:r w:rsidR="00E911C2" w:rsidRPr="00EA1B3D">
        <w:rPr>
          <w:rFonts w:ascii="Sylfaen" w:hAnsi="Sylfaen" w:cs="Sylfaen"/>
          <w:color w:val="000000" w:themeColor="text1"/>
        </w:rPr>
        <w:t>აგებულია</w:t>
      </w:r>
      <w:r w:rsidR="00E911C2" w:rsidRPr="00EA1B3D">
        <w:rPr>
          <w:color w:val="000000" w:themeColor="text1"/>
        </w:rPr>
        <w:t xml:space="preserve"> </w:t>
      </w:r>
      <w:r w:rsidR="00E911C2" w:rsidRPr="00EA1B3D">
        <w:rPr>
          <w:rFonts w:ascii="Sylfaen" w:hAnsi="Sylfaen" w:cs="Sylfaen"/>
          <w:color w:val="000000" w:themeColor="text1"/>
        </w:rPr>
        <w:t>იურული</w:t>
      </w:r>
      <w:r w:rsidR="00E911C2" w:rsidRPr="00EA1B3D">
        <w:rPr>
          <w:color w:val="000000" w:themeColor="text1"/>
        </w:rPr>
        <w:t xml:space="preserve">, </w:t>
      </w:r>
      <w:r w:rsidR="00E911C2" w:rsidRPr="00EA1B3D">
        <w:rPr>
          <w:rFonts w:ascii="Sylfaen" w:hAnsi="Sylfaen" w:cs="Sylfaen"/>
          <w:color w:val="000000" w:themeColor="text1"/>
        </w:rPr>
        <w:t>ცარცული</w:t>
      </w:r>
      <w:r w:rsidR="00E911C2" w:rsidRPr="00EA1B3D">
        <w:rPr>
          <w:color w:val="000000" w:themeColor="text1"/>
        </w:rPr>
        <w:t xml:space="preserve"> </w:t>
      </w:r>
      <w:r w:rsidR="00E911C2" w:rsidRPr="00EA1B3D">
        <w:rPr>
          <w:rFonts w:ascii="Sylfaen" w:hAnsi="Sylfaen" w:cs="Sylfaen"/>
          <w:color w:val="000000" w:themeColor="text1"/>
        </w:rPr>
        <w:t>და</w:t>
      </w:r>
      <w:r w:rsidR="00E911C2" w:rsidRPr="00EA1B3D">
        <w:rPr>
          <w:color w:val="000000" w:themeColor="text1"/>
        </w:rPr>
        <w:t xml:space="preserve"> (</w:t>
      </w:r>
      <w:r w:rsidR="00E911C2" w:rsidRPr="00EA1B3D">
        <w:rPr>
          <w:rFonts w:ascii="Sylfaen" w:hAnsi="Sylfaen" w:cs="Sylfaen"/>
          <w:color w:val="000000" w:themeColor="text1"/>
        </w:rPr>
        <w:t>უკიდურეს</w:t>
      </w:r>
      <w:r w:rsidR="00E911C2" w:rsidRPr="00EA1B3D">
        <w:rPr>
          <w:color w:val="000000" w:themeColor="text1"/>
        </w:rPr>
        <w:t xml:space="preserve"> </w:t>
      </w:r>
      <w:r w:rsidR="00E911C2" w:rsidRPr="00EA1B3D">
        <w:rPr>
          <w:rFonts w:ascii="Sylfaen" w:hAnsi="Sylfaen" w:cs="Sylfaen"/>
          <w:color w:val="000000" w:themeColor="text1"/>
        </w:rPr>
        <w:t>სამხრეთში</w:t>
      </w:r>
      <w:r w:rsidR="00E911C2" w:rsidRPr="00EA1B3D">
        <w:rPr>
          <w:color w:val="000000" w:themeColor="text1"/>
        </w:rPr>
        <w:t xml:space="preserve">) </w:t>
      </w:r>
      <w:r w:rsidR="00E911C2" w:rsidRPr="00EA1B3D">
        <w:rPr>
          <w:rFonts w:ascii="Sylfaen" w:hAnsi="Sylfaen" w:cs="Sylfaen"/>
          <w:color w:val="000000" w:themeColor="text1"/>
        </w:rPr>
        <w:t>პალეოგენური</w:t>
      </w:r>
      <w:r w:rsidR="00E911C2" w:rsidRPr="00EA1B3D">
        <w:rPr>
          <w:color w:val="000000" w:themeColor="text1"/>
        </w:rPr>
        <w:t xml:space="preserve"> </w:t>
      </w:r>
      <w:r w:rsidR="00E911C2" w:rsidRPr="00EA1B3D">
        <w:rPr>
          <w:rFonts w:ascii="Sylfaen" w:hAnsi="Sylfaen" w:cs="Sylfaen"/>
          <w:color w:val="000000" w:themeColor="text1"/>
        </w:rPr>
        <w:t>ნაფენებით</w:t>
      </w:r>
      <w:r w:rsidR="00E911C2" w:rsidRPr="00EA1B3D">
        <w:rPr>
          <w:color w:val="000000" w:themeColor="text1"/>
        </w:rPr>
        <w:t xml:space="preserve">, </w:t>
      </w:r>
      <w:r w:rsidR="00E911C2" w:rsidRPr="00EA1B3D">
        <w:rPr>
          <w:rFonts w:ascii="Sylfaen" w:hAnsi="Sylfaen"/>
          <w:color w:val="000000" w:themeColor="text1"/>
        </w:rPr>
        <w:t>ეს ნაფენები უმთავრესად ფლიშური ფაციესებითაა წარმოდგენილი და მკვეთრად დანაოჭებულია; იზოკლინური ნაოჭები სამხრეთისაკენ არის წამოქცეული</w:t>
      </w:r>
      <w:r w:rsidR="00E911C2" w:rsidRPr="00EA1B3D">
        <w:rPr>
          <w:rFonts w:ascii="Sylfaen" w:eastAsia="Sylfaen" w:hAnsi="Sylfaen" w:cs="Sylfaen"/>
          <w:color w:val="000000" w:themeColor="text1"/>
        </w:rPr>
        <w:t>.</w:t>
      </w:r>
      <w:r w:rsidR="00E911C2" w:rsidRPr="00EA1B3D">
        <w:rPr>
          <w:rFonts w:ascii="Sylfaen" w:hAnsi="Sylfaen"/>
          <w:color w:val="000000" w:themeColor="text1"/>
        </w:rPr>
        <w:tab/>
      </w:r>
    </w:p>
    <w:p w14:paraId="7DDFC72E" w14:textId="5AFDDC75" w:rsidR="00E911C2" w:rsidRDefault="00E911C2"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hAnsi="Sylfaen"/>
          <w:color w:val="000000" w:themeColor="text1"/>
        </w:rPr>
        <w:t>აუზის ზემო ნაწილი იურული ნაფენებით არის წარმოდგენილი ისე,</w:t>
      </w:r>
      <w:r w:rsidR="00F1325C">
        <w:rPr>
          <w:rFonts w:ascii="Sylfaen" w:hAnsi="Sylfaen"/>
          <w:color w:val="000000" w:themeColor="text1"/>
        </w:rPr>
        <w:t xml:space="preserve"> </w:t>
      </w:r>
      <w:r w:rsidRPr="00EA1B3D">
        <w:rPr>
          <w:rFonts w:ascii="Sylfaen" w:hAnsi="Sylfaen"/>
          <w:color w:val="000000" w:themeColor="text1"/>
        </w:rPr>
        <w:t>რომ ფშავის ზემო გასწვრივი ხეობის მარჯვენა მხარეზე ამართული მთავარი ქედის ფერდობი შუაიურული თიხაფიქლების და ქვიშაქვების წყებითაა აგებული, თვითონ ხეობა კი კარბონატულ ზედაიურულ ფლიშშია გამომუშავებული. აუზის დანარჩენი ქვემო ნაწილი წარმოადგენს კირქვული და ქვიშა-თიხოვანი წყებებით გამოსახული ცარცული სისტემის გავრცელების არეს და ხასიათდება რთული ნაოჭა სტრუქტურებით, რომლებიც კიდევ უფრო დახლართულია შეცოცებათა მთელი სერიით</w:t>
      </w:r>
      <w:r w:rsidR="00AE6EAF" w:rsidRPr="00EA1B3D">
        <w:rPr>
          <w:rFonts w:ascii="Sylfaen" w:hAnsi="Sylfaen"/>
          <w:color w:val="000000" w:themeColor="text1"/>
        </w:rPr>
        <w:t>.</w:t>
      </w:r>
      <w:r w:rsidRPr="00EA1B3D">
        <w:rPr>
          <w:rFonts w:ascii="Sylfaen" w:hAnsi="Sylfaen"/>
          <w:color w:val="000000" w:themeColor="text1"/>
        </w:rPr>
        <w:t xml:space="preserve"> რაიონის ოროგრაფიულ ხასიათს ძირითადად გარდიგარდმო ხეობები და მათი გამყოფი ეროზიული ქედები განსაზღვრავ</w:t>
      </w:r>
      <w:r w:rsidR="002B3901" w:rsidRPr="00EA1B3D">
        <w:rPr>
          <w:rFonts w:ascii="Sylfaen" w:hAnsi="Sylfaen"/>
          <w:color w:val="000000" w:themeColor="text1"/>
        </w:rPr>
        <w:t>ს</w:t>
      </w:r>
      <w:r w:rsidRPr="00EA1B3D">
        <w:rPr>
          <w:rFonts w:ascii="Sylfaen" w:hAnsi="Sylfaen"/>
          <w:color w:val="000000" w:themeColor="text1"/>
        </w:rPr>
        <w:t xml:space="preserve"> და მხოლოდ არაგვის ზემო წელში გვაქვს მნიშვნელოვანი გასწვრივი ხეობა. ძველი გამყინვარება მხოლოდ მთავარ ქედს შეხებია და ისიც არა ყველგან. მთავარი ქედის სამხრული ტოტები აქ ყინვარული ზემოქმედების ნიშნებს თითქმის მოკლებულია. რაც შეეხება თანამედროვე მყინვარებს, მათ ერთადერთი წარმომადგენელი ჭაუხის მასივის კალთაზეა</w:t>
      </w:r>
      <w:r w:rsidR="00A96C8C">
        <w:rPr>
          <w:rFonts w:ascii="Sylfaen" w:hAnsi="Sylfaen"/>
          <w:color w:val="000000" w:themeColor="text1"/>
        </w:rPr>
        <w:t xml:space="preserve"> – </w:t>
      </w:r>
      <w:r w:rsidRPr="00EA1B3D">
        <w:rPr>
          <w:rFonts w:ascii="Sylfaen" w:hAnsi="Sylfaen"/>
          <w:color w:val="000000" w:themeColor="text1"/>
        </w:rPr>
        <w:t xml:space="preserve">მდ. აბუდელაურის სათავში. </w:t>
      </w:r>
      <w:r w:rsidRPr="00EA1B3D">
        <w:rPr>
          <w:rFonts w:ascii="Sylfaen" w:hAnsi="Sylfaen" w:cs="Sylfaen"/>
          <w:color w:val="000000" w:themeColor="text1"/>
          <w:shd w:val="clear" w:color="auto" w:fill="FFFFFF"/>
        </w:rPr>
        <w:t>ფშავის</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ზედაპირი</w:t>
      </w:r>
      <w:r w:rsidRPr="00EA1B3D">
        <w:rPr>
          <w:rFonts w:ascii="Sylfaen" w:hAnsi="Sylfaen" w:cs="Arial"/>
          <w:color w:val="000000" w:themeColor="text1"/>
          <w:shd w:val="clear" w:color="auto" w:fill="FFFFFF"/>
        </w:rPr>
        <w:t xml:space="preserve"> დაქანებულია </w:t>
      </w:r>
      <w:r w:rsidRPr="00EA1B3D">
        <w:rPr>
          <w:rFonts w:ascii="Sylfaen" w:hAnsi="Sylfaen" w:cs="Sylfaen"/>
          <w:color w:val="000000" w:themeColor="text1"/>
          <w:shd w:val="clear" w:color="auto" w:fill="FFFFFF"/>
        </w:rPr>
        <w:t>სამხრეთით</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იგი</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თუშეთ</w:t>
      </w:r>
      <w:r w:rsidRPr="00EA1B3D">
        <w:rPr>
          <w:rFonts w:ascii="Sylfaen" w:hAnsi="Sylfaen" w:cs="Arial"/>
          <w:color w:val="000000" w:themeColor="text1"/>
          <w:shd w:val="clear" w:color="auto" w:fill="FFFFFF"/>
        </w:rPr>
        <w:t>-</w:t>
      </w:r>
      <w:r w:rsidRPr="00EA1B3D">
        <w:rPr>
          <w:rFonts w:ascii="Sylfaen" w:hAnsi="Sylfaen" w:cs="Sylfaen"/>
          <w:color w:val="000000" w:themeColor="text1"/>
          <w:shd w:val="clear" w:color="auto" w:fill="FFFFFF"/>
        </w:rPr>
        <w:t>ხევსურეთ</w:t>
      </w:r>
      <w:r w:rsidR="00E95170" w:rsidRPr="00EA1B3D">
        <w:rPr>
          <w:rFonts w:ascii="Sylfaen" w:hAnsi="Sylfaen" w:cs="Sylfaen"/>
          <w:color w:val="000000" w:themeColor="text1"/>
          <w:shd w:val="clear" w:color="auto" w:fill="FFFFFF"/>
        </w:rPr>
        <w:t>თან</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შედარებით</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უფრო</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დაბალია</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მისი</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ჰიპსომეტრული</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სიმაღლე</w:t>
      </w:r>
      <w:r w:rsidRPr="00EA1B3D">
        <w:rPr>
          <w:rFonts w:ascii="Sylfaen" w:hAnsi="Sylfaen" w:cs="Arial"/>
          <w:color w:val="000000" w:themeColor="text1"/>
          <w:shd w:val="clear" w:color="auto" w:fill="FFFFFF"/>
        </w:rPr>
        <w:t xml:space="preserve"> 1000-3000 </w:t>
      </w:r>
      <w:r w:rsidRPr="00EA1B3D">
        <w:rPr>
          <w:rFonts w:ascii="Sylfaen" w:hAnsi="Sylfaen" w:cs="Sylfaen"/>
          <w:color w:val="000000" w:themeColor="text1"/>
          <w:shd w:val="clear" w:color="auto" w:fill="FFFFFF"/>
        </w:rPr>
        <w:t>მ</w:t>
      </w:r>
      <w:r w:rsidRPr="00EA1B3D">
        <w:rPr>
          <w:rFonts w:ascii="Sylfaen" w:hAnsi="Sylfaen" w:cs="Arial"/>
          <w:color w:val="000000" w:themeColor="text1"/>
          <w:shd w:val="clear" w:color="auto" w:fill="FFFFFF"/>
        </w:rPr>
        <w:t>-</w:t>
      </w:r>
      <w:r w:rsidRPr="00EA1B3D">
        <w:rPr>
          <w:rFonts w:ascii="Sylfaen" w:hAnsi="Sylfaen" w:cs="Sylfaen"/>
          <w:color w:val="000000" w:themeColor="text1"/>
          <w:shd w:val="clear" w:color="auto" w:fill="FFFFFF"/>
        </w:rPr>
        <w:t>ია</w:t>
      </w:r>
      <w:r w:rsidRPr="00EA1B3D">
        <w:rPr>
          <w:rFonts w:ascii="Sylfaen" w:hAnsi="Sylfaen" w:cs="Arial"/>
          <w:color w:val="000000" w:themeColor="text1"/>
          <w:shd w:val="clear" w:color="auto" w:fill="FFFFFF"/>
        </w:rPr>
        <w:t xml:space="preserve">, </w:t>
      </w:r>
      <w:r w:rsidRPr="00EA1B3D">
        <w:rPr>
          <w:rFonts w:ascii="Sylfaen" w:hAnsi="Sylfaen" w:cs="Sylfaen"/>
          <w:color w:val="000000" w:themeColor="text1"/>
          <w:shd w:val="clear" w:color="auto" w:fill="FFFFFF"/>
        </w:rPr>
        <w:t>ამიტომ</w:t>
      </w:r>
      <w:r w:rsidRPr="00EA1B3D">
        <w:rPr>
          <w:rFonts w:ascii="Sylfaen" w:hAnsi="Sylfaen" w:cs="Arial"/>
          <w:color w:val="000000" w:themeColor="text1"/>
          <w:shd w:val="clear" w:color="auto" w:fill="FFFFFF"/>
        </w:rPr>
        <w:t xml:space="preserve"> აქ არ გვხვდება </w:t>
      </w:r>
      <w:r w:rsidRPr="00EA1B3D">
        <w:rPr>
          <w:rFonts w:ascii="Sylfaen" w:hAnsi="Sylfaen" w:cs="Sylfaen"/>
          <w:color w:val="000000" w:themeColor="text1"/>
          <w:shd w:val="clear" w:color="auto" w:fill="FFFFFF"/>
        </w:rPr>
        <w:t>მყინვარები</w:t>
      </w:r>
      <w:r w:rsidRPr="00EA1B3D">
        <w:rPr>
          <w:rFonts w:ascii="Sylfaen" w:hAnsi="Sylfaen" w:cs="Arial"/>
          <w:color w:val="000000" w:themeColor="text1"/>
          <w:shd w:val="clear" w:color="auto" w:fill="FFFFFF"/>
        </w:rPr>
        <w:t xml:space="preserve">. </w:t>
      </w:r>
      <w:r w:rsidRPr="00EA1B3D">
        <w:rPr>
          <w:rFonts w:ascii="Sylfaen" w:hAnsi="Sylfaen"/>
          <w:color w:val="000000" w:themeColor="text1"/>
        </w:rPr>
        <w:t xml:space="preserve">გუდამაყრის ხეობაში მთების </w:t>
      </w:r>
      <w:r w:rsidRPr="00EA1B3D">
        <w:rPr>
          <w:rFonts w:ascii="Sylfaen" w:hAnsi="Sylfaen" w:cs="Sylfaen"/>
          <w:color w:val="000000" w:themeColor="text1"/>
        </w:rPr>
        <w:t>კალთები</w:t>
      </w:r>
      <w:r w:rsidRPr="00EA1B3D">
        <w:rPr>
          <w:rFonts w:ascii="Sylfaen" w:hAnsi="Sylfaen"/>
          <w:color w:val="000000" w:themeColor="text1"/>
        </w:rPr>
        <w:t xml:space="preserve"> </w:t>
      </w:r>
      <w:r w:rsidRPr="00EA1B3D">
        <w:rPr>
          <w:rFonts w:ascii="Sylfaen" w:hAnsi="Sylfaen" w:cs="Sylfaen"/>
          <w:color w:val="000000" w:themeColor="text1"/>
        </w:rPr>
        <w:t>შემოსილია</w:t>
      </w:r>
      <w:r w:rsidRPr="00EA1B3D">
        <w:rPr>
          <w:rFonts w:ascii="Sylfaen" w:hAnsi="Sylfaen"/>
          <w:color w:val="000000" w:themeColor="text1"/>
        </w:rPr>
        <w:t xml:space="preserve"> </w:t>
      </w:r>
      <w:r w:rsidRPr="00EA1B3D">
        <w:rPr>
          <w:rFonts w:ascii="Sylfaen" w:hAnsi="Sylfaen" w:cs="Sylfaen"/>
          <w:color w:val="000000" w:themeColor="text1"/>
        </w:rPr>
        <w:t>შერეული</w:t>
      </w:r>
      <w:r w:rsidRPr="00EA1B3D">
        <w:rPr>
          <w:rFonts w:ascii="Sylfaen" w:hAnsi="Sylfaen"/>
          <w:color w:val="000000" w:themeColor="text1"/>
        </w:rPr>
        <w:t xml:space="preserve">, </w:t>
      </w:r>
      <w:r w:rsidRPr="00EA1B3D">
        <w:rPr>
          <w:rFonts w:ascii="Sylfaen" w:hAnsi="Sylfaen" w:cs="Sylfaen"/>
          <w:color w:val="000000" w:themeColor="text1"/>
        </w:rPr>
        <w:t>ფართოფოთლიანი</w:t>
      </w:r>
      <w:r w:rsidRPr="00EA1B3D">
        <w:rPr>
          <w:rFonts w:ascii="Sylfaen" w:hAnsi="Sylfaen"/>
          <w:color w:val="000000" w:themeColor="text1"/>
        </w:rPr>
        <w:t xml:space="preserve"> (</w:t>
      </w:r>
      <w:r w:rsidRPr="00EA1B3D">
        <w:rPr>
          <w:rFonts w:ascii="Sylfaen" w:hAnsi="Sylfaen" w:cs="Sylfaen"/>
          <w:color w:val="000000" w:themeColor="text1"/>
        </w:rPr>
        <w:t>ზოგან</w:t>
      </w:r>
      <w:r w:rsidRPr="00EA1B3D">
        <w:rPr>
          <w:rFonts w:ascii="Sylfaen" w:hAnsi="Sylfaen"/>
          <w:color w:val="000000" w:themeColor="text1"/>
        </w:rPr>
        <w:t xml:space="preserve"> </w:t>
      </w:r>
      <w:r w:rsidRPr="00EA1B3D">
        <w:rPr>
          <w:rFonts w:ascii="Sylfaen" w:hAnsi="Sylfaen" w:cs="Sylfaen"/>
          <w:color w:val="000000" w:themeColor="text1"/>
        </w:rPr>
        <w:t>ფიჭვის</w:t>
      </w:r>
      <w:r w:rsidRPr="00EA1B3D">
        <w:rPr>
          <w:rFonts w:ascii="Sylfaen" w:hAnsi="Sylfaen"/>
          <w:color w:val="000000" w:themeColor="text1"/>
        </w:rPr>
        <w:t xml:space="preserve">) </w:t>
      </w:r>
      <w:r w:rsidRPr="00EA1B3D">
        <w:rPr>
          <w:rFonts w:ascii="Sylfaen" w:hAnsi="Sylfaen" w:cs="Sylfaen"/>
          <w:color w:val="000000" w:themeColor="text1"/>
        </w:rPr>
        <w:t>ტყით, მთების თხემური</w:t>
      </w:r>
      <w:r w:rsidRPr="00EA1B3D">
        <w:rPr>
          <w:rFonts w:ascii="Sylfaen" w:hAnsi="Sylfaen"/>
          <w:color w:val="000000" w:themeColor="text1"/>
        </w:rPr>
        <w:t xml:space="preserve"> </w:t>
      </w:r>
      <w:r w:rsidRPr="00EA1B3D">
        <w:rPr>
          <w:rFonts w:ascii="Sylfaen" w:hAnsi="Sylfaen" w:cs="Sylfaen"/>
          <w:color w:val="000000" w:themeColor="text1"/>
        </w:rPr>
        <w:t>ზონა</w:t>
      </w:r>
      <w:r w:rsidRPr="00EA1B3D">
        <w:rPr>
          <w:rFonts w:ascii="Sylfaen" w:hAnsi="Sylfaen"/>
          <w:color w:val="000000" w:themeColor="text1"/>
        </w:rPr>
        <w:t xml:space="preserve"> — </w:t>
      </w:r>
      <w:r w:rsidRPr="00EA1B3D">
        <w:rPr>
          <w:rFonts w:ascii="Sylfaen" w:hAnsi="Sylfaen" w:cs="Sylfaen"/>
          <w:color w:val="000000" w:themeColor="text1"/>
        </w:rPr>
        <w:t>სუბალპური</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ალპური</w:t>
      </w:r>
      <w:r w:rsidRPr="00EA1B3D">
        <w:rPr>
          <w:rFonts w:ascii="Sylfaen" w:hAnsi="Sylfaen"/>
          <w:color w:val="000000" w:themeColor="text1"/>
        </w:rPr>
        <w:t xml:space="preserve"> </w:t>
      </w:r>
      <w:r w:rsidRPr="00EA1B3D">
        <w:rPr>
          <w:rFonts w:ascii="Sylfaen" w:hAnsi="Sylfaen" w:cs="Sylfaen"/>
          <w:color w:val="000000" w:themeColor="text1"/>
        </w:rPr>
        <w:t>მდელოებით</w:t>
      </w:r>
      <w:r w:rsidRPr="00EA1B3D">
        <w:rPr>
          <w:rFonts w:ascii="Sylfaen" w:hAnsi="Sylfaen"/>
          <w:color w:val="000000" w:themeColor="text1"/>
        </w:rPr>
        <w:t xml:space="preserve">. </w:t>
      </w:r>
      <w:r w:rsidRPr="00EA1B3D">
        <w:rPr>
          <w:rFonts w:ascii="Sylfaen" w:hAnsi="Sylfaen" w:cs="Sylfaen"/>
          <w:color w:val="000000" w:themeColor="text1"/>
        </w:rPr>
        <w:t>აგებულია</w:t>
      </w:r>
      <w:r w:rsidRPr="00EA1B3D">
        <w:rPr>
          <w:rFonts w:ascii="Sylfaen" w:hAnsi="Sylfaen"/>
          <w:color w:val="000000" w:themeColor="text1"/>
        </w:rPr>
        <w:t xml:space="preserve"> </w:t>
      </w:r>
      <w:r w:rsidRPr="00EA1B3D">
        <w:rPr>
          <w:rFonts w:ascii="Sylfaen" w:hAnsi="Sylfaen" w:cs="Sylfaen"/>
          <w:color w:val="000000" w:themeColor="text1"/>
        </w:rPr>
        <w:t>იურული</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ცარცული</w:t>
      </w:r>
      <w:r w:rsidRPr="00EA1B3D">
        <w:rPr>
          <w:rFonts w:ascii="Sylfaen" w:hAnsi="Sylfaen"/>
          <w:color w:val="000000" w:themeColor="text1"/>
        </w:rPr>
        <w:t xml:space="preserve"> </w:t>
      </w:r>
      <w:r w:rsidRPr="00EA1B3D">
        <w:rPr>
          <w:rFonts w:ascii="Sylfaen" w:hAnsi="Sylfaen" w:cs="Sylfaen"/>
          <w:color w:val="000000" w:themeColor="text1"/>
        </w:rPr>
        <w:t>ასაკის</w:t>
      </w:r>
      <w:r w:rsidRPr="00EA1B3D">
        <w:rPr>
          <w:rFonts w:ascii="Sylfaen" w:hAnsi="Sylfaen"/>
          <w:color w:val="000000" w:themeColor="text1"/>
        </w:rPr>
        <w:t xml:space="preserve"> </w:t>
      </w:r>
      <w:r w:rsidRPr="00EA1B3D">
        <w:rPr>
          <w:rFonts w:ascii="Sylfaen" w:hAnsi="Sylfaen" w:cs="Sylfaen"/>
          <w:color w:val="000000" w:themeColor="text1"/>
        </w:rPr>
        <w:t>ფლიშური</w:t>
      </w:r>
      <w:r w:rsidRPr="00EA1B3D">
        <w:rPr>
          <w:rFonts w:ascii="Sylfaen" w:hAnsi="Sylfaen"/>
          <w:color w:val="000000" w:themeColor="text1"/>
        </w:rPr>
        <w:t xml:space="preserve"> </w:t>
      </w:r>
      <w:r w:rsidRPr="00EA1B3D">
        <w:rPr>
          <w:rFonts w:ascii="Sylfaen" w:hAnsi="Sylfaen" w:cs="Sylfaen"/>
          <w:color w:val="000000" w:themeColor="text1"/>
        </w:rPr>
        <w:t>ნალექებით</w:t>
      </w:r>
      <w:r w:rsidRPr="00EA1B3D">
        <w:rPr>
          <w:rFonts w:ascii="Sylfaen" w:hAnsi="Sylfaen"/>
          <w:color w:val="000000" w:themeColor="text1"/>
        </w:rPr>
        <w:t xml:space="preserve">. </w:t>
      </w:r>
      <w:r w:rsidRPr="00EA1B3D">
        <w:rPr>
          <w:rFonts w:ascii="Sylfaen" w:hAnsi="Sylfaen" w:cs="Sylfaen"/>
          <w:color w:val="000000" w:themeColor="text1"/>
        </w:rPr>
        <w:t>სამხრეთ</w:t>
      </w:r>
      <w:r w:rsidRPr="00EA1B3D">
        <w:rPr>
          <w:rFonts w:ascii="Sylfaen" w:hAnsi="Sylfaen"/>
          <w:color w:val="000000" w:themeColor="text1"/>
        </w:rPr>
        <w:t>-</w:t>
      </w:r>
      <w:r w:rsidRPr="00EA1B3D">
        <w:rPr>
          <w:rFonts w:ascii="Sylfaen" w:hAnsi="Sylfaen" w:cs="Sylfaen"/>
          <w:color w:val="000000" w:themeColor="text1"/>
        </w:rPr>
        <w:t>დასავლეთი</w:t>
      </w:r>
      <w:r w:rsidR="00AE6EAF" w:rsidRPr="00EA1B3D">
        <w:rPr>
          <w:rFonts w:ascii="Sylfaen" w:hAnsi="Sylfaen" w:cs="Sylfaen"/>
          <w:color w:val="000000" w:themeColor="text1"/>
        </w:rPr>
        <w:t>თ</w:t>
      </w:r>
      <w:r w:rsidR="00CA4E80"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კალთა</w:t>
      </w:r>
      <w:r w:rsidRPr="00EA1B3D">
        <w:rPr>
          <w:rFonts w:ascii="Sylfaen" w:hAnsi="Sylfaen"/>
          <w:color w:val="000000" w:themeColor="text1"/>
        </w:rPr>
        <w:t xml:space="preserve"> </w:t>
      </w:r>
      <w:r w:rsidRPr="00EA1B3D">
        <w:rPr>
          <w:rFonts w:ascii="Sylfaen" w:hAnsi="Sylfaen" w:cs="Sylfaen"/>
          <w:color w:val="000000" w:themeColor="text1"/>
        </w:rPr>
        <w:t>ძლიერ</w:t>
      </w:r>
      <w:r w:rsidRPr="00EA1B3D">
        <w:rPr>
          <w:rFonts w:ascii="Sylfaen" w:hAnsi="Sylfaen"/>
          <w:color w:val="000000" w:themeColor="text1"/>
        </w:rPr>
        <w:t xml:space="preserve"> </w:t>
      </w:r>
      <w:r w:rsidRPr="00EA1B3D">
        <w:rPr>
          <w:rFonts w:ascii="Sylfaen" w:hAnsi="Sylfaen" w:cs="Sylfaen"/>
          <w:color w:val="000000" w:themeColor="text1"/>
        </w:rPr>
        <w:t>დანაწევრებული</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ფართოა</w:t>
      </w:r>
      <w:r w:rsidRPr="00EA1B3D">
        <w:rPr>
          <w:rFonts w:ascii="Sylfaen" w:hAnsi="Sylfaen"/>
          <w:color w:val="000000" w:themeColor="text1"/>
        </w:rPr>
        <w:t xml:space="preserve">, </w:t>
      </w:r>
      <w:r w:rsidRPr="00EA1B3D">
        <w:rPr>
          <w:rFonts w:ascii="Sylfaen" w:hAnsi="Sylfaen" w:cs="Sylfaen"/>
          <w:color w:val="000000" w:themeColor="text1"/>
        </w:rPr>
        <w:t>ჩრდილო</w:t>
      </w:r>
      <w:r w:rsidRPr="00EA1B3D">
        <w:rPr>
          <w:rFonts w:ascii="Sylfaen" w:hAnsi="Sylfaen"/>
          <w:color w:val="000000" w:themeColor="text1"/>
        </w:rPr>
        <w:t>-</w:t>
      </w:r>
      <w:r w:rsidRPr="00EA1B3D">
        <w:rPr>
          <w:rFonts w:ascii="Sylfaen" w:hAnsi="Sylfaen" w:cs="Sylfaen"/>
          <w:color w:val="000000" w:themeColor="text1"/>
        </w:rPr>
        <w:t>აღმოსავლეთით</w:t>
      </w:r>
      <w:r w:rsidRPr="00EA1B3D">
        <w:rPr>
          <w:rFonts w:ascii="Sylfaen" w:hAnsi="Sylfaen"/>
          <w:color w:val="000000" w:themeColor="text1"/>
        </w:rPr>
        <w:t xml:space="preserve"> — </w:t>
      </w:r>
      <w:r w:rsidRPr="00EA1B3D">
        <w:rPr>
          <w:rFonts w:ascii="Sylfaen" w:hAnsi="Sylfaen" w:cs="Sylfaen"/>
          <w:color w:val="000000" w:themeColor="text1"/>
        </w:rPr>
        <w:t>ვიწრო</w:t>
      </w:r>
      <w:r w:rsidRPr="00EA1B3D">
        <w:rPr>
          <w:rFonts w:ascii="Sylfaen" w:hAnsi="Sylfaen"/>
          <w:color w:val="000000" w:themeColor="text1"/>
        </w:rPr>
        <w:t xml:space="preserve">. </w:t>
      </w:r>
      <w:r w:rsidRPr="00EA1B3D">
        <w:rPr>
          <w:rFonts w:ascii="Sylfaen" w:hAnsi="Sylfaen" w:cs="Sylfaen"/>
          <w:color w:val="000000" w:themeColor="text1"/>
        </w:rPr>
        <w:t>გუდამაყრის</w:t>
      </w:r>
      <w:r w:rsidRPr="00EA1B3D">
        <w:rPr>
          <w:rFonts w:ascii="Sylfaen" w:hAnsi="Sylfaen"/>
          <w:color w:val="000000" w:themeColor="text1"/>
        </w:rPr>
        <w:t xml:space="preserve"> </w:t>
      </w:r>
      <w:r w:rsidRPr="00EA1B3D">
        <w:rPr>
          <w:rFonts w:ascii="Sylfaen" w:hAnsi="Sylfaen" w:cs="Sylfaen"/>
          <w:color w:val="000000" w:themeColor="text1"/>
        </w:rPr>
        <w:t>ქედი</w:t>
      </w:r>
      <w:r w:rsidRPr="00EA1B3D">
        <w:rPr>
          <w:rFonts w:ascii="Sylfaen" w:hAnsi="Sylfaen"/>
          <w:color w:val="000000" w:themeColor="text1"/>
        </w:rPr>
        <w:t xml:space="preserve"> </w:t>
      </w:r>
      <w:r w:rsidRPr="00EA1B3D">
        <w:rPr>
          <w:rFonts w:ascii="Sylfaen" w:hAnsi="Sylfaen" w:cs="Sylfaen"/>
          <w:color w:val="000000" w:themeColor="text1"/>
        </w:rPr>
        <w:t>მდინარეების</w:t>
      </w:r>
      <w:r w:rsidR="00A96C8C">
        <w:rPr>
          <w:rFonts w:ascii="Sylfaen" w:hAnsi="Sylfaen"/>
          <w:color w:val="000000" w:themeColor="text1"/>
        </w:rPr>
        <w:t xml:space="preserve"> – </w:t>
      </w:r>
      <w:r w:rsidRPr="00EA1B3D">
        <w:rPr>
          <w:rFonts w:ascii="Sylfaen" w:hAnsi="Sylfaen" w:cs="Sylfaen"/>
          <w:color w:val="000000" w:themeColor="text1"/>
        </w:rPr>
        <w:t>მთიულეთის</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ფშავის</w:t>
      </w:r>
      <w:r w:rsidRPr="00EA1B3D">
        <w:rPr>
          <w:rFonts w:ascii="Sylfaen" w:hAnsi="Sylfaen"/>
          <w:color w:val="000000" w:themeColor="text1"/>
        </w:rPr>
        <w:t xml:space="preserve"> </w:t>
      </w:r>
      <w:r w:rsidRPr="00EA1B3D">
        <w:rPr>
          <w:rFonts w:ascii="Sylfaen" w:hAnsi="Sylfaen" w:cs="Sylfaen"/>
          <w:color w:val="000000" w:themeColor="text1"/>
        </w:rPr>
        <w:t>არაგვის</w:t>
      </w:r>
      <w:r w:rsidRPr="00EA1B3D">
        <w:rPr>
          <w:rFonts w:ascii="Sylfaen" w:hAnsi="Sylfaen"/>
          <w:color w:val="000000" w:themeColor="text1"/>
        </w:rPr>
        <w:t xml:space="preserve"> </w:t>
      </w:r>
      <w:r w:rsidRPr="00EA1B3D">
        <w:rPr>
          <w:rFonts w:ascii="Sylfaen" w:hAnsi="Sylfaen" w:cs="Sylfaen"/>
          <w:color w:val="000000" w:themeColor="text1"/>
        </w:rPr>
        <w:t>აუზების</w:t>
      </w:r>
      <w:r w:rsidRPr="00EA1B3D">
        <w:rPr>
          <w:rFonts w:ascii="Sylfaen" w:hAnsi="Sylfaen"/>
          <w:color w:val="000000" w:themeColor="text1"/>
        </w:rPr>
        <w:t xml:space="preserve"> </w:t>
      </w:r>
      <w:r w:rsidRPr="00EA1B3D">
        <w:rPr>
          <w:rFonts w:ascii="Sylfaen" w:hAnsi="Sylfaen" w:cs="Sylfaen"/>
          <w:color w:val="000000" w:themeColor="text1"/>
        </w:rPr>
        <w:t>წყალგამყოფს</w:t>
      </w:r>
      <w:r w:rsidRPr="00EA1B3D">
        <w:rPr>
          <w:rFonts w:ascii="Sylfaen" w:hAnsi="Sylfaen"/>
          <w:color w:val="000000" w:themeColor="text1"/>
        </w:rPr>
        <w:t xml:space="preserve"> </w:t>
      </w:r>
      <w:r w:rsidRPr="00EA1B3D">
        <w:rPr>
          <w:rFonts w:ascii="Sylfaen" w:hAnsi="Sylfaen" w:cs="Sylfaen"/>
          <w:color w:val="000000" w:themeColor="text1"/>
        </w:rPr>
        <w:t>წარმოადგენს</w:t>
      </w:r>
      <w:r w:rsidR="007F0D34" w:rsidRPr="00EA1B3D">
        <w:rPr>
          <w:rFonts w:ascii="Sylfaen" w:hAnsi="Sylfaen"/>
          <w:color w:val="000000" w:themeColor="text1"/>
        </w:rPr>
        <w:t xml:space="preserve"> და</w:t>
      </w:r>
      <w:r w:rsidRPr="00EA1B3D">
        <w:rPr>
          <w:rFonts w:ascii="Sylfaen" w:hAnsi="Sylfaen"/>
          <w:color w:val="000000" w:themeColor="text1"/>
        </w:rPr>
        <w:t xml:space="preserve"> </w:t>
      </w:r>
      <w:r w:rsidRPr="00EA1B3D">
        <w:rPr>
          <w:rFonts w:ascii="Sylfaen" w:hAnsi="Sylfaen" w:cs="Sylfaen"/>
          <w:color w:val="000000" w:themeColor="text1"/>
        </w:rPr>
        <w:t>საშუალო</w:t>
      </w:r>
      <w:r w:rsidRPr="00EA1B3D">
        <w:rPr>
          <w:rFonts w:ascii="Sylfaen" w:hAnsi="Sylfaen"/>
          <w:color w:val="000000" w:themeColor="text1"/>
        </w:rPr>
        <w:t xml:space="preserve"> </w:t>
      </w:r>
      <w:r w:rsidRPr="00EA1B3D">
        <w:rPr>
          <w:rFonts w:ascii="Sylfaen" w:hAnsi="Sylfaen" w:cs="Sylfaen"/>
          <w:color w:val="000000" w:themeColor="text1"/>
        </w:rPr>
        <w:t>სიმაღლის</w:t>
      </w:r>
      <w:r w:rsidRPr="00EA1B3D">
        <w:rPr>
          <w:rFonts w:ascii="Sylfaen" w:hAnsi="Sylfaen"/>
          <w:color w:val="000000" w:themeColor="text1"/>
        </w:rPr>
        <w:t xml:space="preserve"> </w:t>
      </w:r>
      <w:r w:rsidRPr="00EA1B3D">
        <w:rPr>
          <w:rFonts w:ascii="Sylfaen" w:hAnsi="Sylfaen" w:cs="Sylfaen"/>
          <w:color w:val="000000" w:themeColor="text1"/>
        </w:rPr>
        <w:t>ქედია</w:t>
      </w:r>
      <w:r w:rsidRPr="00EA1B3D">
        <w:rPr>
          <w:rFonts w:ascii="Sylfaen" w:hAnsi="Sylfaen"/>
          <w:color w:val="000000" w:themeColor="text1"/>
        </w:rPr>
        <w:t xml:space="preserve">. </w:t>
      </w:r>
      <w:r w:rsidRPr="00EA1B3D">
        <w:rPr>
          <w:rFonts w:ascii="Sylfaen" w:hAnsi="Sylfaen" w:cs="Sylfaen"/>
          <w:color w:val="000000" w:themeColor="text1"/>
        </w:rPr>
        <w:t>კავკასიონის</w:t>
      </w:r>
      <w:r w:rsidRPr="00EA1B3D">
        <w:rPr>
          <w:rFonts w:ascii="Sylfaen" w:hAnsi="Sylfaen"/>
          <w:color w:val="000000" w:themeColor="text1"/>
        </w:rPr>
        <w:t xml:space="preserve"> </w:t>
      </w:r>
      <w:r w:rsidRPr="00EA1B3D">
        <w:rPr>
          <w:rFonts w:ascii="Sylfaen" w:hAnsi="Sylfaen" w:cs="Sylfaen"/>
          <w:color w:val="000000" w:themeColor="text1"/>
        </w:rPr>
        <w:t>წყალგამყოფ</w:t>
      </w:r>
      <w:r w:rsidR="00F1325C">
        <w:rPr>
          <w:rFonts w:ascii="Sylfaen" w:hAnsi="Sylfaen"/>
          <w:color w:val="000000" w:themeColor="text1"/>
        </w:rPr>
        <w:t xml:space="preserve"> </w:t>
      </w:r>
      <w:r w:rsidRPr="00EA1B3D">
        <w:rPr>
          <w:rFonts w:ascii="Sylfaen" w:hAnsi="Sylfaen" w:cs="Sylfaen"/>
          <w:color w:val="000000" w:themeColor="text1"/>
        </w:rPr>
        <w:t>ქედს</w:t>
      </w:r>
      <w:r w:rsidRPr="00EA1B3D">
        <w:rPr>
          <w:rFonts w:ascii="Sylfaen" w:hAnsi="Sylfaen"/>
          <w:color w:val="000000" w:themeColor="text1"/>
        </w:rPr>
        <w:t xml:space="preserve"> </w:t>
      </w:r>
      <w:r w:rsidRPr="00EA1B3D">
        <w:rPr>
          <w:rFonts w:ascii="Sylfaen" w:hAnsi="Sylfaen" w:cs="Sylfaen"/>
          <w:color w:val="000000" w:themeColor="text1"/>
        </w:rPr>
        <w:t>აღ</w:t>
      </w:r>
      <w:r w:rsidRPr="00EA1B3D">
        <w:rPr>
          <w:rFonts w:ascii="Sylfaen" w:hAnsi="Sylfaen"/>
          <w:color w:val="000000" w:themeColor="text1"/>
        </w:rPr>
        <w:t xml:space="preserve">. </w:t>
      </w:r>
      <w:r w:rsidRPr="00EA1B3D">
        <w:rPr>
          <w:rFonts w:ascii="Sylfaen" w:hAnsi="Sylfaen" w:cs="Sylfaen"/>
          <w:color w:val="000000" w:themeColor="text1"/>
        </w:rPr>
        <w:t>ჭაუხთან</w:t>
      </w:r>
      <w:r w:rsidRPr="00EA1B3D">
        <w:rPr>
          <w:rFonts w:ascii="Sylfaen" w:hAnsi="Sylfaen"/>
          <w:color w:val="000000" w:themeColor="text1"/>
        </w:rPr>
        <w:t xml:space="preserve"> (3644 </w:t>
      </w:r>
      <w:r w:rsidRPr="00EA1B3D">
        <w:rPr>
          <w:rFonts w:ascii="Sylfaen" w:hAnsi="Sylfaen" w:cs="Sylfaen"/>
          <w:color w:val="000000" w:themeColor="text1"/>
        </w:rPr>
        <w:t>მ</w:t>
      </w:r>
      <w:r w:rsidR="007F0D34"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გამოეყოფა</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მერიდიანული</w:t>
      </w:r>
      <w:r w:rsidRPr="00EA1B3D">
        <w:rPr>
          <w:rFonts w:ascii="Sylfaen" w:hAnsi="Sylfaen"/>
          <w:color w:val="000000" w:themeColor="text1"/>
        </w:rPr>
        <w:t xml:space="preserve"> </w:t>
      </w:r>
      <w:r w:rsidRPr="00EA1B3D">
        <w:rPr>
          <w:rFonts w:ascii="Sylfaen" w:hAnsi="Sylfaen" w:cs="Sylfaen"/>
          <w:color w:val="000000" w:themeColor="text1"/>
        </w:rPr>
        <w:t>მიმართულება</w:t>
      </w:r>
      <w:r w:rsidRPr="00EA1B3D">
        <w:rPr>
          <w:rFonts w:ascii="Sylfaen" w:hAnsi="Sylfaen"/>
          <w:color w:val="000000" w:themeColor="text1"/>
        </w:rPr>
        <w:t xml:space="preserve"> </w:t>
      </w:r>
      <w:r w:rsidRPr="00EA1B3D">
        <w:rPr>
          <w:rFonts w:ascii="Sylfaen" w:hAnsi="Sylfaen" w:cs="Sylfaen"/>
          <w:color w:val="000000" w:themeColor="text1"/>
        </w:rPr>
        <w:t>აქვს</w:t>
      </w:r>
      <w:r w:rsidRPr="00EA1B3D">
        <w:rPr>
          <w:rFonts w:ascii="Sylfaen" w:hAnsi="Sylfaen"/>
          <w:color w:val="000000" w:themeColor="text1"/>
        </w:rPr>
        <w:t xml:space="preserve">. </w:t>
      </w:r>
      <w:r w:rsidRPr="00EA1B3D">
        <w:rPr>
          <w:rFonts w:ascii="Sylfaen" w:hAnsi="Sylfaen" w:cs="Sylfaen"/>
          <w:color w:val="000000" w:themeColor="text1"/>
        </w:rPr>
        <w:t>ჩრდილოეთიდან</w:t>
      </w:r>
      <w:r w:rsidRPr="00EA1B3D">
        <w:rPr>
          <w:rFonts w:ascii="Sylfaen" w:hAnsi="Sylfaen"/>
          <w:color w:val="000000" w:themeColor="text1"/>
        </w:rPr>
        <w:t xml:space="preserve"> </w:t>
      </w:r>
      <w:r w:rsidRPr="00EA1B3D">
        <w:rPr>
          <w:rFonts w:ascii="Sylfaen" w:hAnsi="Sylfaen" w:cs="Sylfaen"/>
          <w:color w:val="000000" w:themeColor="text1"/>
        </w:rPr>
        <w:t>ჟინვალის</w:t>
      </w:r>
      <w:r w:rsidRPr="00EA1B3D">
        <w:rPr>
          <w:rFonts w:ascii="Sylfaen" w:hAnsi="Sylfaen"/>
          <w:color w:val="000000" w:themeColor="text1"/>
        </w:rPr>
        <w:t xml:space="preserve"> </w:t>
      </w:r>
      <w:r w:rsidRPr="00EA1B3D">
        <w:rPr>
          <w:rFonts w:ascii="Sylfaen" w:hAnsi="Sylfaen" w:cs="Sylfaen"/>
          <w:color w:val="000000" w:themeColor="text1"/>
        </w:rPr>
        <w:t>წყალსაცავისაკენ</w:t>
      </w:r>
      <w:r w:rsidRPr="00EA1B3D">
        <w:rPr>
          <w:rFonts w:ascii="Sylfaen" w:hAnsi="Sylfaen"/>
          <w:color w:val="000000" w:themeColor="text1"/>
        </w:rPr>
        <w:t xml:space="preserve"> (1000 </w:t>
      </w:r>
      <w:r w:rsidRPr="00EA1B3D">
        <w:rPr>
          <w:rFonts w:ascii="Sylfaen" w:hAnsi="Sylfaen" w:cs="Sylfaen"/>
          <w:color w:val="000000" w:themeColor="text1"/>
        </w:rPr>
        <w:t>მ</w:t>
      </w:r>
      <w:r w:rsidR="004D4474"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ქედი</w:t>
      </w:r>
      <w:r w:rsidRPr="00EA1B3D">
        <w:rPr>
          <w:rFonts w:ascii="Sylfaen" w:hAnsi="Sylfaen"/>
          <w:color w:val="000000" w:themeColor="text1"/>
        </w:rPr>
        <w:t xml:space="preserve"> </w:t>
      </w:r>
      <w:r w:rsidRPr="00EA1B3D">
        <w:rPr>
          <w:rFonts w:ascii="Sylfaen" w:hAnsi="Sylfaen" w:cs="Sylfaen"/>
          <w:color w:val="000000" w:themeColor="text1"/>
        </w:rPr>
        <w:t>თანდათან</w:t>
      </w:r>
      <w:r w:rsidRPr="00EA1B3D">
        <w:rPr>
          <w:rFonts w:ascii="Sylfaen" w:hAnsi="Sylfaen"/>
          <w:color w:val="000000" w:themeColor="text1"/>
        </w:rPr>
        <w:t xml:space="preserve"> </w:t>
      </w:r>
      <w:r w:rsidRPr="00EA1B3D">
        <w:rPr>
          <w:rFonts w:ascii="Sylfaen" w:hAnsi="Sylfaen" w:cs="Sylfaen"/>
          <w:color w:val="000000" w:themeColor="text1"/>
        </w:rPr>
        <w:t>დაბლდება</w:t>
      </w:r>
      <w:r w:rsidRPr="00EA1B3D">
        <w:rPr>
          <w:rFonts w:ascii="Sylfaen" w:hAnsi="Sylfaen"/>
          <w:color w:val="000000" w:themeColor="text1"/>
        </w:rPr>
        <w:t xml:space="preserve">. </w:t>
      </w:r>
      <w:r w:rsidRPr="00EA1B3D">
        <w:rPr>
          <w:rFonts w:ascii="Sylfaen" w:hAnsi="Sylfaen" w:cs="Sylfaen"/>
          <w:color w:val="000000" w:themeColor="text1"/>
        </w:rPr>
        <w:t>მაღალი</w:t>
      </w:r>
      <w:r w:rsidRPr="00EA1B3D">
        <w:rPr>
          <w:rFonts w:ascii="Sylfaen" w:hAnsi="Sylfaen"/>
          <w:color w:val="000000" w:themeColor="text1"/>
        </w:rPr>
        <w:t xml:space="preserve"> </w:t>
      </w:r>
      <w:r w:rsidRPr="00EA1B3D">
        <w:rPr>
          <w:rFonts w:ascii="Sylfaen" w:hAnsi="Sylfaen" w:cs="Sylfaen"/>
          <w:color w:val="000000" w:themeColor="text1"/>
        </w:rPr>
        <w:t>მწვერვალებია</w:t>
      </w:r>
      <w:r w:rsidR="00612086"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საჩალი</w:t>
      </w:r>
      <w:r w:rsidRPr="00EA1B3D">
        <w:rPr>
          <w:rFonts w:ascii="Sylfaen" w:hAnsi="Sylfaen"/>
          <w:color w:val="000000" w:themeColor="text1"/>
        </w:rPr>
        <w:t xml:space="preserve"> (2910 </w:t>
      </w:r>
      <w:r w:rsidRPr="00EA1B3D">
        <w:rPr>
          <w:rFonts w:ascii="Sylfaen" w:hAnsi="Sylfaen" w:cs="Sylfaen"/>
          <w:color w:val="000000" w:themeColor="text1"/>
        </w:rPr>
        <w:t>მ</w:t>
      </w:r>
      <w:r w:rsidR="004D4474"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ლაღისმთა</w:t>
      </w:r>
      <w:r w:rsidRPr="00EA1B3D">
        <w:rPr>
          <w:rFonts w:ascii="Sylfaen" w:hAnsi="Sylfaen"/>
          <w:color w:val="000000" w:themeColor="text1"/>
        </w:rPr>
        <w:t xml:space="preserve"> </w:t>
      </w:r>
      <w:r w:rsidR="004D4474" w:rsidRPr="00EA1B3D">
        <w:rPr>
          <w:rFonts w:ascii="Sylfaen" w:hAnsi="Sylfaen"/>
          <w:color w:val="000000" w:themeColor="text1"/>
        </w:rPr>
        <w:t>(</w:t>
      </w:r>
      <w:r w:rsidRPr="00EA1B3D">
        <w:rPr>
          <w:rFonts w:ascii="Sylfaen" w:hAnsi="Sylfaen"/>
          <w:color w:val="000000" w:themeColor="text1"/>
        </w:rPr>
        <w:t xml:space="preserve">2601 </w:t>
      </w:r>
      <w:r w:rsidRPr="00EA1B3D">
        <w:rPr>
          <w:rFonts w:ascii="Sylfaen" w:hAnsi="Sylfaen" w:cs="Sylfaen"/>
          <w:color w:val="000000" w:themeColor="text1"/>
        </w:rPr>
        <w:t>მ</w:t>
      </w:r>
      <w:r w:rsidR="004D4474"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საორბე</w:t>
      </w:r>
      <w:r w:rsidRPr="00EA1B3D">
        <w:rPr>
          <w:rFonts w:ascii="Sylfaen" w:hAnsi="Sylfaen"/>
          <w:color w:val="000000" w:themeColor="text1"/>
        </w:rPr>
        <w:t xml:space="preserve"> (2518 </w:t>
      </w:r>
      <w:r w:rsidRPr="00EA1B3D">
        <w:rPr>
          <w:rFonts w:ascii="Sylfaen" w:hAnsi="Sylfaen" w:cs="Sylfaen"/>
          <w:color w:val="000000" w:themeColor="text1"/>
        </w:rPr>
        <w:t>მ</w:t>
      </w:r>
      <w:r w:rsidR="009F4241"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სახარონოსმთა</w:t>
      </w:r>
      <w:r w:rsidRPr="00EA1B3D">
        <w:rPr>
          <w:rFonts w:ascii="Sylfaen" w:hAnsi="Sylfaen"/>
          <w:color w:val="000000" w:themeColor="text1"/>
        </w:rPr>
        <w:t xml:space="preserve"> (2344 </w:t>
      </w:r>
      <w:r w:rsidRPr="00EA1B3D">
        <w:rPr>
          <w:rFonts w:ascii="Sylfaen" w:hAnsi="Sylfaen" w:cs="Sylfaen"/>
          <w:color w:val="000000" w:themeColor="text1"/>
        </w:rPr>
        <w:t>მ</w:t>
      </w:r>
      <w:r w:rsidR="009F4241"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ყმალი</w:t>
      </w:r>
      <w:r w:rsidRPr="00EA1B3D">
        <w:rPr>
          <w:rFonts w:ascii="Sylfaen" w:hAnsi="Sylfaen"/>
          <w:color w:val="000000" w:themeColor="text1"/>
        </w:rPr>
        <w:t xml:space="preserve"> (2141 </w:t>
      </w:r>
      <w:r w:rsidRPr="00EA1B3D">
        <w:rPr>
          <w:rFonts w:ascii="Sylfaen" w:hAnsi="Sylfaen" w:cs="Sylfaen"/>
          <w:color w:val="000000" w:themeColor="text1"/>
        </w:rPr>
        <w:t>მ</w:t>
      </w:r>
      <w:r w:rsidRPr="00EA1B3D">
        <w:rPr>
          <w:rFonts w:ascii="Sylfaen" w:hAnsi="Sylfaen"/>
          <w:color w:val="000000" w:themeColor="text1"/>
        </w:rPr>
        <w:t>).</w:t>
      </w:r>
      <w:r w:rsidR="00F1325C">
        <w:rPr>
          <w:rFonts w:ascii="Sylfaen" w:hAnsi="Sylfaen"/>
          <w:color w:val="000000" w:themeColor="text1"/>
        </w:rPr>
        <w:t xml:space="preserve"> </w:t>
      </w:r>
      <w:r w:rsidRPr="00EA1B3D">
        <w:rPr>
          <w:rFonts w:ascii="Sylfaen" w:hAnsi="Sylfaen" w:cs="Sylfaen"/>
          <w:color w:val="000000" w:themeColor="text1"/>
        </w:rPr>
        <w:t>გუდამაყრის</w:t>
      </w:r>
      <w:r w:rsidRPr="00EA1B3D">
        <w:rPr>
          <w:rFonts w:ascii="Sylfaen" w:hAnsi="Sylfaen"/>
          <w:color w:val="000000" w:themeColor="text1"/>
        </w:rPr>
        <w:t xml:space="preserve"> </w:t>
      </w:r>
      <w:r w:rsidRPr="00EA1B3D">
        <w:rPr>
          <w:rFonts w:ascii="Sylfaen" w:hAnsi="Sylfaen" w:cs="Sylfaen"/>
          <w:color w:val="000000" w:themeColor="text1"/>
        </w:rPr>
        <w:t>ქედის</w:t>
      </w:r>
      <w:r w:rsidRPr="00EA1B3D">
        <w:rPr>
          <w:rFonts w:ascii="Sylfaen" w:hAnsi="Sylfaen"/>
          <w:color w:val="000000" w:themeColor="text1"/>
        </w:rPr>
        <w:t xml:space="preserve"> </w:t>
      </w:r>
      <w:r w:rsidRPr="00EA1B3D">
        <w:rPr>
          <w:rFonts w:ascii="Sylfaen" w:hAnsi="Sylfaen" w:cs="Sylfaen"/>
          <w:color w:val="000000" w:themeColor="text1"/>
        </w:rPr>
        <w:t>ჩრდილო</w:t>
      </w:r>
      <w:r w:rsidRPr="00EA1B3D">
        <w:rPr>
          <w:rFonts w:ascii="Sylfaen" w:hAnsi="Sylfaen"/>
          <w:color w:val="000000" w:themeColor="text1"/>
        </w:rPr>
        <w:t xml:space="preserve"> </w:t>
      </w:r>
      <w:r w:rsidRPr="00EA1B3D">
        <w:rPr>
          <w:rFonts w:ascii="Sylfaen" w:hAnsi="Sylfaen" w:cs="Sylfaen"/>
          <w:color w:val="000000" w:themeColor="text1"/>
        </w:rPr>
        <w:t>ნაწილი</w:t>
      </w:r>
      <w:r w:rsidR="00F1325C">
        <w:rPr>
          <w:rFonts w:ascii="Sylfaen" w:hAnsi="Sylfaen"/>
          <w:color w:val="000000" w:themeColor="text1"/>
        </w:rPr>
        <w:t xml:space="preserve"> </w:t>
      </w:r>
      <w:r w:rsidRPr="00EA1B3D">
        <w:rPr>
          <w:rFonts w:ascii="Sylfaen" w:hAnsi="Sylfaen" w:cs="Sylfaen"/>
          <w:color w:val="000000" w:themeColor="text1"/>
        </w:rPr>
        <w:t>შუა</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ზედა</w:t>
      </w:r>
      <w:r w:rsidRPr="00EA1B3D">
        <w:rPr>
          <w:rFonts w:ascii="Sylfaen" w:hAnsi="Sylfaen"/>
          <w:color w:val="000000" w:themeColor="text1"/>
        </w:rPr>
        <w:t xml:space="preserve"> </w:t>
      </w:r>
      <w:r w:rsidRPr="00EA1B3D">
        <w:rPr>
          <w:rFonts w:ascii="Sylfaen" w:hAnsi="Sylfaen" w:cs="Sylfaen"/>
          <w:color w:val="000000" w:themeColor="text1"/>
        </w:rPr>
        <w:t>იურული</w:t>
      </w:r>
      <w:r w:rsidRPr="00EA1B3D">
        <w:rPr>
          <w:rFonts w:ascii="Sylfaen" w:hAnsi="Sylfaen"/>
          <w:color w:val="000000" w:themeColor="text1"/>
        </w:rPr>
        <w:t xml:space="preserve"> </w:t>
      </w:r>
      <w:r w:rsidRPr="00EA1B3D">
        <w:rPr>
          <w:rFonts w:ascii="Sylfaen" w:hAnsi="Sylfaen" w:cs="Sylfaen"/>
          <w:color w:val="000000" w:themeColor="text1"/>
        </w:rPr>
        <w:t>თიხაფიქლებით</w:t>
      </w:r>
      <w:r w:rsidRPr="00EA1B3D">
        <w:rPr>
          <w:rFonts w:ascii="Sylfaen" w:hAnsi="Sylfaen"/>
          <w:color w:val="000000" w:themeColor="text1"/>
        </w:rPr>
        <w:t xml:space="preserve">, </w:t>
      </w:r>
      <w:r w:rsidRPr="00EA1B3D">
        <w:rPr>
          <w:rFonts w:ascii="Sylfaen" w:hAnsi="Sylfaen" w:cs="Sylfaen"/>
          <w:color w:val="000000" w:themeColor="text1"/>
        </w:rPr>
        <w:t>ქვიშაქვებით</w:t>
      </w:r>
      <w:r w:rsidRPr="00EA1B3D">
        <w:rPr>
          <w:rFonts w:ascii="Sylfaen" w:hAnsi="Sylfaen"/>
          <w:color w:val="000000" w:themeColor="text1"/>
        </w:rPr>
        <w:t xml:space="preserve">, </w:t>
      </w:r>
      <w:r w:rsidRPr="00EA1B3D">
        <w:rPr>
          <w:rFonts w:ascii="Sylfaen" w:hAnsi="Sylfaen" w:cs="Sylfaen"/>
          <w:color w:val="000000" w:themeColor="text1"/>
        </w:rPr>
        <w:t>თიხიანი</w:t>
      </w:r>
      <w:r w:rsidRPr="00EA1B3D">
        <w:rPr>
          <w:rFonts w:ascii="Sylfaen" w:hAnsi="Sylfaen"/>
          <w:color w:val="000000" w:themeColor="text1"/>
        </w:rPr>
        <w:t xml:space="preserve"> </w:t>
      </w:r>
      <w:r w:rsidRPr="00EA1B3D">
        <w:rPr>
          <w:rFonts w:ascii="Sylfaen" w:hAnsi="Sylfaen" w:cs="Sylfaen"/>
          <w:color w:val="000000" w:themeColor="text1"/>
        </w:rPr>
        <w:t>კირქვებით</w:t>
      </w:r>
      <w:r w:rsidRPr="00EA1B3D">
        <w:rPr>
          <w:rFonts w:ascii="Sylfaen" w:hAnsi="Sylfaen"/>
          <w:color w:val="000000" w:themeColor="text1"/>
        </w:rPr>
        <w:t xml:space="preserve">, </w:t>
      </w:r>
      <w:r w:rsidRPr="00EA1B3D">
        <w:rPr>
          <w:rFonts w:ascii="Sylfaen" w:hAnsi="Sylfaen" w:cs="Sylfaen"/>
          <w:color w:val="000000" w:themeColor="text1"/>
        </w:rPr>
        <w:t>არგილიტებით</w:t>
      </w:r>
      <w:r w:rsidRPr="00EA1B3D">
        <w:rPr>
          <w:rFonts w:ascii="Sylfaen" w:hAnsi="Sylfaen"/>
          <w:color w:val="000000" w:themeColor="text1"/>
        </w:rPr>
        <w:t xml:space="preserve"> </w:t>
      </w:r>
      <w:r w:rsidRPr="00EA1B3D">
        <w:rPr>
          <w:rFonts w:ascii="Sylfaen" w:hAnsi="Sylfaen" w:cs="Sylfaen"/>
          <w:color w:val="000000" w:themeColor="text1"/>
        </w:rPr>
        <w:t>არის</w:t>
      </w:r>
      <w:r w:rsidRPr="00EA1B3D">
        <w:rPr>
          <w:rFonts w:ascii="Sylfaen" w:hAnsi="Sylfaen"/>
          <w:color w:val="000000" w:themeColor="text1"/>
        </w:rPr>
        <w:t xml:space="preserve"> </w:t>
      </w:r>
      <w:r w:rsidRPr="00EA1B3D">
        <w:rPr>
          <w:rFonts w:ascii="Sylfaen" w:hAnsi="Sylfaen" w:cs="Sylfaen"/>
          <w:color w:val="000000" w:themeColor="text1"/>
        </w:rPr>
        <w:t>აგებული</w:t>
      </w:r>
      <w:r w:rsidRPr="00EA1B3D">
        <w:rPr>
          <w:rFonts w:ascii="Sylfaen" w:hAnsi="Sylfaen"/>
          <w:color w:val="000000" w:themeColor="text1"/>
        </w:rPr>
        <w:t xml:space="preserve">, </w:t>
      </w:r>
      <w:r w:rsidRPr="00EA1B3D">
        <w:rPr>
          <w:rFonts w:ascii="Sylfaen" w:hAnsi="Sylfaen" w:cs="Sylfaen"/>
          <w:color w:val="000000" w:themeColor="text1"/>
        </w:rPr>
        <w:t>ხოლო</w:t>
      </w:r>
      <w:r w:rsidRPr="00EA1B3D">
        <w:rPr>
          <w:rFonts w:ascii="Sylfaen" w:hAnsi="Sylfaen"/>
          <w:color w:val="000000" w:themeColor="text1"/>
        </w:rPr>
        <w:t xml:space="preserve"> </w:t>
      </w:r>
      <w:r w:rsidRPr="00EA1B3D">
        <w:rPr>
          <w:rFonts w:ascii="Sylfaen" w:hAnsi="Sylfaen" w:cs="Sylfaen"/>
          <w:color w:val="000000" w:themeColor="text1"/>
        </w:rPr>
        <w:t>სამხრეთი</w:t>
      </w:r>
      <w:r w:rsidRPr="00EA1B3D">
        <w:rPr>
          <w:rFonts w:ascii="Sylfaen" w:hAnsi="Sylfaen"/>
          <w:color w:val="000000" w:themeColor="text1"/>
        </w:rPr>
        <w:t xml:space="preserve"> </w:t>
      </w:r>
      <w:r w:rsidRPr="00EA1B3D">
        <w:rPr>
          <w:rFonts w:ascii="Sylfaen" w:hAnsi="Sylfaen" w:cs="Sylfaen"/>
          <w:color w:val="000000" w:themeColor="text1"/>
        </w:rPr>
        <w:t>ნაწილი</w:t>
      </w:r>
      <w:r w:rsidRPr="00EA1B3D">
        <w:rPr>
          <w:rFonts w:ascii="Sylfaen" w:hAnsi="Sylfaen"/>
          <w:color w:val="000000" w:themeColor="text1"/>
        </w:rPr>
        <w:t xml:space="preserve"> </w:t>
      </w:r>
      <w:r w:rsidRPr="00EA1B3D">
        <w:rPr>
          <w:rFonts w:ascii="Sylfaen" w:hAnsi="Sylfaen" w:cs="Sylfaen"/>
          <w:color w:val="000000" w:themeColor="text1"/>
        </w:rPr>
        <w:t>ცარცული</w:t>
      </w:r>
      <w:r w:rsidRPr="00EA1B3D">
        <w:rPr>
          <w:rFonts w:ascii="Sylfaen" w:hAnsi="Sylfaen"/>
          <w:color w:val="000000" w:themeColor="text1"/>
        </w:rPr>
        <w:t xml:space="preserve"> </w:t>
      </w:r>
      <w:r w:rsidRPr="00EA1B3D">
        <w:rPr>
          <w:rFonts w:ascii="Sylfaen" w:hAnsi="Sylfaen" w:cs="Sylfaen"/>
          <w:color w:val="000000" w:themeColor="text1"/>
        </w:rPr>
        <w:t>კარბონატული</w:t>
      </w:r>
      <w:r w:rsidRPr="00EA1B3D">
        <w:rPr>
          <w:rFonts w:ascii="Sylfaen" w:hAnsi="Sylfaen"/>
          <w:color w:val="000000" w:themeColor="text1"/>
        </w:rPr>
        <w:t xml:space="preserve"> </w:t>
      </w:r>
      <w:r w:rsidRPr="00EA1B3D">
        <w:rPr>
          <w:rFonts w:ascii="Sylfaen" w:hAnsi="Sylfaen" w:cs="Sylfaen"/>
          <w:color w:val="000000" w:themeColor="text1"/>
        </w:rPr>
        <w:t>ფლიშით</w:t>
      </w:r>
      <w:r w:rsidRPr="00EA1B3D">
        <w:rPr>
          <w:rFonts w:ascii="Sylfaen" w:hAnsi="Sylfaen"/>
          <w:color w:val="000000" w:themeColor="text1"/>
        </w:rPr>
        <w:t xml:space="preserve">. </w:t>
      </w:r>
      <w:r w:rsidRPr="00EA1B3D">
        <w:rPr>
          <w:rFonts w:ascii="Sylfaen" w:hAnsi="Sylfaen" w:cs="Sylfaen"/>
          <w:color w:val="000000" w:themeColor="text1"/>
        </w:rPr>
        <w:t>ქედის</w:t>
      </w:r>
      <w:r w:rsidRPr="00EA1B3D">
        <w:rPr>
          <w:rFonts w:ascii="Sylfaen" w:hAnsi="Sylfaen"/>
          <w:color w:val="000000" w:themeColor="text1"/>
        </w:rPr>
        <w:t xml:space="preserve"> </w:t>
      </w:r>
      <w:r w:rsidRPr="00EA1B3D">
        <w:rPr>
          <w:rFonts w:ascii="Sylfaen" w:hAnsi="Sylfaen" w:cs="Sylfaen"/>
          <w:color w:val="000000" w:themeColor="text1"/>
        </w:rPr>
        <w:t>სტრუქტურების</w:t>
      </w:r>
      <w:r w:rsidRPr="00EA1B3D">
        <w:rPr>
          <w:rFonts w:ascii="Sylfaen" w:hAnsi="Sylfaen"/>
          <w:color w:val="000000" w:themeColor="text1"/>
        </w:rPr>
        <w:t xml:space="preserve"> </w:t>
      </w:r>
      <w:r w:rsidRPr="00EA1B3D">
        <w:rPr>
          <w:rFonts w:ascii="Sylfaen" w:hAnsi="Sylfaen" w:cs="Sylfaen"/>
          <w:color w:val="000000" w:themeColor="text1"/>
        </w:rPr>
        <w:t>მართობულად</w:t>
      </w:r>
      <w:r w:rsidRPr="00EA1B3D">
        <w:rPr>
          <w:rFonts w:ascii="Sylfaen" w:hAnsi="Sylfaen"/>
          <w:color w:val="000000" w:themeColor="text1"/>
        </w:rPr>
        <w:t xml:space="preserve"> </w:t>
      </w:r>
      <w:r w:rsidRPr="00EA1B3D">
        <w:rPr>
          <w:rFonts w:ascii="Sylfaen" w:hAnsi="Sylfaen" w:cs="Sylfaen"/>
          <w:color w:val="000000" w:themeColor="text1"/>
        </w:rPr>
        <w:t>არის</w:t>
      </w:r>
      <w:r w:rsidRPr="00EA1B3D">
        <w:rPr>
          <w:rFonts w:ascii="Sylfaen" w:hAnsi="Sylfaen"/>
          <w:color w:val="000000" w:themeColor="text1"/>
        </w:rPr>
        <w:t xml:space="preserve"> </w:t>
      </w:r>
      <w:r w:rsidRPr="00EA1B3D">
        <w:rPr>
          <w:rFonts w:ascii="Sylfaen" w:hAnsi="Sylfaen" w:cs="Sylfaen"/>
          <w:color w:val="000000" w:themeColor="text1"/>
        </w:rPr>
        <w:t>გადაჭიმული</w:t>
      </w:r>
      <w:r w:rsidRPr="00EA1B3D">
        <w:rPr>
          <w:rFonts w:ascii="Sylfaen" w:hAnsi="Sylfaen"/>
          <w:color w:val="000000" w:themeColor="text1"/>
        </w:rPr>
        <w:t xml:space="preserve">. </w:t>
      </w:r>
      <w:r w:rsidRPr="00EA1B3D">
        <w:rPr>
          <w:rFonts w:ascii="Sylfaen" w:hAnsi="Sylfaen" w:cs="Sylfaen"/>
          <w:color w:val="000000" w:themeColor="text1"/>
        </w:rPr>
        <w:t>ქედის</w:t>
      </w:r>
      <w:r w:rsidRPr="00EA1B3D">
        <w:rPr>
          <w:rFonts w:ascii="Sylfaen" w:hAnsi="Sylfaen"/>
          <w:color w:val="000000" w:themeColor="text1"/>
        </w:rPr>
        <w:t xml:space="preserve"> </w:t>
      </w:r>
      <w:r w:rsidRPr="00EA1B3D">
        <w:rPr>
          <w:rFonts w:ascii="Sylfaen" w:hAnsi="Sylfaen" w:cs="Sylfaen"/>
          <w:color w:val="000000" w:themeColor="text1"/>
        </w:rPr>
        <w:lastRenderedPageBreak/>
        <w:t>მორფოლოგიური</w:t>
      </w:r>
      <w:r w:rsidRPr="00EA1B3D">
        <w:rPr>
          <w:rFonts w:ascii="Sylfaen" w:hAnsi="Sylfaen"/>
          <w:color w:val="000000" w:themeColor="text1"/>
        </w:rPr>
        <w:t xml:space="preserve"> </w:t>
      </w:r>
      <w:r w:rsidRPr="00EA1B3D">
        <w:rPr>
          <w:rFonts w:ascii="Sylfaen" w:hAnsi="Sylfaen" w:cs="Sylfaen"/>
          <w:color w:val="000000" w:themeColor="text1"/>
        </w:rPr>
        <w:t>იერსახე</w:t>
      </w:r>
      <w:r w:rsidRPr="00EA1B3D">
        <w:rPr>
          <w:rFonts w:ascii="Sylfaen" w:hAnsi="Sylfaen"/>
          <w:color w:val="000000" w:themeColor="text1"/>
        </w:rPr>
        <w:t xml:space="preserve"> </w:t>
      </w:r>
      <w:r w:rsidRPr="00EA1B3D">
        <w:rPr>
          <w:rFonts w:ascii="Sylfaen" w:hAnsi="Sylfaen" w:cs="Sylfaen"/>
          <w:color w:val="000000" w:themeColor="text1"/>
        </w:rPr>
        <w:t>ჩამოყალიბდა</w:t>
      </w:r>
      <w:r w:rsidRPr="00EA1B3D">
        <w:rPr>
          <w:rFonts w:ascii="Sylfaen" w:hAnsi="Sylfaen"/>
          <w:color w:val="000000" w:themeColor="text1"/>
        </w:rPr>
        <w:t xml:space="preserve"> </w:t>
      </w:r>
      <w:r w:rsidRPr="00EA1B3D">
        <w:rPr>
          <w:rFonts w:ascii="Sylfaen" w:hAnsi="Sylfaen" w:cs="Sylfaen"/>
          <w:color w:val="000000" w:themeColor="text1"/>
        </w:rPr>
        <w:t>ეროზიულ</w:t>
      </w:r>
      <w:r w:rsidRPr="00EA1B3D">
        <w:rPr>
          <w:rFonts w:ascii="Sylfaen" w:hAnsi="Sylfaen"/>
          <w:color w:val="000000" w:themeColor="text1"/>
        </w:rPr>
        <w:t>-</w:t>
      </w:r>
      <w:r w:rsidRPr="00EA1B3D">
        <w:rPr>
          <w:rFonts w:ascii="Sylfaen" w:hAnsi="Sylfaen" w:cs="Sylfaen"/>
          <w:color w:val="000000" w:themeColor="text1"/>
        </w:rPr>
        <w:t>ტექტონიკური</w:t>
      </w:r>
      <w:r w:rsidRPr="00EA1B3D">
        <w:rPr>
          <w:rFonts w:ascii="Sylfaen" w:hAnsi="Sylfaen"/>
          <w:color w:val="000000" w:themeColor="text1"/>
        </w:rPr>
        <w:t xml:space="preserve"> </w:t>
      </w:r>
      <w:r w:rsidRPr="00EA1B3D">
        <w:rPr>
          <w:rFonts w:ascii="Sylfaen" w:hAnsi="Sylfaen" w:cs="Sylfaen"/>
          <w:color w:val="000000" w:themeColor="text1"/>
        </w:rPr>
        <w:t>პროცესების</w:t>
      </w:r>
      <w:r w:rsidRPr="00EA1B3D">
        <w:rPr>
          <w:rFonts w:ascii="Sylfaen" w:hAnsi="Sylfaen"/>
          <w:color w:val="000000" w:themeColor="text1"/>
        </w:rPr>
        <w:t xml:space="preserve"> </w:t>
      </w:r>
      <w:r w:rsidRPr="00EA1B3D">
        <w:rPr>
          <w:rFonts w:ascii="Sylfaen" w:hAnsi="Sylfaen" w:cs="Sylfaen"/>
          <w:color w:val="000000" w:themeColor="text1"/>
        </w:rPr>
        <w:t>ურთიერთმოქმედებით</w:t>
      </w:r>
      <w:r w:rsidRPr="00EA1B3D">
        <w:rPr>
          <w:rFonts w:ascii="Sylfaen" w:hAnsi="Sylfaen"/>
          <w:color w:val="000000" w:themeColor="text1"/>
        </w:rPr>
        <w:t xml:space="preserve">. </w:t>
      </w:r>
      <w:r w:rsidRPr="00EA1B3D">
        <w:rPr>
          <w:rFonts w:ascii="Sylfaen" w:hAnsi="Sylfaen" w:cs="Sylfaen"/>
          <w:color w:val="000000" w:themeColor="text1"/>
        </w:rPr>
        <w:t>ჩრდილოეთ</w:t>
      </w:r>
      <w:r w:rsidRPr="00EA1B3D">
        <w:rPr>
          <w:rFonts w:ascii="Sylfaen" w:hAnsi="Sylfaen"/>
          <w:color w:val="000000" w:themeColor="text1"/>
        </w:rPr>
        <w:t xml:space="preserve"> </w:t>
      </w:r>
      <w:r w:rsidRPr="00EA1B3D">
        <w:rPr>
          <w:rFonts w:ascii="Sylfaen" w:hAnsi="Sylfaen" w:cs="Sylfaen"/>
          <w:color w:val="000000" w:themeColor="text1"/>
        </w:rPr>
        <w:t>ნაწილში</w:t>
      </w:r>
      <w:r w:rsidRPr="00EA1B3D">
        <w:rPr>
          <w:rFonts w:ascii="Sylfaen" w:hAnsi="Sylfaen"/>
          <w:color w:val="000000" w:themeColor="text1"/>
        </w:rPr>
        <w:t xml:space="preserve"> 3000 </w:t>
      </w:r>
      <w:r w:rsidRPr="00EA1B3D">
        <w:rPr>
          <w:rFonts w:ascii="Sylfaen" w:hAnsi="Sylfaen" w:cs="Sylfaen"/>
          <w:color w:val="000000" w:themeColor="text1"/>
        </w:rPr>
        <w:t>მ</w:t>
      </w:r>
      <w:r w:rsidRPr="00EA1B3D">
        <w:rPr>
          <w:rFonts w:ascii="Sylfaen" w:hAnsi="Sylfaen"/>
          <w:color w:val="000000" w:themeColor="text1"/>
        </w:rPr>
        <w:t>-</w:t>
      </w:r>
      <w:r w:rsidRPr="00EA1B3D">
        <w:rPr>
          <w:rFonts w:ascii="Sylfaen" w:hAnsi="Sylfaen" w:cs="Sylfaen"/>
          <w:color w:val="000000" w:themeColor="text1"/>
        </w:rPr>
        <w:t>ზე</w:t>
      </w:r>
      <w:r w:rsidRPr="00EA1B3D">
        <w:rPr>
          <w:rFonts w:ascii="Sylfaen" w:hAnsi="Sylfaen"/>
          <w:color w:val="000000" w:themeColor="text1"/>
        </w:rPr>
        <w:t xml:space="preserve"> </w:t>
      </w:r>
      <w:r w:rsidRPr="00EA1B3D">
        <w:rPr>
          <w:rFonts w:ascii="Sylfaen" w:hAnsi="Sylfaen" w:cs="Sylfaen"/>
          <w:color w:val="000000" w:themeColor="text1"/>
        </w:rPr>
        <w:t>მაღალ</w:t>
      </w:r>
      <w:r w:rsidRPr="00EA1B3D">
        <w:rPr>
          <w:rFonts w:ascii="Sylfaen" w:hAnsi="Sylfaen"/>
          <w:color w:val="000000" w:themeColor="text1"/>
        </w:rPr>
        <w:t xml:space="preserve"> </w:t>
      </w:r>
      <w:r w:rsidRPr="00EA1B3D">
        <w:rPr>
          <w:rFonts w:ascii="Sylfaen" w:hAnsi="Sylfaen" w:cs="Sylfaen"/>
          <w:color w:val="000000" w:themeColor="text1"/>
        </w:rPr>
        <w:t>ადგილებში</w:t>
      </w:r>
      <w:r w:rsidRPr="00EA1B3D">
        <w:rPr>
          <w:rFonts w:ascii="Sylfaen" w:hAnsi="Sylfaen"/>
          <w:color w:val="000000" w:themeColor="text1"/>
        </w:rPr>
        <w:t xml:space="preserve"> </w:t>
      </w:r>
      <w:r w:rsidRPr="00EA1B3D">
        <w:rPr>
          <w:rFonts w:ascii="Sylfaen" w:hAnsi="Sylfaen" w:cs="Sylfaen"/>
          <w:color w:val="000000" w:themeColor="text1"/>
        </w:rPr>
        <w:t>გვიან</w:t>
      </w:r>
      <w:r w:rsidRPr="00EA1B3D">
        <w:rPr>
          <w:rFonts w:ascii="Sylfaen" w:hAnsi="Sylfaen"/>
          <w:color w:val="000000" w:themeColor="text1"/>
        </w:rPr>
        <w:t xml:space="preserve"> </w:t>
      </w:r>
      <w:r w:rsidRPr="00EA1B3D">
        <w:rPr>
          <w:rFonts w:ascii="Sylfaen" w:hAnsi="Sylfaen" w:cs="Sylfaen"/>
          <w:color w:val="000000" w:themeColor="text1"/>
        </w:rPr>
        <w:t>პლეისტოცენური</w:t>
      </w:r>
      <w:r w:rsidRPr="00EA1B3D">
        <w:rPr>
          <w:rFonts w:ascii="Sylfaen" w:hAnsi="Sylfaen"/>
          <w:color w:val="000000" w:themeColor="text1"/>
        </w:rPr>
        <w:t xml:space="preserve"> </w:t>
      </w:r>
      <w:r w:rsidRPr="00EA1B3D">
        <w:rPr>
          <w:rFonts w:ascii="Sylfaen" w:hAnsi="Sylfaen" w:cs="Sylfaen"/>
          <w:color w:val="000000" w:themeColor="text1"/>
        </w:rPr>
        <w:t>გამყინვარების</w:t>
      </w:r>
      <w:r w:rsidRPr="00EA1B3D">
        <w:rPr>
          <w:rFonts w:ascii="Sylfaen" w:hAnsi="Sylfaen"/>
          <w:color w:val="000000" w:themeColor="text1"/>
        </w:rPr>
        <w:t xml:space="preserve"> </w:t>
      </w:r>
      <w:r w:rsidRPr="00EA1B3D">
        <w:rPr>
          <w:rFonts w:ascii="Sylfaen" w:hAnsi="Sylfaen" w:cs="Sylfaen"/>
          <w:color w:val="000000" w:themeColor="text1"/>
        </w:rPr>
        <w:t>კვალია</w:t>
      </w:r>
      <w:r w:rsidRPr="00EA1B3D">
        <w:rPr>
          <w:rFonts w:ascii="Sylfaen" w:hAnsi="Sylfaen"/>
          <w:color w:val="000000" w:themeColor="text1"/>
        </w:rPr>
        <w:t xml:space="preserve"> </w:t>
      </w:r>
      <w:r w:rsidRPr="00EA1B3D">
        <w:rPr>
          <w:rFonts w:ascii="Sylfaen" w:hAnsi="Sylfaen" w:cs="Sylfaen"/>
          <w:color w:val="000000" w:themeColor="text1"/>
        </w:rPr>
        <w:t>შემორჩენილი</w:t>
      </w:r>
      <w:r w:rsidRPr="00EA1B3D">
        <w:rPr>
          <w:rFonts w:ascii="Sylfaen" w:hAnsi="Sylfaen"/>
          <w:color w:val="000000" w:themeColor="text1"/>
        </w:rPr>
        <w:t xml:space="preserve">. </w:t>
      </w:r>
      <w:r w:rsidRPr="00EA1B3D">
        <w:rPr>
          <w:rFonts w:ascii="Sylfaen" w:hAnsi="Sylfaen" w:cs="Sylfaen"/>
          <w:color w:val="000000" w:themeColor="text1"/>
        </w:rPr>
        <w:t>ქედის</w:t>
      </w:r>
      <w:r w:rsidRPr="00EA1B3D">
        <w:rPr>
          <w:rFonts w:ascii="Sylfaen" w:hAnsi="Sylfaen"/>
          <w:color w:val="000000" w:themeColor="text1"/>
        </w:rPr>
        <w:t xml:space="preserve"> </w:t>
      </w:r>
      <w:r w:rsidRPr="00EA1B3D">
        <w:rPr>
          <w:rFonts w:ascii="Sylfaen" w:hAnsi="Sylfaen" w:cs="Sylfaen"/>
          <w:color w:val="000000" w:themeColor="text1"/>
        </w:rPr>
        <w:t>დასავლეთ</w:t>
      </w:r>
      <w:r w:rsidRPr="00EA1B3D">
        <w:rPr>
          <w:rFonts w:ascii="Sylfaen" w:hAnsi="Sylfaen"/>
          <w:color w:val="000000" w:themeColor="text1"/>
        </w:rPr>
        <w:t xml:space="preserve"> </w:t>
      </w:r>
      <w:r w:rsidRPr="00EA1B3D">
        <w:rPr>
          <w:rFonts w:ascii="Sylfaen" w:hAnsi="Sylfaen" w:cs="Sylfaen"/>
          <w:color w:val="000000" w:themeColor="text1"/>
        </w:rPr>
        <w:t>და</w:t>
      </w:r>
      <w:r w:rsidRPr="00EA1B3D">
        <w:rPr>
          <w:rFonts w:ascii="Sylfaen" w:hAnsi="Sylfaen"/>
          <w:color w:val="000000" w:themeColor="text1"/>
        </w:rPr>
        <w:t xml:space="preserve"> </w:t>
      </w:r>
      <w:r w:rsidRPr="00EA1B3D">
        <w:rPr>
          <w:rFonts w:ascii="Sylfaen" w:hAnsi="Sylfaen" w:cs="Sylfaen"/>
          <w:color w:val="000000" w:themeColor="text1"/>
        </w:rPr>
        <w:t>აღმოსავლეთ</w:t>
      </w:r>
      <w:r w:rsidRPr="00EA1B3D">
        <w:rPr>
          <w:rFonts w:ascii="Sylfaen" w:hAnsi="Sylfaen"/>
          <w:color w:val="000000" w:themeColor="text1"/>
        </w:rPr>
        <w:t xml:space="preserve"> </w:t>
      </w:r>
      <w:r w:rsidRPr="00EA1B3D">
        <w:rPr>
          <w:rFonts w:ascii="Sylfaen" w:hAnsi="Sylfaen" w:cs="Sylfaen"/>
          <w:color w:val="000000" w:themeColor="text1"/>
        </w:rPr>
        <w:t>ფერდობები</w:t>
      </w:r>
      <w:r w:rsidRPr="00EA1B3D">
        <w:rPr>
          <w:rFonts w:ascii="Sylfaen" w:hAnsi="Sylfaen"/>
          <w:color w:val="000000" w:themeColor="text1"/>
        </w:rPr>
        <w:t xml:space="preserve"> 1000-1500 </w:t>
      </w:r>
      <w:r w:rsidRPr="00EA1B3D">
        <w:rPr>
          <w:rFonts w:ascii="Sylfaen" w:hAnsi="Sylfaen" w:cs="Sylfaen"/>
          <w:color w:val="000000" w:themeColor="text1"/>
        </w:rPr>
        <w:t>მ</w:t>
      </w:r>
      <w:r w:rsidR="009F4241" w:rsidRPr="00EA1B3D">
        <w:rPr>
          <w:rFonts w:ascii="Sylfaen" w:hAnsi="Sylfaen" w:cs="Sylfaen"/>
          <w:color w:val="000000" w:themeColor="text1"/>
        </w:rPr>
        <w:t>.</w:t>
      </w:r>
      <w:r w:rsidRPr="00EA1B3D">
        <w:rPr>
          <w:rFonts w:ascii="Sylfaen" w:hAnsi="Sylfaen"/>
          <w:color w:val="000000" w:themeColor="text1"/>
        </w:rPr>
        <w:t xml:space="preserve"> </w:t>
      </w:r>
      <w:r w:rsidRPr="00EA1B3D">
        <w:rPr>
          <w:rFonts w:ascii="Sylfaen" w:hAnsi="Sylfaen" w:cs="Sylfaen"/>
          <w:color w:val="000000" w:themeColor="text1"/>
        </w:rPr>
        <w:t>სიღრმის</w:t>
      </w:r>
      <w:r w:rsidRPr="00EA1B3D">
        <w:rPr>
          <w:rFonts w:ascii="Sylfaen" w:hAnsi="Sylfaen"/>
          <w:color w:val="000000" w:themeColor="text1"/>
        </w:rPr>
        <w:t xml:space="preserve"> </w:t>
      </w:r>
      <w:r w:rsidRPr="00EA1B3D">
        <w:rPr>
          <w:rFonts w:ascii="Sylfaen" w:hAnsi="Sylfaen" w:cs="Sylfaen"/>
          <w:color w:val="000000" w:themeColor="text1"/>
        </w:rPr>
        <w:t>ხევებით</w:t>
      </w:r>
      <w:r w:rsidRPr="00EA1B3D">
        <w:rPr>
          <w:rFonts w:ascii="Sylfaen" w:hAnsi="Sylfaen"/>
          <w:color w:val="000000" w:themeColor="text1"/>
        </w:rPr>
        <w:t xml:space="preserve"> </w:t>
      </w:r>
      <w:r w:rsidRPr="00EA1B3D">
        <w:rPr>
          <w:rFonts w:ascii="Sylfaen" w:hAnsi="Sylfaen" w:cs="Sylfaen"/>
          <w:color w:val="000000" w:themeColor="text1"/>
        </w:rPr>
        <w:t>არის</w:t>
      </w:r>
      <w:r w:rsidRPr="00EA1B3D">
        <w:rPr>
          <w:rFonts w:ascii="Sylfaen" w:hAnsi="Sylfaen"/>
          <w:color w:val="000000" w:themeColor="text1"/>
        </w:rPr>
        <w:t xml:space="preserve"> </w:t>
      </w:r>
      <w:r w:rsidRPr="00EA1B3D">
        <w:rPr>
          <w:rFonts w:ascii="Sylfaen" w:hAnsi="Sylfaen" w:cs="Sylfaen"/>
          <w:color w:val="000000" w:themeColor="text1"/>
        </w:rPr>
        <w:t>დანაწევრებული</w:t>
      </w:r>
      <w:r w:rsidRPr="00EA1B3D">
        <w:rPr>
          <w:rFonts w:ascii="Sylfaen" w:hAnsi="Sylfaen"/>
          <w:color w:val="000000" w:themeColor="text1"/>
        </w:rPr>
        <w:t xml:space="preserve">. </w:t>
      </w:r>
      <w:r w:rsidRPr="00EA1B3D">
        <w:rPr>
          <w:rFonts w:ascii="Sylfaen" w:hAnsi="Sylfaen" w:cs="Sylfaen"/>
          <w:color w:val="000000" w:themeColor="text1"/>
        </w:rPr>
        <w:t>ძირითადი</w:t>
      </w:r>
      <w:r w:rsidRPr="00EA1B3D">
        <w:rPr>
          <w:rFonts w:ascii="Sylfaen" w:hAnsi="Sylfaen"/>
          <w:color w:val="000000" w:themeColor="text1"/>
        </w:rPr>
        <w:t xml:space="preserve"> </w:t>
      </w:r>
      <w:r w:rsidRPr="00EA1B3D">
        <w:rPr>
          <w:rFonts w:ascii="Sylfaen" w:hAnsi="Sylfaen" w:cs="Sylfaen"/>
          <w:color w:val="000000" w:themeColor="text1"/>
        </w:rPr>
        <w:t>ხევების</w:t>
      </w:r>
      <w:r w:rsidRPr="00EA1B3D">
        <w:rPr>
          <w:rFonts w:ascii="Sylfaen" w:hAnsi="Sylfaen"/>
          <w:color w:val="000000" w:themeColor="text1"/>
        </w:rPr>
        <w:t xml:space="preserve"> </w:t>
      </w:r>
      <w:r w:rsidRPr="00EA1B3D">
        <w:rPr>
          <w:rFonts w:ascii="Sylfaen" w:hAnsi="Sylfaen" w:cs="Sylfaen"/>
          <w:color w:val="000000" w:themeColor="text1"/>
        </w:rPr>
        <w:t>მიმართულება</w:t>
      </w:r>
      <w:r w:rsidRPr="00EA1B3D">
        <w:rPr>
          <w:rFonts w:ascii="Sylfaen" w:hAnsi="Sylfaen"/>
          <w:color w:val="000000" w:themeColor="text1"/>
        </w:rPr>
        <w:t xml:space="preserve"> </w:t>
      </w:r>
      <w:r w:rsidRPr="00EA1B3D">
        <w:rPr>
          <w:rFonts w:ascii="Sylfaen" w:hAnsi="Sylfaen" w:cs="Sylfaen"/>
          <w:color w:val="000000" w:themeColor="text1"/>
        </w:rPr>
        <w:t>ამგებელი</w:t>
      </w:r>
      <w:r w:rsidRPr="00EA1B3D">
        <w:rPr>
          <w:rFonts w:ascii="Sylfaen" w:hAnsi="Sylfaen"/>
          <w:color w:val="000000" w:themeColor="text1"/>
        </w:rPr>
        <w:t xml:space="preserve"> </w:t>
      </w:r>
      <w:r w:rsidRPr="00EA1B3D">
        <w:rPr>
          <w:rFonts w:ascii="Sylfaen" w:hAnsi="Sylfaen" w:cs="Sylfaen"/>
          <w:color w:val="000000" w:themeColor="text1"/>
        </w:rPr>
        <w:t>წყებების</w:t>
      </w:r>
      <w:r w:rsidRPr="00EA1B3D">
        <w:rPr>
          <w:rFonts w:ascii="Sylfaen" w:hAnsi="Sylfaen"/>
          <w:color w:val="000000" w:themeColor="text1"/>
        </w:rPr>
        <w:t xml:space="preserve"> </w:t>
      </w:r>
      <w:r w:rsidRPr="00EA1B3D">
        <w:rPr>
          <w:rFonts w:ascii="Sylfaen" w:hAnsi="Sylfaen" w:cs="Sylfaen"/>
          <w:color w:val="000000" w:themeColor="text1"/>
        </w:rPr>
        <w:t>მიმართულებას</w:t>
      </w:r>
      <w:r w:rsidRPr="00EA1B3D">
        <w:rPr>
          <w:rFonts w:ascii="Sylfaen" w:hAnsi="Sylfaen"/>
          <w:color w:val="000000" w:themeColor="text1"/>
        </w:rPr>
        <w:t xml:space="preserve"> </w:t>
      </w:r>
      <w:r w:rsidRPr="00EA1B3D">
        <w:rPr>
          <w:rFonts w:ascii="Sylfaen" w:hAnsi="Sylfaen" w:cs="Sylfaen"/>
          <w:color w:val="000000" w:themeColor="text1"/>
        </w:rPr>
        <w:t>ემთხვევა</w:t>
      </w:r>
      <w:r w:rsidRPr="00EA1B3D">
        <w:rPr>
          <w:rFonts w:ascii="Sylfaen" w:hAnsi="Sylfaen"/>
          <w:color w:val="000000" w:themeColor="text1"/>
        </w:rPr>
        <w:t>.</w:t>
      </w:r>
    </w:p>
    <w:p w14:paraId="7B487334" w14:textId="77777777" w:rsidR="002F7A53" w:rsidRPr="00EA1B3D" w:rsidRDefault="002F7A53"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p>
    <w:p w14:paraId="000000B4" w14:textId="4AD343FE" w:rsidR="00114181" w:rsidRPr="00EA1B3D" w:rsidRDefault="00496FEF" w:rsidP="00EA1B3D">
      <w:pPr>
        <w:pBdr>
          <w:top w:val="nil"/>
          <w:left w:val="nil"/>
          <w:bottom w:val="nil"/>
          <w:right w:val="nil"/>
          <w:between w:val="nil"/>
        </w:pBdr>
        <w:spacing w:after="0" w:line="276" w:lineRule="auto"/>
        <w:ind w:firstLine="720"/>
        <w:jc w:val="both"/>
        <w:rPr>
          <w:rFonts w:ascii="Sylfaen" w:hAnsi="Sylfaen" w:cs="Sylfaen"/>
          <w:b/>
          <w:bCs/>
          <w:color w:val="000000" w:themeColor="text1"/>
        </w:rPr>
      </w:pPr>
      <w:bookmarkStart w:id="12" w:name="_Toc217386682"/>
      <w:r w:rsidRPr="00EA1B3D">
        <w:rPr>
          <w:rFonts w:ascii="Sylfaen" w:hAnsi="Sylfaen" w:cs="Sylfaen"/>
          <w:b/>
          <w:bCs/>
          <w:color w:val="000000" w:themeColor="text1"/>
        </w:rPr>
        <w:t>მუხლი 9. კლიმატი</w:t>
      </w:r>
      <w:bookmarkEnd w:id="12"/>
    </w:p>
    <w:p w14:paraId="7F38763D" w14:textId="77777777" w:rsidR="00B13E48" w:rsidRPr="00EA1B3D" w:rsidRDefault="00B13E48"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F61057">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არაგვის დაცული ლანდშაფტის კლიმატი დამოკიდებულია სიმაღლებრივ სარტყელებზე და არეალის გეომორფოლოგიურ სტრუქტურაზე. ჰაერის მასების მოძრაობას განაპირობებს დიდი კავკასიონის მასივი, აქედან გამომდინარე სხვადასხვა ხეობას ახასიათებს სხვადასხვა კლიმატი. ზამთარი ცივია, ყინვიანი და თოვლიანი; ზაფხული მოდის გვიან, არის ხანმოკლე, გრილი და ტენიანი.</w:t>
      </w:r>
    </w:p>
    <w:p w14:paraId="000000B6" w14:textId="167F3320" w:rsidR="00114181" w:rsidRPr="00EA1B3D" w:rsidRDefault="00B13E48"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F61057">
        <w:rPr>
          <w:rFonts w:ascii="Sylfaen" w:eastAsia="Merriweather" w:hAnsi="Sylfaen" w:cs="Merriweather"/>
          <w:color w:val="000000" w:themeColor="text1"/>
        </w:rPr>
        <w:t xml:space="preserve">2. </w:t>
      </w:r>
      <w:r w:rsidR="00496FEF" w:rsidRPr="00EA1B3D">
        <w:rPr>
          <w:rFonts w:ascii="Sylfaen" w:eastAsia="Arial Unicode MS" w:hAnsi="Sylfaen" w:cs="Arial Unicode MS"/>
          <w:color w:val="000000" w:themeColor="text1"/>
        </w:rPr>
        <w:t>რეგიონის სამხრეთი ნაწილის (პირაქეთა ხევსურეთი</w:t>
      </w:r>
      <w:r w:rsidR="00612086"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ფშავი) კლიმატი შედარებით ზომიერია ვიდრე ჩრდილოეთის. ტერიტორია მოქცეულია ტყის ზონის (850-2,000 მ.) ძლიერი ზეგავლენის ქვეშ. საშუალო წლიური ტემპერატურა შეადგენს დაახლოებით +11</w:t>
      </w:r>
      <w:r w:rsidR="00612086" w:rsidRPr="00EA1B3D">
        <w:rPr>
          <w:rFonts w:ascii="Sylfaen" w:eastAsia="Arial Unicode MS" w:hAnsi="Sylfaen" w:cs="Arial Unicode MS"/>
          <w:color w:val="000000" w:themeColor="text1"/>
          <w:vertAlign w:val="superscript"/>
        </w:rPr>
        <w:t>0</w:t>
      </w:r>
      <w:r w:rsidR="00612086" w:rsidRPr="00F61057">
        <w:rPr>
          <w:rFonts w:ascii="Sylfaen" w:eastAsia="Arial Unicode MS" w:hAnsi="Sylfaen" w:cs="Arial Unicode MS"/>
          <w:color w:val="000000" w:themeColor="text1"/>
        </w:rPr>
        <w:t>C</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დაბალ ადგილებში და +5</w:t>
      </w:r>
      <w:r w:rsidR="00612086" w:rsidRPr="00EA1B3D">
        <w:rPr>
          <w:rFonts w:ascii="Sylfaen" w:eastAsia="Arial Unicode MS" w:hAnsi="Sylfaen" w:cs="Arial Unicode MS"/>
          <w:color w:val="000000" w:themeColor="text1"/>
          <w:vertAlign w:val="superscript"/>
        </w:rPr>
        <w:t>0</w:t>
      </w:r>
      <w:r w:rsidR="00612086" w:rsidRPr="00F61057">
        <w:rPr>
          <w:rFonts w:ascii="Sylfaen" w:eastAsia="Arial Unicode MS" w:hAnsi="Sylfaen" w:cs="Arial Unicode MS"/>
          <w:color w:val="000000" w:themeColor="text1"/>
        </w:rPr>
        <w:t>C</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მაღალ ადგილებში. წლიური ნალექი დაახლოებით შეადგენს 1200 მმ </w:t>
      </w:r>
      <w:r w:rsidR="00496FEF" w:rsidRPr="00EA1B3D">
        <w:rPr>
          <w:rFonts w:ascii="Sylfaen" w:eastAsia="Merriweather" w:hAnsi="Sylfaen" w:cs="Merriweather"/>
          <w:color w:val="000000" w:themeColor="text1"/>
          <w:vertAlign w:val="superscript"/>
        </w:rPr>
        <w:footnoteReference w:id="7"/>
      </w:r>
      <w:r w:rsidR="000145B8">
        <w:rPr>
          <w:rFonts w:ascii="Sylfaen" w:eastAsia="Arial Unicode MS" w:hAnsi="Sylfaen" w:cs="Arial Unicode MS"/>
          <w:color w:val="000000" w:themeColor="text1"/>
        </w:rPr>
        <w:t>.</w:t>
      </w:r>
    </w:p>
    <w:p w14:paraId="2ACD2BF2" w14:textId="77777777" w:rsidR="009F4241" w:rsidRPr="00EA1B3D" w:rsidRDefault="009F4241"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bookmarkStart w:id="13" w:name="_Toc217386683"/>
    </w:p>
    <w:p w14:paraId="57FE859E" w14:textId="77777777" w:rsidR="009F424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r w:rsidRPr="00EA1B3D">
        <w:rPr>
          <w:rFonts w:ascii="Sylfaen" w:eastAsia="Arial Unicode MS" w:hAnsi="Sylfaen" w:cs="Arial Unicode MS"/>
          <w:b/>
          <w:bCs/>
          <w:color w:val="000000" w:themeColor="text1"/>
        </w:rPr>
        <w:t>მუხლი 10. ლანდშაფტები და ჰაბიტატები</w:t>
      </w:r>
      <w:bookmarkEnd w:id="13"/>
    </w:p>
    <w:p w14:paraId="000000B9" w14:textId="215131AF" w:rsidR="00114181" w:rsidRPr="00EA1B3D" w:rsidRDefault="00E73DAB"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bCs/>
          <w:color w:val="000000" w:themeColor="text1"/>
        </w:rPr>
        <w:t xml:space="preserve">1. </w:t>
      </w:r>
      <w:r w:rsidR="00496FEF" w:rsidRPr="00EA1B3D">
        <w:rPr>
          <w:rFonts w:ascii="Sylfaen" w:eastAsia="Arial Unicode MS" w:hAnsi="Sylfaen" w:cs="Arial Unicode MS"/>
          <w:bCs/>
          <w:color w:val="000000" w:themeColor="text1"/>
        </w:rPr>
        <w:t>არაგვის დაცული ლანდშაფტის მთიანი ლანდშაფტი ფორმირებულია სხვადასხვა ბუნებრივი პროცესისა და ადამიანის აქტივობების შედეგად. ის დაფარულია ფართოფოთლოვანი ტყეებით, მთის მდელოებით, სუბალპური ბუჩქნარებით, სუბალპური და ალპური ბალახეულობით, სუბნივალური და ნივალური არეალებით და ისტორიული დასახლებებით. არაგვის დაცული ლანდშაფტისთვის დამახასიათებელი ლანდშაფტი</w:t>
      </w:r>
      <w:r w:rsidR="00A96C8C">
        <w:rPr>
          <w:rFonts w:ascii="Sylfaen" w:eastAsia="Arial Unicode MS" w:hAnsi="Sylfaen" w:cs="Arial Unicode MS"/>
          <w:bCs/>
          <w:color w:val="000000" w:themeColor="text1"/>
        </w:rPr>
        <w:t xml:space="preserve"> – </w:t>
      </w:r>
      <w:r w:rsidR="00496FEF" w:rsidRPr="00EA1B3D">
        <w:rPr>
          <w:rFonts w:ascii="Sylfaen" w:eastAsia="Arial Unicode MS" w:hAnsi="Sylfaen" w:cs="Arial Unicode MS"/>
          <w:bCs/>
          <w:color w:val="000000" w:themeColor="text1"/>
        </w:rPr>
        <w:t>განსაკუთრებით მოზაიკური პატარა დასახლებები, სათიბი მდელოები, მინდვრები, საძოვრები და ტყეები</w:t>
      </w:r>
      <w:r w:rsidR="00A96C8C">
        <w:rPr>
          <w:rFonts w:ascii="Sylfaen" w:eastAsia="Arial Unicode MS" w:hAnsi="Sylfaen" w:cs="Arial Unicode MS"/>
          <w:bCs/>
          <w:color w:val="000000" w:themeColor="text1"/>
        </w:rPr>
        <w:t xml:space="preserve"> – </w:t>
      </w:r>
      <w:r w:rsidR="00496FEF" w:rsidRPr="00EA1B3D">
        <w:rPr>
          <w:rFonts w:ascii="Sylfaen" w:eastAsia="Arial Unicode MS" w:hAnsi="Sylfaen" w:cs="Arial Unicode MS"/>
          <w:bCs/>
          <w:color w:val="000000" w:themeColor="text1"/>
        </w:rPr>
        <w:t>ჩამოყალიბდა ხანგრძლივი სასოფლო-სამეურნეო საქმიანობის შედეგად. ლანდშაფტის ძირითადი კომპონენტები, რომლებიც ქმნიან მის უნიკალურ მახასიათებლებს, არიან მწვერვალები არაგვის დაცული ლანდშაფტის ჩრდილოეთით (ჭაუხის მასივი), რომლებიც შემოფარგლულია მთის ქედებით და მთის მდინარეების ხეობებით.</w:t>
      </w:r>
    </w:p>
    <w:p w14:paraId="000000BA" w14:textId="483EE0D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EA1B3D">
        <w:rPr>
          <w:rFonts w:ascii="Sylfaen" w:eastAsia="Arial Unicode MS" w:hAnsi="Sylfaen" w:cs="Arial Unicode MS"/>
          <w:bCs/>
          <w:color w:val="000000" w:themeColor="text1"/>
        </w:rPr>
        <w:t xml:space="preserve">ჰაბიტატების მრავალფეროვნება ძალიან მაღალია რეგიონის ვერტიკალური დიაპაზონის გამო, რომელიც აღწევს ზღვის დონიდან 3,000 მეტრს. </w:t>
      </w:r>
      <w:r w:rsidR="005464B6" w:rsidRPr="00EA1B3D">
        <w:rPr>
          <w:rFonts w:ascii="Sylfaen" w:eastAsia="Arial Unicode MS" w:hAnsi="Sylfaen" w:cs="Arial Unicode MS"/>
          <w:bCs/>
          <w:color w:val="000000" w:themeColor="text1"/>
        </w:rPr>
        <w:t>ამ მუხლის მე-2 პუნქტით განსაზღვრული</w:t>
      </w:r>
      <w:r w:rsidRPr="00EA1B3D">
        <w:rPr>
          <w:rFonts w:ascii="Sylfaen" w:eastAsia="Arial Unicode MS" w:hAnsi="Sylfaen" w:cs="Arial Unicode MS"/>
          <w:bCs/>
          <w:color w:val="000000" w:themeColor="text1"/>
        </w:rPr>
        <w:t xml:space="preserve"> ჰაბიტატების კლასიფიკაცია</w:t>
      </w:r>
      <w:r w:rsidR="009D55FA" w:rsidRPr="00EA1B3D">
        <w:rPr>
          <w:rFonts w:ascii="Sylfaen" w:eastAsia="Arial Unicode MS" w:hAnsi="Sylfaen" w:cs="Arial Unicode MS"/>
          <w:bCs/>
          <w:color w:val="000000" w:themeColor="text1"/>
        </w:rPr>
        <w:t>,</w:t>
      </w:r>
      <w:r w:rsidRPr="00EA1B3D">
        <w:rPr>
          <w:rFonts w:ascii="Sylfaen" w:eastAsia="Arial Unicode MS" w:hAnsi="Sylfaen" w:cs="Arial Unicode MS"/>
          <w:bCs/>
          <w:color w:val="000000" w:themeColor="text1"/>
        </w:rPr>
        <w:t xml:space="preserve"> ძირითადად</w:t>
      </w:r>
      <w:r w:rsidR="009D55FA" w:rsidRPr="00EA1B3D">
        <w:rPr>
          <w:rFonts w:ascii="Sylfaen" w:eastAsia="Arial Unicode MS" w:hAnsi="Sylfaen" w:cs="Arial Unicode MS"/>
          <w:bCs/>
          <w:color w:val="000000" w:themeColor="text1"/>
        </w:rPr>
        <w:t>,</w:t>
      </w:r>
      <w:r w:rsidRPr="00EA1B3D">
        <w:rPr>
          <w:rFonts w:ascii="Sylfaen" w:eastAsia="Arial Unicode MS" w:hAnsi="Sylfaen" w:cs="Arial Unicode MS"/>
          <w:bCs/>
          <w:color w:val="000000" w:themeColor="text1"/>
        </w:rPr>
        <w:t xml:space="preserve"> ეფუძნება ფიზიკურ და ვიზუალურ მახასიათებლებს, ისევე როგორც მცენარეულობის უხეშ კლასიფიკაციას.</w:t>
      </w:r>
    </w:p>
    <w:p w14:paraId="000000BC" w14:textId="5E7D57D1"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2. </w:t>
      </w:r>
      <w:r w:rsidR="005464B6" w:rsidRPr="00EA1B3D">
        <w:rPr>
          <w:rFonts w:ascii="Sylfaen" w:eastAsia="Arial Unicode MS" w:hAnsi="Sylfaen" w:cs="Arial Unicode MS"/>
          <w:color w:val="000000" w:themeColor="text1"/>
        </w:rPr>
        <w:t xml:space="preserve">არაგვის დაცული ლანდშაფტის ტერიტორიაზე </w:t>
      </w:r>
      <w:r w:rsidRPr="00EA1B3D">
        <w:rPr>
          <w:rFonts w:ascii="Sylfaen" w:eastAsia="Arial Unicode MS" w:hAnsi="Sylfaen" w:cs="Arial Unicode MS"/>
          <w:color w:val="000000" w:themeColor="text1"/>
        </w:rPr>
        <w:t xml:space="preserve">გამოიყოფა შემდეგი </w:t>
      </w:r>
      <w:r w:rsidR="0087367D" w:rsidRPr="00EA1B3D">
        <w:rPr>
          <w:rFonts w:ascii="Sylfaen" w:eastAsia="Arial Unicode MS" w:hAnsi="Sylfaen" w:cs="Arial Unicode MS"/>
          <w:color w:val="000000" w:themeColor="text1"/>
        </w:rPr>
        <w:t xml:space="preserve">მცენარეულობა: </w:t>
      </w:r>
    </w:p>
    <w:p w14:paraId="000000BD" w14:textId="62F9C92B" w:rsidR="00114181" w:rsidRPr="00EA1B3D" w:rsidRDefault="00496FEF" w:rsidP="00EA1B3D">
      <w:pPr>
        <w:pStyle w:val="NoSpacing"/>
        <w:spacing w:line="276" w:lineRule="auto"/>
        <w:ind w:firstLine="720"/>
        <w:rPr>
          <w:rFonts w:ascii="Sylfaen" w:eastAsia="Merriweather" w:hAnsi="Sylfaen" w:cs="Merriweather"/>
          <w:b/>
          <w:bCs/>
          <w:color w:val="000000" w:themeColor="text1"/>
        </w:rPr>
      </w:pPr>
      <w:r w:rsidRPr="00EA1B3D">
        <w:rPr>
          <w:rFonts w:ascii="Sylfaen" w:hAnsi="Sylfaen"/>
          <w:b/>
          <w:bCs/>
          <w:color w:val="000000" w:themeColor="text1"/>
        </w:rPr>
        <w:t xml:space="preserve">ა) ტყის </w:t>
      </w:r>
      <w:r w:rsidR="00B542DA" w:rsidRPr="00EA1B3D">
        <w:rPr>
          <w:rFonts w:ascii="Sylfaen" w:hAnsi="Sylfaen"/>
          <w:b/>
          <w:bCs/>
          <w:color w:val="000000" w:themeColor="text1"/>
        </w:rPr>
        <w:t>შემქმნელი მერქნიანი სახეობები</w:t>
      </w:r>
    </w:p>
    <w:p w14:paraId="000000BE" w14:textId="6A21E150" w:rsidR="00114181" w:rsidRPr="00EA1B3D" w:rsidRDefault="00496FEF" w:rsidP="00EA1B3D">
      <w:pPr>
        <w:pStyle w:val="NoSpacing"/>
        <w:spacing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ტყის ჰაბიტატების მრავალფეროვნება კარგად შეესაბამება სიმაღლებრივ და ტერიტორიულ განსხვავებებს. სახეობების ძირითადი შემადგენლობა და ტყის სტრუქტურა განპირობებულია როგორც ნიადაგისა და ტერიტორიის მახასიათებლებით, ასევე ადამიანის წარსული აქტივობებით </w:t>
      </w:r>
      <w:r w:rsidRPr="00EA1B3D">
        <w:rPr>
          <w:rFonts w:ascii="Sylfaen" w:eastAsia="Arial Unicode MS" w:hAnsi="Sylfaen" w:cs="Arial Unicode MS"/>
          <w:color w:val="000000" w:themeColor="text1"/>
        </w:rPr>
        <w:lastRenderedPageBreak/>
        <w:t>(ხეების გადაბელვა, ტყის ჭრა, ძოვება) და ტყის ბუნებრივი ცვალებადობით, რაც გამოწვეულია ხშირი ბუნებრივი კატაკლიზმებით</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მეწყერები, ზვავები და წყალდიდობები</w:t>
      </w:r>
      <w:r w:rsidR="004576CC" w:rsidRPr="00EA1B3D">
        <w:rPr>
          <w:rFonts w:ascii="Sylfaen" w:eastAsia="Arial Unicode MS" w:hAnsi="Sylfaen" w:cs="Arial Unicode MS"/>
          <w:color w:val="000000" w:themeColor="text1"/>
        </w:rPr>
        <w:t xml:space="preserve">. </w:t>
      </w:r>
    </w:p>
    <w:p w14:paraId="000000C0" w14:textId="10D83BF4" w:rsidR="00114181" w:rsidRPr="00EA1B3D" w:rsidRDefault="00496FEF" w:rsidP="00EA1B3D">
      <w:pPr>
        <w:pBdr>
          <w:top w:val="nil"/>
          <w:left w:val="nil"/>
          <w:bottom w:val="nil"/>
          <w:right w:val="nil"/>
          <w:between w:val="nil"/>
        </w:pBdr>
        <w:spacing w:before="120"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u w:val="single"/>
        </w:rPr>
        <w:t xml:space="preserve">მდინარე არაგვისა და მისი შენაკადების გასწვრივ, ალუვიურ ნიადაგებზე გავრცელებული ტყეები </w:t>
      </w:r>
      <w:r w:rsidRPr="00EA1B3D">
        <w:rPr>
          <w:rFonts w:ascii="Sylfaen" w:eastAsia="Arial Unicode MS" w:hAnsi="Sylfaen" w:cs="Arial Unicode MS"/>
          <w:color w:val="000000" w:themeColor="text1"/>
        </w:rPr>
        <w:t xml:space="preserve">შექმნილია </w:t>
      </w:r>
      <w:r w:rsidRPr="00EA1B3D">
        <w:rPr>
          <w:rFonts w:ascii="Sylfaen" w:eastAsia="Arial Unicode MS" w:hAnsi="Sylfaen" w:cs="Arial Unicode MS"/>
          <w:i/>
          <w:color w:val="000000" w:themeColor="text1"/>
        </w:rPr>
        <w:t>მურყანით (Alnus barbata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A. incana)</w:t>
      </w:r>
      <w:r w:rsidRPr="00EA1B3D">
        <w:rPr>
          <w:rFonts w:ascii="Sylfaen" w:eastAsia="Arial Unicode MS" w:hAnsi="Sylfaen" w:cs="Arial Unicode MS"/>
          <w:color w:val="000000" w:themeColor="text1"/>
        </w:rPr>
        <w:t>, ტირიფთან ერთად (</w:t>
      </w:r>
      <w:r w:rsidRPr="00EA1B3D">
        <w:rPr>
          <w:rFonts w:ascii="Sylfaen" w:eastAsia="Merriweather" w:hAnsi="Sylfaen" w:cs="Merriweather"/>
          <w:i/>
          <w:color w:val="000000" w:themeColor="text1"/>
        </w:rPr>
        <w:t>Salix excelsa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S. alba).</w:t>
      </w:r>
      <w:r w:rsidR="004576CC" w:rsidRPr="00EA1B3D">
        <w:rPr>
          <w:rFonts w:ascii="Sylfaen" w:eastAsia="Merriweather" w:hAnsi="Sylfaen" w:cs="Merriweather"/>
          <w:i/>
          <w:color w:val="000000" w:themeColor="text1"/>
        </w:rPr>
        <w:t xml:space="preserve"> </w:t>
      </w:r>
      <w:r w:rsidRPr="00EA1B3D">
        <w:rPr>
          <w:rFonts w:ascii="Sylfaen" w:eastAsia="Arial Unicode MS" w:hAnsi="Sylfaen" w:cs="Arial Unicode MS"/>
          <w:color w:val="000000" w:themeColor="text1"/>
        </w:rPr>
        <w:t>რცხილა (</w:t>
      </w:r>
      <w:r w:rsidRPr="00EA1B3D">
        <w:rPr>
          <w:rFonts w:ascii="Sylfaen" w:eastAsia="Merriweather" w:hAnsi="Sylfaen" w:cs="Merriweather"/>
          <w:i/>
          <w:color w:val="000000" w:themeColor="text1"/>
        </w:rPr>
        <w:t xml:space="preserve">Carpinus caucasica) </w:t>
      </w:r>
      <w:r w:rsidRPr="00EA1B3D">
        <w:rPr>
          <w:rFonts w:ascii="Sylfaen" w:eastAsia="Arial Unicode MS" w:hAnsi="Sylfaen" w:cs="Arial Unicode MS"/>
          <w:color w:val="000000" w:themeColor="text1"/>
        </w:rPr>
        <w:t>ამ არეალის ტყეების უმეტესობისთვის</w:t>
      </w:r>
      <w:r w:rsidRPr="00EA1B3D">
        <w:rPr>
          <w:rFonts w:ascii="Sylfaen" w:eastAsia="Merriweather" w:hAnsi="Sylfaen" w:cs="Merriweather"/>
          <w:i/>
          <w:color w:val="000000" w:themeColor="text1"/>
        </w:rPr>
        <w:t xml:space="preserve"> </w:t>
      </w:r>
      <w:r w:rsidRPr="00EA1B3D">
        <w:rPr>
          <w:rFonts w:ascii="Sylfaen" w:eastAsia="Arial Unicode MS" w:hAnsi="Sylfaen" w:cs="Arial Unicode MS"/>
          <w:color w:val="000000" w:themeColor="text1"/>
        </w:rPr>
        <w:t>დომინანტური სახეობაა, განსაკუთრებით დაბალი და საშუალო სიმაღლის ფერდობებზე. ქართული მუხა (</w:t>
      </w:r>
      <w:r w:rsidRPr="00EA1B3D">
        <w:rPr>
          <w:rFonts w:ascii="Sylfaen" w:eastAsia="Merriweather" w:hAnsi="Sylfaen" w:cs="Merriweather"/>
          <w:i/>
          <w:color w:val="000000" w:themeColor="text1"/>
        </w:rPr>
        <w:t>Quercus iberica)</w:t>
      </w:r>
      <w:r w:rsidRPr="00EA1B3D">
        <w:rPr>
          <w:rFonts w:ascii="Sylfaen" w:eastAsia="Arial Unicode MS" w:hAnsi="Sylfaen" w:cs="Arial Unicode MS"/>
          <w:color w:val="000000" w:themeColor="text1"/>
        </w:rPr>
        <w:t>, მინდვრის ნეკერჩხალი (</w:t>
      </w:r>
      <w:r w:rsidRPr="00EA1B3D">
        <w:rPr>
          <w:rFonts w:ascii="Sylfaen" w:eastAsia="Merriweather" w:hAnsi="Sylfaen" w:cs="Merriweather"/>
          <w:i/>
          <w:color w:val="000000" w:themeColor="text1"/>
        </w:rPr>
        <w:t>Acer campestre)</w:t>
      </w:r>
      <w:r w:rsidRPr="00EA1B3D">
        <w:rPr>
          <w:rFonts w:ascii="Sylfaen" w:eastAsia="Arial Unicode MS" w:hAnsi="Sylfaen" w:cs="Arial Unicode MS"/>
          <w:color w:val="000000" w:themeColor="text1"/>
        </w:rPr>
        <w:t>, თამელი (</w:t>
      </w:r>
      <w:r w:rsidRPr="00EA1B3D">
        <w:rPr>
          <w:rFonts w:ascii="Sylfaen" w:eastAsia="Merriweather" w:hAnsi="Sylfaen" w:cs="Merriweather"/>
          <w:i/>
          <w:color w:val="000000" w:themeColor="text1"/>
        </w:rPr>
        <w:t xml:space="preserve">Sorbus torminalis) </w:t>
      </w:r>
      <w:r w:rsidRPr="00EA1B3D">
        <w:rPr>
          <w:rFonts w:ascii="Sylfaen" w:eastAsia="Arial Unicode MS" w:hAnsi="Sylfaen" w:cs="Arial Unicode MS"/>
          <w:color w:val="000000" w:themeColor="text1"/>
        </w:rPr>
        <w:t>და ჯაგრცხილა (</w:t>
      </w:r>
      <w:r w:rsidRPr="00EA1B3D">
        <w:rPr>
          <w:rFonts w:ascii="Sylfaen" w:eastAsia="Merriweather" w:hAnsi="Sylfaen" w:cs="Merriweather"/>
          <w:i/>
          <w:color w:val="000000" w:themeColor="text1"/>
        </w:rPr>
        <w:t xml:space="preserve">Carpinus orientalis) </w:t>
      </w:r>
      <w:r w:rsidRPr="00EA1B3D">
        <w:rPr>
          <w:rFonts w:ascii="Sylfaen" w:eastAsia="Arial Unicode MS" w:hAnsi="Sylfaen" w:cs="Arial Unicode MS"/>
          <w:color w:val="000000" w:themeColor="text1"/>
        </w:rPr>
        <w:t xml:space="preserve">შერეულია რცხილის ტყეების სამხრეთის </w:t>
      </w:r>
      <w:r w:rsidR="00B542DA" w:rsidRPr="00EA1B3D">
        <w:rPr>
          <w:rFonts w:ascii="Sylfaen" w:eastAsia="Arial Unicode MS" w:hAnsi="Sylfaen" w:cs="Arial Unicode MS"/>
          <w:color w:val="000000" w:themeColor="text1"/>
        </w:rPr>
        <w:t>ექსპოზიციის</w:t>
      </w:r>
      <w:r w:rsidRPr="00EA1B3D">
        <w:rPr>
          <w:rFonts w:ascii="Sylfaen" w:eastAsia="Arial Unicode MS" w:hAnsi="Sylfaen" w:cs="Arial Unicode MS"/>
          <w:color w:val="000000" w:themeColor="text1"/>
        </w:rPr>
        <w:t xml:space="preserve"> ფერდობებზე. მთის დაბალ სარტყელში, ტყე ზოგიერთ ჰაბიტატებში ფორმირებულია ცაცხვისა (</w:t>
      </w:r>
      <w:r w:rsidRPr="00EA1B3D">
        <w:rPr>
          <w:rFonts w:ascii="Sylfaen" w:eastAsia="Merriweather" w:hAnsi="Sylfaen" w:cs="Merriweather"/>
          <w:i/>
          <w:color w:val="000000" w:themeColor="text1"/>
        </w:rPr>
        <w:t>Tilia caucasica)</w:t>
      </w:r>
      <w:r w:rsidRPr="00EA1B3D">
        <w:rPr>
          <w:rFonts w:ascii="Sylfaen" w:eastAsia="Arial Unicode MS" w:hAnsi="Sylfaen" w:cs="Arial Unicode MS"/>
          <w:color w:val="000000" w:themeColor="text1"/>
        </w:rPr>
        <w:t xml:space="preserve"> და ქორაფის (</w:t>
      </w:r>
      <w:r w:rsidRPr="00EA1B3D">
        <w:rPr>
          <w:rFonts w:ascii="Sylfaen" w:eastAsia="Merriweather" w:hAnsi="Sylfaen" w:cs="Merriweather"/>
          <w:i/>
          <w:color w:val="000000" w:themeColor="text1"/>
        </w:rPr>
        <w:t xml:space="preserve">Acer </w:t>
      </w:r>
      <w:r w:rsidR="00B542DA" w:rsidRPr="00EA1B3D">
        <w:rPr>
          <w:rFonts w:ascii="Sylfaen" w:eastAsia="Merriweather" w:hAnsi="Sylfaen" w:cs="Merriweather"/>
          <w:i/>
          <w:color w:val="000000" w:themeColor="text1"/>
        </w:rPr>
        <w:t>cappadocicum</w:t>
      </w:r>
      <w:r w:rsidRPr="00EA1B3D">
        <w:rPr>
          <w:rFonts w:ascii="Sylfaen" w:eastAsia="Merriweather" w:hAnsi="Sylfaen" w:cs="Merriweather"/>
          <w:i/>
          <w:color w:val="000000" w:themeColor="text1"/>
        </w:rPr>
        <w:t>)</w:t>
      </w:r>
      <w:r w:rsidR="00F1325C">
        <w:rPr>
          <w:rFonts w:ascii="Sylfaen" w:eastAsia="Merriweather" w:hAnsi="Sylfaen" w:cs="Merriweather"/>
          <w:i/>
          <w:color w:val="000000" w:themeColor="text1"/>
        </w:rPr>
        <w:t xml:space="preserve"> </w:t>
      </w:r>
      <w:r w:rsidRPr="00EA1B3D">
        <w:rPr>
          <w:rFonts w:ascii="Sylfaen" w:eastAsia="Arial Unicode MS" w:hAnsi="Sylfaen" w:cs="Arial Unicode MS"/>
          <w:color w:val="000000" w:themeColor="text1"/>
        </w:rPr>
        <w:t>სახეობებით. ლეკა (</w:t>
      </w:r>
      <w:r w:rsidRPr="00EA1B3D">
        <w:rPr>
          <w:rFonts w:ascii="Sylfaen" w:eastAsia="Merriweather" w:hAnsi="Sylfaen" w:cs="Merriweather"/>
          <w:i/>
          <w:color w:val="000000" w:themeColor="text1"/>
        </w:rPr>
        <w:t>Acer platanoides)</w:t>
      </w:r>
      <w:r w:rsidRPr="00EA1B3D">
        <w:rPr>
          <w:rFonts w:ascii="Sylfaen" w:eastAsia="Arial Unicode MS" w:hAnsi="Sylfaen" w:cs="Arial Unicode MS"/>
          <w:color w:val="000000" w:themeColor="text1"/>
        </w:rPr>
        <w:t xml:space="preserve"> და აღმოსავლური წიფელი (</w:t>
      </w:r>
      <w:r w:rsidRPr="00EA1B3D">
        <w:rPr>
          <w:rFonts w:ascii="Sylfaen" w:eastAsia="Merriweather" w:hAnsi="Sylfaen" w:cs="Merriweather"/>
          <w:i/>
          <w:color w:val="000000" w:themeColor="text1"/>
        </w:rPr>
        <w:t xml:space="preserve">Fagus orientalis), </w:t>
      </w:r>
      <w:r w:rsidRPr="00EA1B3D">
        <w:rPr>
          <w:rFonts w:ascii="Sylfaen" w:eastAsia="Arial Unicode MS" w:hAnsi="Sylfaen" w:cs="Arial Unicode MS"/>
          <w:color w:val="000000" w:themeColor="text1"/>
        </w:rPr>
        <w:t xml:space="preserve">რცხილის შერევით ქმნიან მაღალი სარტყლის მცენარეულობას ჩრდილოეთის </w:t>
      </w:r>
      <w:r w:rsidR="00B542DA" w:rsidRPr="00EA1B3D">
        <w:rPr>
          <w:rFonts w:ascii="Sylfaen" w:eastAsia="Arial Unicode MS" w:hAnsi="Sylfaen" w:cs="Arial Unicode MS"/>
          <w:color w:val="000000" w:themeColor="text1"/>
        </w:rPr>
        <w:t>ექსპოზიციის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ან წარსულში ნაკლები ძოვების ქვეშ მყოფ ადგილებში; აღმოსავლურ წიფელს შეუძლია შექმნას უფრო ნათელი კორომები ზოგიერთ ადგილას (მაგ. უკანახოს ველი, ბარისახოს მოპირდაპირე ციცაბო ფერდობები). შედარებით მცირე ზომის სპეციფი</w:t>
      </w:r>
      <w:r w:rsidR="00974A61" w:rsidRPr="00EA1B3D">
        <w:rPr>
          <w:rFonts w:ascii="Sylfaen" w:eastAsia="Arial Unicode MS" w:hAnsi="Sylfaen" w:cs="Arial Unicode MS"/>
          <w:color w:val="000000" w:themeColor="text1"/>
        </w:rPr>
        <w:t>კ</w:t>
      </w:r>
      <w:r w:rsidRPr="00EA1B3D">
        <w:rPr>
          <w:rFonts w:ascii="Sylfaen" w:eastAsia="Arial Unicode MS" w:hAnsi="Sylfaen" w:cs="Arial Unicode MS"/>
          <w:color w:val="000000" w:themeColor="text1"/>
        </w:rPr>
        <w:t>ურ ადგილებში, ძირითადად</w:t>
      </w:r>
      <w:r w:rsidR="00974A61"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ჩრდილოეთის მიმართულების კლდის ფერდობებზე</w:t>
      </w:r>
      <w:r w:rsidR="00974A61"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ტყეები წარმოდგენილია შემდეგი სახეობებით: ლეკა (</w:t>
      </w:r>
      <w:r w:rsidRPr="00EA1B3D">
        <w:rPr>
          <w:rFonts w:ascii="Sylfaen" w:eastAsia="Merriweather" w:hAnsi="Sylfaen" w:cs="Merriweather"/>
          <w:i/>
          <w:color w:val="000000" w:themeColor="text1"/>
        </w:rPr>
        <w:t>Acer platanoides)</w:t>
      </w:r>
      <w:r w:rsidRPr="00EA1B3D">
        <w:rPr>
          <w:rFonts w:ascii="Sylfaen" w:eastAsia="Arial Unicode MS" w:hAnsi="Sylfaen" w:cs="Arial Unicode MS"/>
          <w:color w:val="000000" w:themeColor="text1"/>
        </w:rPr>
        <w:t>, შიშველი თელა (თელადუმა) (</w:t>
      </w:r>
      <w:r w:rsidRPr="00EA1B3D">
        <w:rPr>
          <w:rFonts w:ascii="Sylfaen" w:eastAsia="Merriweather" w:hAnsi="Sylfaen" w:cs="Merriweather"/>
          <w:i/>
          <w:color w:val="000000" w:themeColor="text1"/>
        </w:rPr>
        <w:t>Ulmus glabra)</w:t>
      </w:r>
      <w:r w:rsidRPr="00EA1B3D">
        <w:rPr>
          <w:rFonts w:ascii="Sylfaen" w:eastAsia="Arial Unicode MS" w:hAnsi="Sylfaen" w:cs="Arial Unicode MS"/>
          <w:color w:val="000000" w:themeColor="text1"/>
        </w:rPr>
        <w:t xml:space="preserve"> და კავკასიური ცაცხვი (</w:t>
      </w:r>
      <w:r w:rsidRPr="00EA1B3D">
        <w:rPr>
          <w:rFonts w:ascii="Sylfaen" w:eastAsia="Merriweather" w:hAnsi="Sylfaen" w:cs="Merriweather"/>
          <w:i/>
          <w:color w:val="000000" w:themeColor="text1"/>
        </w:rPr>
        <w:t>Tilia caucasica).</w:t>
      </w:r>
    </w:p>
    <w:p w14:paraId="000000C1" w14:textId="214F74F3" w:rsidR="00114181" w:rsidRPr="00EA1B3D" w:rsidRDefault="00496FEF" w:rsidP="00EA1B3D">
      <w:pPr>
        <w:pBdr>
          <w:top w:val="nil"/>
          <w:left w:val="nil"/>
          <w:bottom w:val="nil"/>
          <w:right w:val="nil"/>
          <w:between w:val="nil"/>
        </w:pBdr>
        <w:spacing w:before="120"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u w:val="single"/>
        </w:rPr>
        <w:t>დაახლოებით 1400 მეტრის სიმაღლეზე</w:t>
      </w:r>
      <w:r w:rsidR="00B542DA" w:rsidRPr="00EA1B3D">
        <w:rPr>
          <w:rFonts w:ascii="Sylfaen" w:eastAsia="Arial Unicode MS" w:hAnsi="Sylfaen" w:cs="Arial Unicode MS"/>
          <w:color w:val="000000" w:themeColor="text1"/>
          <w:u w:val="single"/>
        </w:rPr>
        <w:t xml:space="preserve"> გავრცელებულია </w:t>
      </w:r>
      <w:r w:rsidRPr="00EA1B3D">
        <w:rPr>
          <w:rFonts w:ascii="Sylfaen" w:eastAsia="Arial Unicode MS" w:hAnsi="Sylfaen" w:cs="Arial Unicode MS"/>
          <w:color w:val="000000" w:themeColor="text1"/>
          <w:u w:val="single"/>
        </w:rPr>
        <w:t>მაღალმთის მუ</w:t>
      </w:r>
      <w:r w:rsidR="00B542DA" w:rsidRPr="00EA1B3D">
        <w:rPr>
          <w:rFonts w:ascii="Sylfaen" w:eastAsia="Arial Unicode MS" w:hAnsi="Sylfaen" w:cs="Arial Unicode MS"/>
          <w:color w:val="000000" w:themeColor="text1"/>
          <w:u w:val="single"/>
        </w:rPr>
        <w:t>ხა</w:t>
      </w:r>
      <w:r w:rsidRPr="00EA1B3D">
        <w:rPr>
          <w:rFonts w:ascii="Sylfaen" w:eastAsia="Arial Unicode MS" w:hAnsi="Sylfaen" w:cs="Arial Unicode MS"/>
          <w:color w:val="000000" w:themeColor="text1"/>
          <w:u w:val="single"/>
        </w:rPr>
        <w:t xml:space="preserve"> (Quercus macranthera).</w:t>
      </w:r>
      <w:r w:rsidRPr="00EA1B3D">
        <w:rPr>
          <w:rFonts w:ascii="Sylfaen" w:eastAsia="Arial Unicode MS" w:hAnsi="Sylfaen" w:cs="Arial Unicode MS"/>
          <w:color w:val="000000" w:themeColor="text1"/>
        </w:rPr>
        <w:t xml:space="preserve"> მთის ზედა სარტყლის ტყე ძირითადად ფორმირებულია შემდეგი სახეობებით: </w:t>
      </w:r>
      <w:r w:rsidRPr="00EA1B3D">
        <w:rPr>
          <w:rFonts w:ascii="Sylfaen" w:eastAsia="Arial Unicode MS" w:hAnsi="Sylfaen" w:cs="Arial Unicode MS"/>
          <w:i/>
          <w:color w:val="000000" w:themeColor="text1"/>
        </w:rPr>
        <w:t>მთრთოლავი ვერხვი</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Populus</w:t>
      </w:r>
      <w:r w:rsidRPr="00EA1B3D">
        <w:rPr>
          <w:rFonts w:ascii="Sylfaen" w:eastAsia="Merriweather" w:hAnsi="Sylfaen" w:cs="Merriweather"/>
          <w:color w:val="000000" w:themeColor="text1"/>
        </w:rPr>
        <w:t xml:space="preserve"> </w:t>
      </w:r>
      <w:r w:rsidRPr="00EA1B3D">
        <w:rPr>
          <w:rFonts w:ascii="Sylfaen" w:eastAsia="Arial Unicode MS" w:hAnsi="Sylfaen" w:cs="Arial Unicode MS"/>
          <w:i/>
          <w:color w:val="000000" w:themeColor="text1"/>
        </w:rPr>
        <w:t xml:space="preserve">tremula), მაღალმთის ბოყვი (Acer trautvetteri), თელა (Ulmus glabra </w:t>
      </w:r>
      <w:r w:rsidRPr="00EA1B3D">
        <w:rPr>
          <w:rFonts w:ascii="Sylfaen" w:eastAsia="Merriweather" w:hAnsi="Sylfaen" w:cs="Merriweather"/>
          <w:color w:val="000000" w:themeColor="text1"/>
        </w:rPr>
        <w:t xml:space="preserve">syn. </w:t>
      </w:r>
      <w:r w:rsidRPr="00EA1B3D">
        <w:rPr>
          <w:rFonts w:ascii="Sylfaen" w:eastAsia="Merriweather" w:hAnsi="Sylfaen" w:cs="Merriweather"/>
          <w:i/>
          <w:color w:val="000000" w:themeColor="text1"/>
        </w:rPr>
        <w:t>U. sukaczevii</w:t>
      </w:r>
      <w:r w:rsidRPr="00EA1B3D">
        <w:rPr>
          <w:rFonts w:ascii="Sylfaen" w:eastAsia="Arial Unicode MS" w:hAnsi="Sylfaen" w:cs="Arial Unicode MS"/>
          <w:color w:val="000000" w:themeColor="text1"/>
        </w:rPr>
        <w:t xml:space="preserve">) და </w:t>
      </w:r>
      <w:r w:rsidRPr="00EA1B3D">
        <w:rPr>
          <w:rFonts w:ascii="Sylfaen" w:eastAsia="Arial Unicode MS" w:hAnsi="Sylfaen" w:cs="Arial Unicode MS"/>
          <w:i/>
          <w:color w:val="000000" w:themeColor="text1"/>
        </w:rPr>
        <w:t>მაღალმთის მუხა</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Quercus macranthera)</w:t>
      </w:r>
      <w:r w:rsidRPr="00EA1B3D">
        <w:rPr>
          <w:rFonts w:ascii="Sylfaen" w:eastAsia="Arial Unicode MS" w:hAnsi="Sylfaen" w:cs="Arial Unicode MS"/>
          <w:color w:val="000000" w:themeColor="text1"/>
        </w:rPr>
        <w:t>, ხოლო ზოგიერთ ადგილზე მცირე რაოდენობით შერეულია </w:t>
      </w:r>
      <w:r w:rsidRPr="00EA1B3D">
        <w:rPr>
          <w:rFonts w:ascii="Sylfaen" w:eastAsia="Arial Unicode MS" w:hAnsi="Sylfaen" w:cs="Arial Unicode MS"/>
          <w:i/>
          <w:color w:val="000000" w:themeColor="text1"/>
        </w:rPr>
        <w:t>იფანი (Fraxinus excelsior)</w:t>
      </w:r>
      <w:r w:rsidRPr="00EA1B3D">
        <w:rPr>
          <w:rFonts w:ascii="Sylfaen" w:eastAsia="Arial Unicode MS" w:hAnsi="Sylfaen" w:cs="Arial Unicode MS"/>
          <w:color w:val="000000" w:themeColor="text1"/>
        </w:rPr>
        <w:t xml:space="preserve"> და</w:t>
      </w:r>
      <w:r w:rsidRPr="00EA1B3D">
        <w:rPr>
          <w:rFonts w:ascii="Sylfaen" w:eastAsia="Arial Unicode MS" w:hAnsi="Sylfaen" w:cs="Arial Unicode MS"/>
          <w:i/>
          <w:color w:val="000000" w:themeColor="text1"/>
        </w:rPr>
        <w:t xml:space="preserve"> აღმოსავლური წიფელი (Fagus orientalis)</w:t>
      </w:r>
      <w:r w:rsidRPr="00EA1B3D">
        <w:rPr>
          <w:rFonts w:ascii="Sylfaen" w:eastAsia="Merriweather" w:hAnsi="Sylfaen" w:cs="Merriweather"/>
          <w:color w:val="000000" w:themeColor="text1"/>
        </w:rPr>
        <w:t>.</w:t>
      </w:r>
    </w:p>
    <w:p w14:paraId="32E19B36" w14:textId="3194B2D8" w:rsidR="00B542DA" w:rsidRPr="00EA1B3D" w:rsidRDefault="00B542DA" w:rsidP="00EA1B3D">
      <w:pPr>
        <w:pBdr>
          <w:top w:val="nil"/>
          <w:left w:val="nil"/>
          <w:bottom w:val="nil"/>
          <w:right w:val="nil"/>
          <w:between w:val="nil"/>
        </w:pBdr>
        <w:spacing w:before="120"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უძველესი, მცირე ზომის ტყეები (იგივე ხატის ტყეები) წარმოდგენილია ჩვეულებრივი იფანის</w:t>
      </w:r>
      <w:r w:rsidR="00F1325C">
        <w:rPr>
          <w:rFonts w:ascii="Sylfaen" w:eastAsia="Arial Unicode MS" w:hAnsi="Sylfaen" w:cs="Arial Unicode MS"/>
          <w:color w:val="000000" w:themeColor="text1"/>
        </w:rPr>
        <w:t xml:space="preserve"> </w:t>
      </w:r>
      <w:r w:rsidRPr="00EA1B3D">
        <w:rPr>
          <w:rFonts w:ascii="Sylfaen" w:eastAsia="Merriweather" w:hAnsi="Sylfaen" w:cs="Merriweather"/>
          <w:i/>
          <w:color w:val="000000" w:themeColor="text1"/>
        </w:rPr>
        <w:t xml:space="preserve">(Fraxinus excelsior) კორომების სახით, </w:t>
      </w:r>
      <w:r w:rsidRPr="00EA1B3D">
        <w:rPr>
          <w:rFonts w:ascii="Sylfaen" w:eastAsia="Arial Unicode MS" w:hAnsi="Sylfaen" w:cs="Arial Unicode MS"/>
          <w:color w:val="000000" w:themeColor="text1"/>
        </w:rPr>
        <w:t>იქ არსებული სალოცავების მიდამოებში.</w:t>
      </w:r>
    </w:p>
    <w:p w14:paraId="000000C3" w14:textId="36A0E6F6" w:rsidR="00114181" w:rsidRPr="00EA1B3D" w:rsidRDefault="00496FEF" w:rsidP="00EA1B3D">
      <w:pPr>
        <w:pBdr>
          <w:top w:val="nil"/>
          <w:left w:val="nil"/>
          <w:bottom w:val="nil"/>
          <w:right w:val="nil"/>
          <w:between w:val="nil"/>
        </w:pBdr>
        <w:spacing w:before="120"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დათვისთხილას (Corylus </w:t>
      </w:r>
      <w:r w:rsidR="009758E1" w:rsidRPr="00EA1B3D">
        <w:rPr>
          <w:rFonts w:ascii="Sylfaen" w:eastAsia="Merriweather" w:hAnsi="Sylfaen" w:cs="Merriweather"/>
          <w:color w:val="000000" w:themeColor="text1"/>
        </w:rPr>
        <w:t>iberica</w:t>
      </w:r>
      <w:r w:rsidRPr="00EA1B3D">
        <w:rPr>
          <w:rFonts w:ascii="Sylfaen" w:eastAsia="Merriweather" w:hAnsi="Sylfaen" w:cs="Merriweather"/>
          <w:color w:val="000000" w:themeColor="text1"/>
        </w:rPr>
        <w:t xml:space="preserve">) (ŠTĚRBA 2022) და უთხოვარის (Taxus baccata) შედარებით </w:t>
      </w:r>
      <w:r w:rsidR="009758E1" w:rsidRPr="00EA1B3D">
        <w:rPr>
          <w:rFonts w:ascii="Sylfaen" w:eastAsia="Merriweather" w:hAnsi="Sylfaen" w:cs="Merriweather"/>
          <w:color w:val="000000" w:themeColor="text1"/>
        </w:rPr>
        <w:t>კორომები</w:t>
      </w:r>
      <w:r w:rsidRPr="00EA1B3D">
        <w:rPr>
          <w:rFonts w:ascii="Sylfaen" w:eastAsia="Merriweather" w:hAnsi="Sylfaen" w:cs="Merriweather"/>
          <w:color w:val="000000" w:themeColor="text1"/>
        </w:rPr>
        <w:t xml:space="preserve"> დაფიქსირდა კუშოსთავის მთის აღმოსავლეთ კალთებზე.</w:t>
      </w:r>
    </w:p>
    <w:p w14:paraId="5DA34C83" w14:textId="0046479A" w:rsidR="009758E1" w:rsidRPr="00EA1B3D" w:rsidRDefault="009758E1"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აღმოსავლური ნაძვი (Picea orientalis) წარმოდგენილია მომცრო კორომის სახით, რომელიც შედგება 25 ახალგაზრდა ინდივიდისგან, გვხვდება ბაკურხევის ზედა ნაწილში, ციცაბო კლდიან ფერდობზე, ხოლო მეორე მცირე კორომები გვხვდება სოფელ კაწალხევთან. ის წარმოადგენს ამ უნიკალური სახეობის გავრცელების შემთხვევას დიდი კავკასიონის უკიდურეს აღმოსავლეთ ნაწილში. </w:t>
      </w:r>
    </w:p>
    <w:p w14:paraId="5CBB2CB5" w14:textId="233590B3" w:rsidR="009758E1" w:rsidRPr="00EA1B3D" w:rsidRDefault="009758E1"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სუბალპური ტანბრეცილი („კრუმჰოლცის“) არყის ტყეები შედგება მეჭეჭიანი არყის (Betula pendula) და ლიტვინოვის არყის (B. litwinovii), ცირცელის (Sorbus aucuparia), მთრთოლვარე ვერხვის (Populus tremula) და ტირიფის (Salix) რამოდენიმე სახეობისგან.</w:t>
      </w:r>
    </w:p>
    <w:p w14:paraId="13AF03E8" w14:textId="58FCEDE2" w:rsidR="009758E1" w:rsidRPr="00EA1B3D" w:rsidRDefault="009758E1"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ზოგიერთ ადგილზე, მაგალითად გუდამაყრის ხეობაში ან სოფ. გუდანის მაღლა, ფიჭვის ხეები ხელოვნურად არის გაშენებული. თუმცა, შესაძლებელია ზოგიერთ რელიქტურ ჰაბიტატში არსებობდეს (ტყის ზედა სარტყლის კლდოვან ადგილებში)) ბუნებრივი წარმოშობის კოხის ფიჭვი (Pinus kochiana). ეს მოითხოვს სამომავლო კვლევას, რათა შე</w:t>
      </w:r>
      <w:r w:rsidR="004576CC" w:rsidRPr="00EA1B3D">
        <w:rPr>
          <w:rFonts w:ascii="Sylfaen" w:eastAsia="Arial Unicode MS" w:hAnsi="Sylfaen" w:cs="Arial Unicode MS"/>
          <w:color w:val="000000" w:themeColor="text1"/>
        </w:rPr>
        <w:t>ი</w:t>
      </w:r>
      <w:r w:rsidRPr="00EA1B3D">
        <w:rPr>
          <w:rFonts w:ascii="Sylfaen" w:eastAsia="Arial Unicode MS" w:hAnsi="Sylfaen" w:cs="Arial Unicode MS"/>
          <w:color w:val="000000" w:themeColor="text1"/>
        </w:rPr>
        <w:t>ქმნა</w:t>
      </w:r>
      <w:r w:rsidR="004576CC" w:rsidRPr="00EA1B3D">
        <w:rPr>
          <w:rFonts w:ascii="Sylfaen" w:eastAsia="Arial Unicode MS" w:hAnsi="Sylfaen" w:cs="Arial Unicode MS"/>
          <w:color w:val="000000" w:themeColor="text1"/>
        </w:rPr>
        <w:t>ს</w:t>
      </w:r>
      <w:r w:rsidRPr="00EA1B3D">
        <w:rPr>
          <w:rFonts w:ascii="Sylfaen" w:eastAsia="Arial Unicode MS" w:hAnsi="Sylfaen" w:cs="Arial Unicode MS"/>
          <w:color w:val="000000" w:themeColor="text1"/>
        </w:rPr>
        <w:t xml:space="preserve"> მეცნიერული საფუძველი ამ სახეობის მიმართ სამომავლო მიდგომისთვის (ჩაითვალოს არაგვის დ</w:t>
      </w:r>
      <w:r w:rsidR="006A7FA9" w:rsidRPr="00EA1B3D">
        <w:rPr>
          <w:rFonts w:ascii="Sylfaen" w:eastAsia="Arial Unicode MS" w:hAnsi="Sylfaen" w:cs="Arial Unicode MS"/>
          <w:color w:val="000000" w:themeColor="text1"/>
        </w:rPr>
        <w:t xml:space="preserve">აცული </w:t>
      </w:r>
      <w:r w:rsidRPr="00EA1B3D">
        <w:rPr>
          <w:rFonts w:ascii="Sylfaen" w:eastAsia="Arial Unicode MS" w:hAnsi="Sylfaen" w:cs="Arial Unicode MS"/>
          <w:color w:val="000000" w:themeColor="text1"/>
        </w:rPr>
        <w:t>ლ</w:t>
      </w:r>
      <w:r w:rsidR="006A7FA9" w:rsidRPr="00EA1B3D">
        <w:rPr>
          <w:rFonts w:ascii="Sylfaen" w:eastAsia="Arial Unicode MS" w:hAnsi="Sylfaen" w:cs="Arial Unicode MS"/>
          <w:color w:val="000000" w:themeColor="text1"/>
        </w:rPr>
        <w:t>ანდშაფტ</w:t>
      </w:r>
      <w:r w:rsidRPr="00EA1B3D">
        <w:rPr>
          <w:rFonts w:ascii="Sylfaen" w:eastAsia="Arial Unicode MS" w:hAnsi="Sylfaen" w:cs="Arial Unicode MS"/>
          <w:color w:val="000000" w:themeColor="text1"/>
        </w:rPr>
        <w:t xml:space="preserve">ის </w:t>
      </w:r>
      <w:r w:rsidRPr="00EA1B3D">
        <w:rPr>
          <w:rFonts w:ascii="Sylfaen" w:eastAsia="Arial Unicode MS" w:hAnsi="Sylfaen" w:cs="Arial Unicode MS"/>
          <w:color w:val="000000" w:themeColor="text1"/>
        </w:rPr>
        <w:lastRenderedPageBreak/>
        <w:t>ტერიტორიაზე ადგილობრივ სახეობად თუ არა) რაც, შესაბამისად, გავლენას მოახდენს აღნიშნული სახეობის მართვის მიდგომებზე.</w:t>
      </w:r>
    </w:p>
    <w:p w14:paraId="000000C8" w14:textId="2CCEF3A1" w:rsidR="00114181" w:rsidRPr="00EA1B3D" w:rsidRDefault="009758E1"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დიდ კავკასიონზე, უმეტეს ადგილებში, ტყის ზედა ზღვარი მნიშვნელოვნად შემცირდა ადამიანის წარსული აქტივობების შედეგად და</w:t>
      </w:r>
      <w:r w:rsidR="001E1832"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ამ მხრივ</w:t>
      </w:r>
      <w:r w:rsidR="001E1832"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არც არაგვის დაცული ლანდშაფტი წარმოადგენს გამონაკლისს.</w:t>
      </w:r>
    </w:p>
    <w:p w14:paraId="44DF4139" w14:textId="275B00BD" w:rsidR="00DB11E3" w:rsidRPr="00EA1B3D" w:rsidRDefault="00DB11E3" w:rsidP="00EA1B3D">
      <w:pPr>
        <w:spacing w:after="0" w:line="276" w:lineRule="auto"/>
        <w:ind w:firstLine="720"/>
        <w:jc w:val="both"/>
        <w:rPr>
          <w:rFonts w:ascii="Sylfaen" w:hAnsi="Sylfaen" w:cs="Sylfaen"/>
          <w:color w:val="000000" w:themeColor="text1"/>
        </w:rPr>
      </w:pPr>
      <w:r w:rsidRPr="00EA1B3D">
        <w:rPr>
          <w:rFonts w:ascii="Sylfaen" w:hAnsi="Sylfaen" w:cs="Sylfaen"/>
          <w:color w:val="000000" w:themeColor="text1"/>
        </w:rPr>
        <w:t>დამრეცი ფერდობების ქვედა ზოლში, ქართული მუხის (Quercus iberica) მუხნარებია გავრცელებული (სადაც შერეულია: არყი, რცხილა, ცაცხვი, ვერხვის სახეობები, პანტა და სხვ), ხოლო მთის შუა სარტყლის ზედა ზოლში (1500-1600 მ</w:t>
      </w:r>
      <w:r w:rsidR="00F801F8" w:rsidRPr="00EA1B3D">
        <w:rPr>
          <w:rFonts w:ascii="Sylfaen" w:hAnsi="Sylfaen" w:cs="Sylfaen"/>
          <w:color w:val="000000" w:themeColor="text1"/>
        </w:rPr>
        <w:t>.</w:t>
      </w:r>
      <w:r w:rsidRPr="00EA1B3D">
        <w:rPr>
          <w:rFonts w:ascii="Sylfaen" w:hAnsi="Sylfaen" w:cs="Sylfaen"/>
          <w:color w:val="000000" w:themeColor="text1"/>
        </w:rPr>
        <w:t xml:space="preserve">) ქართულ მუხას მაღალმთის მუხა (Quercus macranthera) ენაცვლება. </w:t>
      </w:r>
    </w:p>
    <w:p w14:paraId="0573391C" w14:textId="7EF80141" w:rsidR="00DB11E3" w:rsidRPr="00EA1B3D" w:rsidRDefault="00DB11E3" w:rsidP="00EA1B3D">
      <w:pPr>
        <w:spacing w:after="0" w:line="276" w:lineRule="auto"/>
        <w:ind w:firstLine="720"/>
        <w:jc w:val="both"/>
        <w:rPr>
          <w:rFonts w:ascii="Sylfaen" w:hAnsi="Sylfaen" w:cs="Sylfaen"/>
          <w:color w:val="000000" w:themeColor="text1"/>
        </w:rPr>
      </w:pPr>
      <w:r w:rsidRPr="00EA1B3D">
        <w:rPr>
          <w:rFonts w:ascii="Sylfaen" w:hAnsi="Sylfaen" w:cs="Sylfaen"/>
          <w:color w:val="000000" w:themeColor="text1"/>
        </w:rPr>
        <w:t>მთის ტყეების შუა ქვესარტყელში მნიშვნელოვანი გავრცელება აქვს შერეულფოთლოვან ტყეებს, რომლის შექმნაში მონაწილეობენ რცხილა (Carpinus caucasica), იფანი (Fraxinus excelsior), ნეკერჩხლის სახეობები (Acer campestre, A. laetum, A. pseudoplatanus), მთრთოლავი ვერხვი (Populus tremula), შიშველი თელადუმა (Ulmus glabra), მეჭეჭიანი არყი (Betula pendula), და სხვ. ჩრდილოეთით, ფერდობებზე მნიშვნელოვანი გავრცელება აქვს წიფლნარებს (Fagus</w:t>
      </w:r>
      <w:r w:rsidR="00E5305A" w:rsidRPr="00EA1B3D">
        <w:rPr>
          <w:rFonts w:ascii="Sylfaen" w:hAnsi="Sylfaen" w:cs="Sylfaen"/>
          <w:color w:val="000000" w:themeColor="text1"/>
        </w:rPr>
        <w:t xml:space="preserve"> </w:t>
      </w:r>
      <w:r w:rsidRPr="00EA1B3D">
        <w:rPr>
          <w:rFonts w:ascii="Sylfaen" w:hAnsi="Sylfaen" w:cs="Sylfaen"/>
          <w:color w:val="000000" w:themeColor="text1"/>
        </w:rPr>
        <w:t>orientalis). ჩვეულებრივ</w:t>
      </w:r>
      <w:r w:rsidR="00A06062" w:rsidRPr="00EA1B3D">
        <w:rPr>
          <w:rFonts w:ascii="Sylfaen" w:hAnsi="Sylfaen" w:cs="Sylfaen"/>
          <w:color w:val="000000" w:themeColor="text1"/>
        </w:rPr>
        <w:t>,</w:t>
      </w:r>
      <w:r w:rsidRPr="00EA1B3D">
        <w:rPr>
          <w:rFonts w:ascii="Sylfaen" w:hAnsi="Sylfaen" w:cs="Sylfaen"/>
          <w:color w:val="000000" w:themeColor="text1"/>
        </w:rPr>
        <w:t xml:space="preserve"> საშუალო და მცირე კორომების სახით, წიფლნარები გვხვდება მდინარეების</w:t>
      </w:r>
      <w:r w:rsidR="00A06062" w:rsidRPr="00EA1B3D">
        <w:rPr>
          <w:rFonts w:ascii="Sylfaen" w:hAnsi="Sylfaen" w:cs="Sylfaen"/>
          <w:color w:val="000000" w:themeColor="text1"/>
        </w:rPr>
        <w:t>:</w:t>
      </w:r>
      <w:r w:rsidRPr="00EA1B3D">
        <w:rPr>
          <w:rFonts w:ascii="Sylfaen" w:hAnsi="Sylfaen" w:cs="Sylfaen"/>
          <w:color w:val="000000" w:themeColor="text1"/>
        </w:rPr>
        <w:t xml:space="preserve"> ბუჩუკურთის წყლის, ოხერხევის წყლის, გორშეღმის წყლის, ლიქოკის წყლის და ჩირდილის წყლის ხეობების ჩრდილო ფერდობებზე. მთის ტყეების მეზოფილურ ვარიანტებში ხშირად მონაწილეობს "წითელი ნუსხის" სახეობა შიშველი თელადუმა</w:t>
      </w:r>
      <w:r w:rsidR="008D2301" w:rsidRPr="00EA1B3D">
        <w:rPr>
          <w:rFonts w:ascii="Sylfaen" w:hAnsi="Sylfaen" w:cs="Sylfaen"/>
          <w:color w:val="000000" w:themeColor="text1"/>
        </w:rPr>
        <w:t>;</w:t>
      </w:r>
    </w:p>
    <w:p w14:paraId="000000C9" w14:textId="4EF55A3D" w:rsidR="00114181" w:rsidRPr="00EA1B3D" w:rsidRDefault="00496FEF"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 xml:space="preserve">ბ) ჭალის ტყის </w:t>
      </w:r>
      <w:r w:rsidR="0087367D" w:rsidRPr="00EA1B3D">
        <w:rPr>
          <w:rFonts w:ascii="Sylfaen" w:hAnsi="Sylfaen"/>
          <w:b/>
          <w:bCs/>
          <w:color w:val="000000" w:themeColor="text1"/>
        </w:rPr>
        <w:t xml:space="preserve">ეკოსისტემა </w:t>
      </w:r>
    </w:p>
    <w:p w14:paraId="000000CB" w14:textId="79781E28" w:rsidR="00114181" w:rsidRPr="00EA1B3D" w:rsidRDefault="00496FEF" w:rsidP="00EA1B3D">
      <w:pPr>
        <w:pBdr>
          <w:top w:val="nil"/>
          <w:left w:val="nil"/>
          <w:bottom w:val="nil"/>
          <w:right w:val="nil"/>
          <w:between w:val="nil"/>
        </w:pBdr>
        <w:spacing w:before="120"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ბუნებრივი ჭალის ტყის </w:t>
      </w:r>
      <w:r w:rsidR="0087367D" w:rsidRPr="00EA1B3D">
        <w:rPr>
          <w:rFonts w:ascii="Sylfaen" w:eastAsia="Arial Unicode MS" w:hAnsi="Sylfaen" w:cs="Arial Unicode MS"/>
          <w:color w:val="000000" w:themeColor="text1"/>
        </w:rPr>
        <w:t>ეკოსისტემა</w:t>
      </w:r>
      <w:r w:rsidRPr="00EA1B3D">
        <w:rPr>
          <w:rFonts w:ascii="Sylfaen" w:eastAsia="Arial Unicode MS" w:hAnsi="Sylfaen" w:cs="Arial Unicode MS"/>
          <w:color w:val="000000" w:themeColor="text1"/>
        </w:rPr>
        <w:t xml:space="preserve"> შედარებით მცირე ტერიტორია სპეციფიურ მცენარეთა და ცხოველთა თანასაზოგადოებებით (განსაკუთრებით იმ მონაკვეთებში, რომელიც თავისუფალია ძოვებისა და ქვიშა-ხრეში</w:t>
      </w:r>
      <w:r w:rsidR="008D2301" w:rsidRPr="00EA1B3D">
        <w:rPr>
          <w:rFonts w:ascii="Sylfaen" w:eastAsia="Arial Unicode MS" w:hAnsi="Sylfaen" w:cs="Arial Unicode MS"/>
          <w:color w:val="000000" w:themeColor="text1"/>
        </w:rPr>
        <w:t>ს</w:t>
      </w:r>
      <w:r w:rsidRPr="00EA1B3D">
        <w:rPr>
          <w:rFonts w:ascii="Sylfaen" w:eastAsia="Arial Unicode MS" w:hAnsi="Sylfaen" w:cs="Arial Unicode MS"/>
          <w:color w:val="000000" w:themeColor="text1"/>
        </w:rPr>
        <w:t xml:space="preserve"> მოპოვებისგან</w:t>
      </w:r>
      <w:r w:rsidR="008D2301"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ვინაიდან ეს უკანასკნელი უარყოფით ზემოქმედებას ახდენს ჭალის ტყის მორფოლოგიურ მრავალფეროვნებაზე და მდინარის ფსკერის ცხოველთა საზოგადოებებზე) </w:t>
      </w:r>
      <w:r w:rsidR="008D2301" w:rsidRPr="00EA1B3D">
        <w:rPr>
          <w:rFonts w:ascii="Sylfaen" w:eastAsia="Arial Unicode MS" w:hAnsi="Sylfaen" w:cs="Arial Unicode MS"/>
          <w:color w:val="000000" w:themeColor="text1"/>
        </w:rPr>
        <w:t>განხილულ უნდა იქნეს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როგორც ბუნების დაცვის ინტერესებისთვის მნიშვნელოვანი ადგილი. ქვიშიანი მდინარის ნაპირები ტირიფის სხვადასხვა სახეობებით, ალუვიური მურყნის ტყეები და ტირიფის ბუჩქები, მცირე გუბეები, ჭაობიანი ადგილები და მდინარის ლერწმისებური მცენარეულობა, ერთად ქმნის ძალიან მნიშვნელოვან, სახეობრივად მდიდარ ალუვიურ ეკოსისტემას. ამ ჰაბიტატების საუკეთესო ილუსტრირება გვხვდება ფშავის არაგვის გასწვრივ, მაღაროსკარის ქვემოთ და გუდრუხის შემოგარენში. </w:t>
      </w:r>
      <w:r w:rsidR="009758E1" w:rsidRPr="00EA1B3D">
        <w:rPr>
          <w:rFonts w:ascii="Sylfaen" w:eastAsia="Arial Unicode MS" w:hAnsi="Sylfaen" w:cs="Arial Unicode MS"/>
          <w:color w:val="000000" w:themeColor="text1"/>
        </w:rPr>
        <w:t>ალუვიური ეკოსისტემების თითქმის ხელუხლებელი მონაკვეთის</w:t>
      </w:r>
      <w:r w:rsidR="00F1325C">
        <w:rPr>
          <w:rFonts w:ascii="Sylfaen" w:eastAsia="Arial Unicode MS" w:hAnsi="Sylfaen" w:cs="Arial Unicode MS"/>
          <w:color w:val="000000" w:themeColor="text1"/>
        </w:rPr>
        <w:t xml:space="preserve"> </w:t>
      </w:r>
      <w:r w:rsidR="009758E1" w:rsidRPr="00EA1B3D">
        <w:rPr>
          <w:rFonts w:ascii="Sylfaen" w:eastAsia="Arial Unicode MS" w:hAnsi="Sylfaen" w:cs="Arial Unicode MS"/>
          <w:color w:val="000000" w:themeColor="text1"/>
        </w:rPr>
        <w:t>კიდევ ერთი კარგი მაგალითია წარმოდგენილი</w:t>
      </w:r>
      <w:r w:rsidR="00F1325C">
        <w:rPr>
          <w:rFonts w:ascii="Sylfaen" w:eastAsia="Arial Unicode MS" w:hAnsi="Sylfaen" w:cs="Arial Unicode MS"/>
          <w:color w:val="000000" w:themeColor="text1"/>
        </w:rPr>
        <w:t xml:space="preserve"> </w:t>
      </w:r>
      <w:r w:rsidR="009758E1" w:rsidRPr="00EA1B3D">
        <w:rPr>
          <w:rFonts w:ascii="Sylfaen" w:eastAsia="Arial Unicode MS" w:hAnsi="Sylfaen" w:cs="Arial Unicode MS"/>
          <w:color w:val="000000" w:themeColor="text1"/>
        </w:rPr>
        <w:t>მთელს ხეობაში, მდინარის გასწვრივ</w:t>
      </w:r>
      <w:r w:rsidR="00F1325C">
        <w:rPr>
          <w:rFonts w:ascii="Sylfaen" w:eastAsia="Arial Unicode MS" w:hAnsi="Sylfaen" w:cs="Arial Unicode MS"/>
          <w:color w:val="000000" w:themeColor="text1"/>
        </w:rPr>
        <w:t xml:space="preserve"> </w:t>
      </w:r>
      <w:r w:rsidR="009758E1" w:rsidRPr="00EA1B3D">
        <w:rPr>
          <w:rFonts w:ascii="Sylfaen" w:eastAsia="Arial Unicode MS" w:hAnsi="Sylfaen" w:cs="Arial Unicode MS"/>
          <w:color w:val="000000" w:themeColor="text1"/>
        </w:rPr>
        <w:t>ფშავის არაგვზე სოფ. მუქოს და სოფ. შუაფხოს შორის. ტერიტორია წარმოდგენილია როგორც მცენარეებით დაუფარავი,</w:t>
      </w:r>
      <w:r w:rsidR="00F1325C">
        <w:rPr>
          <w:rFonts w:ascii="Sylfaen" w:eastAsia="Arial Unicode MS" w:hAnsi="Sylfaen" w:cs="Arial Unicode MS"/>
          <w:color w:val="000000" w:themeColor="text1"/>
        </w:rPr>
        <w:t xml:space="preserve"> </w:t>
      </w:r>
      <w:r w:rsidR="009758E1" w:rsidRPr="00EA1B3D">
        <w:rPr>
          <w:rFonts w:ascii="Sylfaen" w:eastAsia="Arial Unicode MS" w:hAnsi="Sylfaen" w:cs="Arial Unicode MS"/>
          <w:color w:val="000000" w:themeColor="text1"/>
        </w:rPr>
        <w:t>მაღალბალახეულობით, ასევე ბუჩქნარით და ტყით დაფარული მონაკვეთებით</w:t>
      </w:r>
      <w:r w:rsidR="00F855D8" w:rsidRPr="00EA1B3D">
        <w:rPr>
          <w:rFonts w:ascii="Sylfaen" w:eastAsia="Arial Unicode MS" w:hAnsi="Sylfaen" w:cs="Arial Unicode MS"/>
          <w:color w:val="000000" w:themeColor="text1"/>
        </w:rPr>
        <w:t>;</w:t>
      </w:r>
    </w:p>
    <w:p w14:paraId="000000CC" w14:textId="3F9441B3" w:rsidR="00114181" w:rsidRPr="00EA1B3D" w:rsidRDefault="00496FEF"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გ) მთის სათიბები და საძოვრები, სუბალპური და ალპური მდელოები</w:t>
      </w:r>
    </w:p>
    <w:p w14:paraId="000000CD" w14:textId="3F228E36" w:rsidR="00114181" w:rsidRPr="00EA1B3D" w:rsidRDefault="00496FEF" w:rsidP="00EA1B3D">
      <w:pPr>
        <w:pBdr>
          <w:top w:val="nil"/>
          <w:left w:val="nil"/>
          <w:bottom w:val="nil"/>
          <w:right w:val="nil"/>
          <w:between w:val="nil"/>
        </w:pBdr>
        <w:spacing w:before="120"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მთლიანი არეალის მაღალ სარტყელში, ღია მდელოები წარმოადგენს მის დომინანტურ მახასიათებელს. დაცული ლანდშაფტის ტერიტორიაზე არის ბევრი სხვადასხვა ტიპის მდელო, რომელიც განსხვავდება მართვის ტიპების, მართვის ინტენსივობის და სიმაღლეების მიხედვით; უმეტესობა მათგანი გამოყენებულია საძოვრებად. ადგილობრივი მოსახლეობის მიერ საცხოვრებელი ადგილების და ტრადიციული ცხოვრების სტილის თანდათანობით მიტოვების </w:t>
      </w:r>
      <w:r w:rsidRPr="00EA1B3D">
        <w:rPr>
          <w:rFonts w:ascii="Sylfaen" w:eastAsia="Arial Unicode MS" w:hAnsi="Sylfaen" w:cs="Arial Unicode MS"/>
          <w:color w:val="000000" w:themeColor="text1"/>
        </w:rPr>
        <w:lastRenderedPageBreak/>
        <w:t>შედეგად, განსაკუთრებით სათიბები წარმოადგენს უიშვიათეს და ყველაზე მოწყვლად მდელოს ჰაბიტატის ტიპს დაცულ ლანდშაფტში.</w:t>
      </w:r>
    </w:p>
    <w:p w14:paraId="000000CE" w14:textId="492B58CA" w:rsidR="00114181" w:rsidRPr="00EA1B3D" w:rsidRDefault="00496FEF" w:rsidP="00EA1B3D">
      <w:pPr>
        <w:spacing w:before="120"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სათიბები და საძოვრები, ადგილობრივი მოსახლეობის მიერ ტრადიციული მართვის გამო, ძირითადად მდებარეობს დასახლებებთან ახლოს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უმეტესად ზღვის დონიდან 1300-2000 მეტრ დიაპაზონში, ხოლო სუბალპური და ალპური მდელოები გვხვდება მთლიან ტერიტორიაზე</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2000-3100 მეტრ სიმაღლეზე, სოფელთან პირდაპირი კავშირის გარეშე. მათი სტრუქტურა და სახეობრივი შემადგენლობა განსხვავდება სიმაღლის, ფერდობის მიმართულების, გეომორფოლოგიის, მართვის ისტორიის და ბუნებრივი შეწუხების ფაქტორების მიხედვით.</w:t>
      </w:r>
      <w:r w:rsidR="00F1325C">
        <w:rPr>
          <w:rFonts w:ascii="Sylfaen" w:eastAsia="Arial Unicode MS" w:hAnsi="Sylfaen" w:cs="Arial Unicode MS"/>
          <w:color w:val="000000" w:themeColor="text1"/>
        </w:rPr>
        <w:t xml:space="preserve"> </w:t>
      </w:r>
    </w:p>
    <w:p w14:paraId="227E0743" w14:textId="77777777" w:rsidR="00323E98"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ძოვების ნაკლები ზეგავლენის გამო, ზოგიერთ ადგილში, სუბალპური მაღალბალახეულობა კარგადაა განვითარებული წყაროებისა და ნაკადულების ირგვლივ, ტყის ზედა საზღვარზე და მის ზემოთ.</w:t>
      </w:r>
    </w:p>
    <w:p w14:paraId="000000D0" w14:textId="2294FD5E"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სუბალპური მდელოების ახლანდელ არეალზე </w:t>
      </w:r>
      <w:r w:rsidR="009758E1" w:rsidRPr="00EA1B3D">
        <w:rPr>
          <w:rFonts w:ascii="Sylfaen" w:eastAsia="Arial Unicode MS" w:hAnsi="Sylfaen" w:cs="Arial Unicode MS"/>
          <w:color w:val="000000" w:themeColor="text1"/>
        </w:rPr>
        <w:t xml:space="preserve">წარსულში </w:t>
      </w:r>
      <w:r w:rsidRPr="00EA1B3D">
        <w:rPr>
          <w:rFonts w:ascii="Sylfaen" w:eastAsia="Arial Unicode MS" w:hAnsi="Sylfaen" w:cs="Arial Unicode MS"/>
          <w:color w:val="000000" w:themeColor="text1"/>
        </w:rPr>
        <w:t>მნიშვნელოვან ზეგავლენას ახდენდა ადამიანების საქმიანობა</w:t>
      </w:r>
      <w:r w:rsidR="009758E1"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ეს არეალი დღესდღეობით იმაზე ბევრად დიდია, ვიდრე ბუნებრივი პირობების შემთხვევაში შეიძლება ყოფილიყო</w:t>
      </w:r>
      <w:r w:rsidR="000145B8">
        <w:rPr>
          <w:rFonts w:ascii="Sylfaen" w:eastAsia="Arial Unicode MS" w:hAnsi="Sylfaen" w:cs="Arial Unicode MS"/>
          <w:color w:val="000000" w:themeColor="text1"/>
        </w:rPr>
        <w:t>;</w:t>
      </w:r>
    </w:p>
    <w:p w14:paraId="000000D2" w14:textId="2AD41A8E" w:rsidR="00114181" w:rsidRPr="00EA1B3D" w:rsidRDefault="00496FEF"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დ) სუბალპური ბუჩქნარი</w:t>
      </w:r>
      <w:r w:rsidR="00F1325C">
        <w:rPr>
          <w:rFonts w:ascii="Sylfaen" w:hAnsi="Sylfaen"/>
          <w:b/>
          <w:bCs/>
          <w:color w:val="000000" w:themeColor="text1"/>
        </w:rPr>
        <w:t xml:space="preserve"> </w:t>
      </w:r>
    </w:p>
    <w:p w14:paraId="000000D3" w14:textId="22B98A14" w:rsidR="00114181" w:rsidRPr="00EA1B3D" w:rsidRDefault="00496FEF" w:rsidP="00EA1B3D">
      <w:pPr>
        <w:pBdr>
          <w:top w:val="nil"/>
          <w:left w:val="nil"/>
          <w:bottom w:val="nil"/>
          <w:right w:val="nil"/>
          <w:between w:val="nil"/>
        </w:pBdr>
        <w:spacing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ამ ტიპის </w:t>
      </w:r>
      <w:r w:rsidR="0087367D" w:rsidRPr="00EA1B3D">
        <w:rPr>
          <w:rFonts w:ascii="Sylfaen" w:eastAsia="Arial Unicode MS" w:hAnsi="Sylfaen" w:cs="Arial Unicode MS"/>
          <w:color w:val="000000" w:themeColor="text1"/>
        </w:rPr>
        <w:t>მცენარეულობა</w:t>
      </w:r>
      <w:r w:rsidRPr="00EA1B3D">
        <w:rPr>
          <w:rFonts w:ascii="Sylfaen" w:eastAsia="Arial Unicode MS" w:hAnsi="Sylfaen" w:cs="Arial Unicode MS"/>
          <w:color w:val="000000" w:themeColor="text1"/>
        </w:rPr>
        <w:t xml:space="preserve"> ძირითადად</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წარმოდგენილია კავკასიური დეკის (</w:t>
      </w:r>
      <w:r w:rsidRPr="00EA1B3D">
        <w:rPr>
          <w:rFonts w:ascii="Sylfaen" w:eastAsia="Merriweather" w:hAnsi="Sylfaen" w:cs="Merriweather"/>
          <w:i/>
          <w:color w:val="000000" w:themeColor="text1"/>
        </w:rPr>
        <w:t>Rhododendron caucasicum)</w:t>
      </w:r>
      <w:r w:rsidRPr="00EA1B3D">
        <w:rPr>
          <w:rFonts w:ascii="Sylfaen" w:eastAsia="Arial Unicode MS" w:hAnsi="Sylfaen" w:cs="Arial Unicode MS"/>
          <w:color w:val="000000" w:themeColor="text1"/>
        </w:rPr>
        <w:t xml:space="preserve"> საზოგადოებებით და გვხვდება 2400-2800 მეტრ სიმაღლეზე. ბუჩქნარების დიდი ფრაგმენტები კარგად განვითარებული და შემონახულია ჩრდილოეთის ფერდობებზე, დათვისჯვრის უღელტეხილის ახლოს, სოფელი როშკის მიდამოებში გაბნეული ლოდების ზემოთ და ა.შ. მხოლოდ სუბალპური ტყეების მაღლა 2,600-2,800 მ. ზდ-დან. ბევრ ადგილას სუბალპური ბუჩქნარები ერევა სუბალპურ მაღალბალახეულობას</w:t>
      </w:r>
      <w:r w:rsidR="00F855D8" w:rsidRPr="00EA1B3D">
        <w:rPr>
          <w:rFonts w:ascii="Sylfaen" w:eastAsia="Arial Unicode MS" w:hAnsi="Sylfaen" w:cs="Arial Unicode MS"/>
          <w:color w:val="000000" w:themeColor="text1"/>
        </w:rPr>
        <w:t>;</w:t>
      </w:r>
    </w:p>
    <w:p w14:paraId="000000D5" w14:textId="4DDF3529" w:rsidR="00114181" w:rsidRPr="00EA1B3D" w:rsidRDefault="00496FEF"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 xml:space="preserve">ე) სუბნივალური </w:t>
      </w:r>
      <w:r w:rsidR="0087367D" w:rsidRPr="00EA1B3D">
        <w:rPr>
          <w:rFonts w:ascii="Sylfaen" w:hAnsi="Sylfaen"/>
          <w:b/>
          <w:bCs/>
          <w:color w:val="000000" w:themeColor="text1"/>
        </w:rPr>
        <w:t>ზონა</w:t>
      </w:r>
    </w:p>
    <w:p w14:paraId="000000D6" w14:textId="3143889F" w:rsidR="00114181" w:rsidRPr="00EA1B3D" w:rsidRDefault="0087367D" w:rsidP="00EA1B3D">
      <w:pPr>
        <w:pBdr>
          <w:top w:val="nil"/>
          <w:left w:val="nil"/>
          <w:bottom w:val="nil"/>
          <w:right w:val="nil"/>
          <w:between w:val="nil"/>
        </w:pBdr>
        <w:spacing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სუბნივალური ზონის ეკოსისტემისთვის </w:t>
      </w:r>
      <w:r w:rsidR="00496FEF" w:rsidRPr="00EA1B3D">
        <w:rPr>
          <w:rFonts w:ascii="Sylfaen" w:eastAsia="Arial Unicode MS" w:hAnsi="Sylfaen" w:cs="Arial Unicode MS"/>
          <w:color w:val="000000" w:themeColor="text1"/>
        </w:rPr>
        <w:t>დამახასიათებელია მცენარეების მიმოფანტული ჯგუფები, ძალიან მოკლე სავეგეტაციო პერიოდით, რომელიც შედგება მკაცრი კლიმატური პირობების და ულტრაიისფერი რადიაციის ამტანი ლიქენების და ალპური ჯუჯა მცენარეთა სახეობებისგან, რასაც ვხვდებით მხოლოდ არაგვის დაცული ლანდშაფტის უმაღლეს წერტილებში (3200 მ. ზ</w:t>
      </w:r>
      <w:r w:rsidR="0002306B"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დ</w:t>
      </w:r>
      <w:r w:rsidR="0002306B"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და უფრო ზემოთ)</w:t>
      </w:r>
      <w:r w:rsidR="00F855D8" w:rsidRPr="00EA1B3D">
        <w:rPr>
          <w:rFonts w:ascii="Sylfaen" w:eastAsia="Arial Unicode MS" w:hAnsi="Sylfaen" w:cs="Arial Unicode MS"/>
          <w:color w:val="000000" w:themeColor="text1"/>
        </w:rPr>
        <w:t>;</w:t>
      </w:r>
    </w:p>
    <w:p w14:paraId="000000D8" w14:textId="59E9FF94" w:rsidR="00114181" w:rsidRPr="00EA1B3D" w:rsidRDefault="00496FEF"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ვ) ნივალური ზონა</w:t>
      </w:r>
    </w:p>
    <w:p w14:paraId="000000D9" w14:textId="71AAD3E8" w:rsidR="00114181" w:rsidRDefault="00496FEF" w:rsidP="00EA1B3D">
      <w:pPr>
        <w:pBdr>
          <w:top w:val="nil"/>
          <w:left w:val="nil"/>
          <w:bottom w:val="nil"/>
          <w:right w:val="nil"/>
          <w:between w:val="nil"/>
        </w:pBdr>
        <w:spacing w:after="12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მუდმივი თოვლის საფარით და მყინვარებით წარმოდგენილია ჭაუხის მასივი, რომლის აღმოსავლეთ ფერდობები უმეტესად თოვლიანია. აქ არის რამდენიმე მყინვარი, რომელიც საჭიროებს მონიტორინგს, რათა შეგვროვდეს ინფორმაცია გლობალური კლიმატის ცვლილების მიმართ ძალიან მგრძნობიარე და მოწყვლადი გარემოს შესახებ.</w:t>
      </w:r>
    </w:p>
    <w:p w14:paraId="41905E12" w14:textId="77777777" w:rsidR="002F7A53" w:rsidRPr="00EA1B3D" w:rsidRDefault="002F7A53" w:rsidP="00EA1B3D">
      <w:pPr>
        <w:pBdr>
          <w:top w:val="nil"/>
          <w:left w:val="nil"/>
          <w:bottom w:val="nil"/>
          <w:right w:val="nil"/>
          <w:between w:val="nil"/>
        </w:pBdr>
        <w:spacing w:after="120" w:line="276" w:lineRule="auto"/>
        <w:ind w:firstLine="720"/>
        <w:jc w:val="both"/>
        <w:rPr>
          <w:rFonts w:ascii="Sylfaen" w:eastAsia="Merriweather" w:hAnsi="Sylfaen" w:cs="Merriweather"/>
          <w:color w:val="000000" w:themeColor="text1"/>
        </w:rPr>
      </w:pPr>
    </w:p>
    <w:p w14:paraId="000000DB" w14:textId="5D5FB3CF" w:rsidR="00114181" w:rsidRPr="00EA1B3D" w:rsidRDefault="00496FEF" w:rsidP="00EA1B3D">
      <w:pPr>
        <w:pBdr>
          <w:top w:val="nil"/>
          <w:left w:val="nil"/>
          <w:bottom w:val="nil"/>
          <w:right w:val="nil"/>
          <w:between w:val="nil"/>
        </w:pBdr>
        <w:spacing w:after="120" w:line="276" w:lineRule="auto"/>
        <w:ind w:firstLine="720"/>
        <w:jc w:val="both"/>
        <w:rPr>
          <w:rFonts w:ascii="Sylfaen" w:eastAsia="Arial Unicode MS" w:hAnsi="Sylfaen" w:cs="Arial Unicode MS"/>
          <w:b/>
          <w:bCs/>
          <w:color w:val="000000" w:themeColor="text1"/>
        </w:rPr>
      </w:pPr>
      <w:bookmarkStart w:id="14" w:name="_Toc217386684"/>
      <w:r w:rsidRPr="00EA1B3D">
        <w:rPr>
          <w:rFonts w:ascii="Sylfaen" w:eastAsia="Arial Unicode MS" w:hAnsi="Sylfaen" w:cs="Arial Unicode MS"/>
          <w:b/>
          <w:bCs/>
          <w:color w:val="000000" w:themeColor="text1"/>
        </w:rPr>
        <w:t>მუხლი 11. ბიომრავალფეროვნება</w:t>
      </w:r>
      <w:bookmarkEnd w:id="14"/>
    </w:p>
    <w:p w14:paraId="000000DC" w14:textId="7953E922" w:rsidR="00114181" w:rsidRPr="00EA1B3D" w:rsidRDefault="00814110" w:rsidP="00EA1B3D">
      <w:pPr>
        <w:pBdr>
          <w:top w:val="nil"/>
          <w:left w:val="nil"/>
          <w:bottom w:val="nil"/>
          <w:right w:val="nil"/>
          <w:between w:val="nil"/>
        </w:pBdr>
        <w:spacing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მსოფლიოში არსებული ბიომრავალფეროვნების „ცხელ წერტილებს“</w:t>
      </w:r>
      <w:r w:rsidR="003334E5"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 xml:space="preserve">შორის ერთ-ერთია კავკასიის რეგიონი, რომლის შემადგენლობაშიც შედის არაგვის დაცული ლანდშაფტის ტერიტორიაც. კავკასიის „ცხელი წერტილი“ გამორჩეულია ყველაზე მდიდარი </w:t>
      </w:r>
      <w:r w:rsidR="00496FEF" w:rsidRPr="00EA1B3D">
        <w:rPr>
          <w:rFonts w:ascii="Sylfaen" w:eastAsia="Arial Unicode MS" w:hAnsi="Sylfaen" w:cs="Arial Unicode MS"/>
          <w:color w:val="000000" w:themeColor="text1"/>
        </w:rPr>
        <w:lastRenderedPageBreak/>
        <w:t>ბიომრავალფეროვნებით დედამიწის ზომიერი სარტყლის ტყიან რეგიონებს შორის. ის მოიცავს 6,500-ზე მეტ ჭურჭლოვან მცენარეს, რომელთა დაახლოებით 1,600 სახეობა (25%) ენდემურია. აქ არსებული ტყეების, მთების, ჭარბტენიანი ტერიტორიების, სტეპების და ნახევარუდაბნოების მცენარეთა და ცხოველთა მრავალფეროვნება ორჯერ უფრო მაღალია ვიდრე მისი მოსაზღვრე</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ევროპის და აზიის რეგიონებში</w:t>
      </w:r>
      <w:r w:rsidR="00496FEF" w:rsidRPr="00EA1B3D">
        <w:rPr>
          <w:rFonts w:ascii="Sylfaen" w:eastAsia="Merriweather" w:hAnsi="Sylfaen" w:cs="Merriweather"/>
          <w:color w:val="000000" w:themeColor="text1"/>
          <w:vertAlign w:val="superscript"/>
        </w:rPr>
        <w:footnoteReference w:id="8"/>
      </w:r>
      <w:r w:rsidR="00496FEF" w:rsidRPr="00EA1B3D">
        <w:rPr>
          <w:rFonts w:ascii="Sylfaen" w:eastAsia="Merriweather" w:hAnsi="Sylfaen" w:cs="Merriweather"/>
          <w:color w:val="000000" w:themeColor="text1"/>
        </w:rPr>
        <w:t>.</w:t>
      </w:r>
    </w:p>
    <w:p w14:paraId="7B43F909" w14:textId="776538B9" w:rsidR="00636D07"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განსაკუთრებით მაღალი სიმაღლებრივი ზონალურობა (840-3,842 მ. ზ</w:t>
      </w:r>
      <w:r w:rsidR="00F42094"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დ</w:t>
      </w:r>
      <w:r w:rsidR="00F42094"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განაპირობებს არაგვის დაცული ლანდშაფტის ჰაბიტატებისა და სახეობების მრავალფეროვნებას. ეს ტერიტორია შედის </w:t>
      </w:r>
      <w:r w:rsidRPr="00EA1B3D">
        <w:rPr>
          <w:rFonts w:ascii="Sylfaen" w:eastAsia="Arial Unicode MS" w:hAnsi="Sylfaen" w:cs="Arial Unicode MS"/>
          <w:i/>
          <w:color w:val="000000" w:themeColor="text1"/>
        </w:rPr>
        <w:t>საქართველოს პრიორიტეტულ საკონსერვაციო არეალში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ხევი-თუშეთ</w:t>
      </w:r>
      <w:r w:rsidR="003334E5" w:rsidRPr="00EA1B3D">
        <w:rPr>
          <w:rFonts w:ascii="Sylfaen" w:eastAsia="Arial Unicode MS" w:hAnsi="Sylfaen" w:cs="Arial Unicode MS"/>
          <w:color w:val="000000" w:themeColor="text1"/>
        </w:rPr>
        <w:t>შ</w:t>
      </w:r>
      <w:r w:rsidRPr="00EA1B3D">
        <w:rPr>
          <w:rFonts w:ascii="Sylfaen" w:eastAsia="Arial Unicode MS" w:hAnsi="Sylfaen" w:cs="Arial Unicode MS"/>
          <w:color w:val="000000" w:themeColor="text1"/>
        </w:rPr>
        <w:t>ი და ნაწილობრივ მოიცავს ხევსურეთის ფრინველთა მნიშვნელოვან არეალს</w:t>
      </w:r>
      <w:r w:rsidRPr="00EA1B3D">
        <w:rPr>
          <w:rFonts w:ascii="Sylfaen" w:eastAsia="Merriweather" w:hAnsi="Sylfaen" w:cs="Merriweather"/>
          <w:color w:val="000000" w:themeColor="text1"/>
          <w:vertAlign w:val="superscript"/>
        </w:rPr>
        <w:footnoteReference w:id="9"/>
      </w:r>
      <w:r w:rsidRPr="00EA1B3D">
        <w:rPr>
          <w:rFonts w:ascii="Sylfaen" w:eastAsia="Arial Unicode MS" w:hAnsi="Sylfaen" w:cs="Arial Unicode MS"/>
          <w:color w:val="000000" w:themeColor="text1"/>
        </w:rPr>
        <w:t>. არაგვის დაცული ლანდშაფტის საზღვრის ჩრდილოეთი ნაწილში</w:t>
      </w:r>
      <w:r w:rsidR="00CB058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შემოთავაზებულია</w:t>
      </w:r>
      <w:r w:rsidR="00CB058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შეიქმნას ორი</w:t>
      </w:r>
      <w:r w:rsidR="00CB058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ფრინველებისთვის სპეციალური დაცული ტერიტორია</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(SPA)</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ხევსურეთის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და ხევის</w:t>
      </w:r>
      <w:r w:rsidRPr="00EA1B3D">
        <w:rPr>
          <w:rFonts w:ascii="Sylfaen" w:eastAsia="Merriweather" w:hAnsi="Sylfaen" w:cs="Merriweather"/>
          <w:color w:val="000000" w:themeColor="text1"/>
          <w:vertAlign w:val="superscript"/>
        </w:rPr>
        <w:footnoteReference w:id="10"/>
      </w:r>
      <w:r w:rsidRPr="00EA1B3D">
        <w:rPr>
          <w:rFonts w:ascii="Sylfaen" w:eastAsia="Arial Unicode MS" w:hAnsi="Sylfaen" w:cs="Arial Unicode MS"/>
          <w:color w:val="000000" w:themeColor="text1"/>
        </w:rPr>
        <w:t>.</w:t>
      </w:r>
    </w:p>
    <w:p w14:paraId="000000E0" w14:textId="15C43E28" w:rsidR="00114181" w:rsidRPr="00EA1B3D" w:rsidRDefault="00D7531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b/>
          <w:bCs/>
          <w:color w:val="000000" w:themeColor="text1"/>
        </w:rPr>
        <w:t>2</w:t>
      </w:r>
      <w:r w:rsidR="00636D07" w:rsidRPr="00EA1B3D">
        <w:rPr>
          <w:rFonts w:ascii="Sylfaen" w:eastAsia="Arial Unicode MS" w:hAnsi="Sylfaen" w:cs="Arial Unicode MS"/>
          <w:b/>
          <w:bCs/>
          <w:color w:val="000000" w:themeColor="text1"/>
        </w:rPr>
        <w:t>.</w:t>
      </w:r>
      <w:r w:rsidR="00636D07"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b/>
          <w:bCs/>
          <w:color w:val="000000" w:themeColor="text1"/>
        </w:rPr>
        <w:t>ფლორ</w:t>
      </w:r>
      <w:r w:rsidR="00496FEF" w:rsidRPr="00EA1B3D">
        <w:rPr>
          <w:rFonts w:ascii="Sylfaen" w:hAnsi="Sylfaen"/>
          <w:b/>
          <w:bCs/>
          <w:color w:val="000000" w:themeColor="text1"/>
        </w:rPr>
        <w:t>ა</w:t>
      </w:r>
    </w:p>
    <w:p w14:paraId="000000E1" w14:textId="1A04AB42" w:rsidR="00114181" w:rsidRPr="00EA1B3D" w:rsidRDefault="00496FEF" w:rsidP="00EA1B3D">
      <w:pPr>
        <w:widowControl w:val="0"/>
        <w:pBdr>
          <w:top w:val="nil"/>
          <w:left w:val="nil"/>
          <w:bottom w:val="nil"/>
          <w:right w:val="nil"/>
          <w:between w:val="nil"/>
        </w:pBdr>
        <w:spacing w:before="120"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 ტერიტორიაზე განსაკურებით მაღალია მცენარეთა ენდემიზმის დონე. ფშავ-ხევსურეთის ფლორა მოიცავს 212 კავკასიის ენდემურ სახეობას, რაც გულისხმობს, რომ ფშავ-ხევსურეთში არსებულ მცენარეთა სახეობების 21 % არის კავკასიის ენდემი</w:t>
      </w:r>
      <w:r w:rsidRPr="00EA1B3D">
        <w:rPr>
          <w:rFonts w:ascii="Sylfaen" w:eastAsia="Merriweather" w:hAnsi="Sylfaen" w:cs="Merriweather"/>
          <w:color w:val="000000" w:themeColor="text1"/>
          <w:vertAlign w:val="superscript"/>
        </w:rPr>
        <w:footnoteReference w:id="11"/>
      </w:r>
      <w:r w:rsidR="000145B8">
        <w:rPr>
          <w:rFonts w:ascii="Sylfaen" w:eastAsia="Arial Unicode MS" w:hAnsi="Sylfaen" w:cs="Arial Unicode MS"/>
          <w:color w:val="000000" w:themeColor="text1"/>
        </w:rPr>
        <w:t>;</w:t>
      </w:r>
    </w:p>
    <w:p w14:paraId="000000E2" w14:textId="07A7C5D7"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ბ) არაგვის დაცული ლანდშაფტის მდიდარ ფლორას მნიშვნელოვნად განაპირობებს ამ დაცული ტერიტორიის ფართო სიმაღლებრივი ზონალურობა. კავკასიის მთისწინეთისთვის დამახასიათებელი თერმოფილურ მცენარეთა სახეობები გვხვდება ტერიტორიის შედარებით ქვედა ნაწილში, შარახევის ხეობის სამხრეთ ფერდობებზე (1,000 მ. ზ</w:t>
      </w:r>
      <w:r w:rsidR="0080640B"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დ</w:t>
      </w:r>
      <w:r w:rsidR="0080640B"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ხოლო იშვიათი ორქიდეების სახეობებს ვხვდებით მთის სარტყლის შუაწელში მოქცეულ საძოვრებზე და სათიბ მდელოებზე. დიდი კავკასიონის ქედისთვის დამახასიათებელი ალპურ სახეობათა ჰაბიტატები გვხვდება სუბალპურ, ალპურ და სუბნივალურ მცენარეთა სავეგეტაციო ზონაში</w:t>
      </w:r>
      <w:r w:rsidR="00F3483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p>
    <w:p w14:paraId="000000E3" w14:textId="43D8AA35"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გ) არაგვის დაცული ლანდშაფტის ფლორა ჯერ არ არის სრულყოფილად აღწერილი, მაგ., ზოგიერთი მცენარე, ისეთი როგორიცაა ორქიდეის ერთ-ერთი სახეობა</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 xml:space="preserve">Orchis ustulata </w:t>
      </w:r>
      <w:r w:rsidRPr="00EA1B3D">
        <w:rPr>
          <w:rFonts w:ascii="Sylfaen" w:eastAsia="Arial Unicode MS" w:hAnsi="Sylfaen" w:cs="Arial Unicode MS"/>
          <w:color w:val="000000" w:themeColor="text1"/>
        </w:rPr>
        <w:t>ან პარაზიტული მცენარე პირიმზე (</w:t>
      </w:r>
      <w:r w:rsidRPr="00EA1B3D">
        <w:rPr>
          <w:rFonts w:ascii="Sylfaen" w:eastAsia="Merriweather" w:hAnsi="Sylfaen" w:cs="Merriweather"/>
          <w:i/>
          <w:color w:val="000000" w:themeColor="text1"/>
        </w:rPr>
        <w:t>Phelypaea coccinea)</w:t>
      </w:r>
      <w:r w:rsidRPr="00EA1B3D">
        <w:rPr>
          <w:rFonts w:ascii="Sylfaen" w:eastAsia="Arial Unicode MS" w:hAnsi="Sylfaen" w:cs="Arial Unicode MS"/>
          <w:color w:val="000000" w:themeColor="text1"/>
        </w:rPr>
        <w:t xml:space="preserve">, რომლებიც გვხვდება დაცული ლანდშაფტიდან რამდენიმე ასეული მეტრის მოშორებით, არ დადასტურებულა დაცული ლანდშაფტის ტერიტორიაზე, მაგრამ არსებობს მათი დაცული ლანდშაფტის ტერიტორიაზე გავრცელების მაღალი ალბათობა. </w:t>
      </w:r>
      <w:r w:rsidRPr="00EA1B3D">
        <w:rPr>
          <w:rFonts w:ascii="Sylfaen" w:eastAsia="Merriweather" w:hAnsi="Sylfaen" w:cs="Merriweather"/>
          <w:i/>
          <w:color w:val="000000" w:themeColor="text1"/>
        </w:rPr>
        <w:t>Orchis caucasica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O. mascula</w:t>
      </w:r>
      <w:r w:rsidRPr="00EA1B3D">
        <w:rPr>
          <w:rFonts w:ascii="Sylfaen" w:eastAsia="Merriweather" w:hAnsi="Sylfaen" w:cs="Merriweather"/>
          <w:color w:val="000000" w:themeColor="text1"/>
        </w:rPr>
        <w:t xml:space="preserve"> ssp. </w:t>
      </w:r>
      <w:r w:rsidRPr="00EA1B3D">
        <w:rPr>
          <w:rFonts w:ascii="Sylfaen" w:eastAsia="Merriweather" w:hAnsi="Sylfaen" w:cs="Merriweather"/>
          <w:i/>
          <w:color w:val="000000" w:themeColor="text1"/>
        </w:rPr>
        <w:t xml:space="preserve">Longicalcarata </w:t>
      </w:r>
      <w:r w:rsidRPr="00EA1B3D">
        <w:rPr>
          <w:rFonts w:ascii="Sylfaen" w:eastAsia="Arial Unicode MS" w:hAnsi="Sylfaen" w:cs="Arial Unicode MS"/>
          <w:color w:val="000000" w:themeColor="text1"/>
        </w:rPr>
        <w:t>მეჩხერადაა გავრცელებული მუხნარ-რცხილნარ ტყეებში დაბალ სიმაღლეზე.</w:t>
      </w:r>
      <w:r w:rsidRPr="00EA1B3D">
        <w:rPr>
          <w:rFonts w:ascii="Sylfaen" w:eastAsia="Merriweather" w:hAnsi="Sylfaen" w:cs="Merriweather"/>
          <w:i/>
          <w:color w:val="000000" w:themeColor="text1"/>
        </w:rPr>
        <w:t xml:space="preserve"> </w:t>
      </w:r>
      <w:r w:rsidRPr="00EA1B3D">
        <w:rPr>
          <w:rFonts w:ascii="Sylfaen" w:eastAsia="Arial Unicode MS" w:hAnsi="Sylfaen" w:cs="Arial Unicode MS"/>
          <w:color w:val="000000" w:themeColor="text1"/>
        </w:rPr>
        <w:t xml:space="preserve">მაშინ როცა </w:t>
      </w:r>
      <w:r w:rsidRPr="00EA1B3D">
        <w:rPr>
          <w:rFonts w:ascii="Sylfaen" w:eastAsia="Merriweather" w:hAnsi="Sylfaen" w:cs="Merriweather"/>
          <w:i/>
          <w:color w:val="000000" w:themeColor="text1"/>
        </w:rPr>
        <w:t>Gentiana cruciata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 xml:space="preserve">G. septemfida </w:t>
      </w:r>
      <w:r w:rsidRPr="00EA1B3D">
        <w:rPr>
          <w:rFonts w:ascii="Sylfaen" w:eastAsia="Arial Unicode MS" w:hAnsi="Sylfaen" w:cs="Arial Unicode MS"/>
          <w:color w:val="000000" w:themeColor="text1"/>
        </w:rPr>
        <w:t xml:space="preserve">დამახასიათებელია მთის სარტყლის ტრადიციული გამოყენების საძოვრებისთვის, </w:t>
      </w:r>
      <w:r w:rsidRPr="00EA1B3D">
        <w:rPr>
          <w:rFonts w:ascii="Sylfaen" w:eastAsia="Merriweather" w:hAnsi="Sylfaen" w:cs="Merriweather"/>
          <w:i/>
          <w:color w:val="000000" w:themeColor="text1"/>
        </w:rPr>
        <w:t xml:space="preserve">Anacamptis pyramidalis </w:t>
      </w:r>
      <w:r w:rsidRPr="00EA1B3D">
        <w:rPr>
          <w:rFonts w:ascii="Sylfaen" w:eastAsia="Arial Unicode MS" w:hAnsi="Sylfaen" w:cs="Arial Unicode MS"/>
          <w:color w:val="000000" w:themeColor="text1"/>
        </w:rPr>
        <w:t xml:space="preserve">მიეკუთვნება ამავე ზონის ჰაბიტატის უიშვიათეს და საფრთხის ქვეშ მყოფ სახეობას. გვიმრისებრთა ოჯახის წარმომადგენლები, </w:t>
      </w:r>
      <w:r w:rsidRPr="00EA1B3D">
        <w:rPr>
          <w:rFonts w:ascii="Sylfaen" w:eastAsia="Merriweather" w:hAnsi="Sylfaen" w:cs="Merriweather"/>
          <w:i/>
          <w:color w:val="000000" w:themeColor="text1"/>
        </w:rPr>
        <w:t>Asplenium viride</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 xml:space="preserve">Phylitis scolopendrium, </w:t>
      </w:r>
      <w:r w:rsidRPr="00EA1B3D">
        <w:rPr>
          <w:rFonts w:ascii="Sylfaen" w:eastAsia="Arial Unicode MS" w:hAnsi="Sylfaen" w:cs="Arial Unicode MS"/>
          <w:color w:val="000000" w:themeColor="text1"/>
        </w:rPr>
        <w:t xml:space="preserve">გავრცელებულია ტყეებში, რაც მიუთითებს კალციუმით მდიდარი ნიადაგის და კლდოვანი ფორმირების არსებობას. გვიმრა </w:t>
      </w:r>
      <w:r w:rsidRPr="00EA1B3D">
        <w:rPr>
          <w:rFonts w:ascii="Sylfaen" w:eastAsia="Merriweather" w:hAnsi="Sylfaen" w:cs="Merriweather"/>
          <w:i/>
          <w:color w:val="000000" w:themeColor="text1"/>
        </w:rPr>
        <w:t xml:space="preserve">Matteucia struthiopteris </w:t>
      </w:r>
      <w:r w:rsidRPr="00EA1B3D">
        <w:rPr>
          <w:rFonts w:ascii="Sylfaen" w:eastAsia="Arial Unicode MS" w:hAnsi="Sylfaen" w:cs="Arial Unicode MS"/>
          <w:color w:val="000000" w:themeColor="text1"/>
        </w:rPr>
        <w:t xml:space="preserve">ქმნის მურყნის ალუვიურ ქვე-ტყეს ძოვებისგან დაცულ მდინარე არაგვისა და მისი შენაკადების გასწვრივ. ადრეულ გაზაფხულზე, </w:t>
      </w:r>
      <w:r w:rsidRPr="00EA1B3D">
        <w:rPr>
          <w:rFonts w:ascii="Sylfaen" w:eastAsia="Arial Unicode MS" w:hAnsi="Sylfaen" w:cs="Arial Unicode MS"/>
          <w:color w:val="000000" w:themeColor="text1"/>
        </w:rPr>
        <w:lastRenderedPageBreak/>
        <w:t>თოვლის დნობის შემდეგ, ტენიანი სუბალპურ მდელოებისთვის დამახასიათებელია ფურისულას (</w:t>
      </w:r>
      <w:r w:rsidRPr="00EA1B3D">
        <w:rPr>
          <w:rFonts w:ascii="Sylfaen" w:eastAsia="Merriweather" w:hAnsi="Sylfaen" w:cs="Merriweather"/>
          <w:i/>
          <w:color w:val="000000" w:themeColor="text1"/>
        </w:rPr>
        <w:t>Primula algida)</w:t>
      </w:r>
      <w:r w:rsidRPr="00EA1B3D">
        <w:rPr>
          <w:rFonts w:ascii="Sylfaen" w:eastAsia="Arial Unicode MS" w:hAnsi="Sylfaen" w:cs="Arial Unicode MS"/>
          <w:color w:val="000000" w:themeColor="text1"/>
        </w:rPr>
        <w:t xml:space="preserve"> და უძოვარას (</w:t>
      </w:r>
      <w:r w:rsidRPr="00EA1B3D">
        <w:rPr>
          <w:rFonts w:ascii="Sylfaen" w:eastAsia="Merriweather" w:hAnsi="Sylfaen" w:cs="Merriweather"/>
          <w:i/>
          <w:color w:val="000000" w:themeColor="text1"/>
        </w:rPr>
        <w:t xml:space="preserve">Trolius patulus) </w:t>
      </w:r>
      <w:r w:rsidRPr="00EA1B3D">
        <w:rPr>
          <w:rFonts w:ascii="Sylfaen" w:eastAsia="Arial Unicode MS" w:hAnsi="Sylfaen" w:cs="Arial Unicode MS"/>
          <w:color w:val="000000" w:themeColor="text1"/>
        </w:rPr>
        <w:t>ყვავილობა მცირე პერიოდით</w:t>
      </w:r>
      <w:r w:rsidR="00F3483F" w:rsidRPr="00EA1B3D">
        <w:rPr>
          <w:rFonts w:ascii="Sylfaen" w:eastAsia="Arial Unicode MS" w:hAnsi="Sylfaen" w:cs="Arial Unicode MS"/>
          <w:color w:val="000000" w:themeColor="text1"/>
        </w:rPr>
        <w:t>;</w:t>
      </w:r>
    </w:p>
    <w:p w14:paraId="000000E4" w14:textId="61408022"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დ)</w:t>
      </w:r>
      <w:r w:rsidRPr="00EA1B3D">
        <w:rPr>
          <w:rFonts w:ascii="Sylfaen" w:eastAsia="Merriweather" w:hAnsi="Sylfaen" w:cs="Merriweather"/>
          <w:i/>
          <w:color w:val="000000" w:themeColor="text1"/>
        </w:rPr>
        <w:t xml:space="preserve"> Gadelia</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Campanula</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lactiflora, Senecio platyphylloides, Cephalaria gigantea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 xml:space="preserve">Gentiana asclepiadea </w:t>
      </w:r>
      <w:r w:rsidRPr="00EA1B3D">
        <w:rPr>
          <w:rFonts w:ascii="Sylfaen" w:eastAsia="Arial Unicode MS" w:hAnsi="Sylfaen" w:cs="Arial Unicode MS"/>
          <w:color w:val="000000" w:themeColor="text1"/>
        </w:rPr>
        <w:t xml:space="preserve">დამახასიათებელია სახეობებით მდიდარი სუბალპური მაღალბალახეული მცენარეულობისთვის, რომლის გავრცელებაც სუბალპური ზონიდან ჩამოდის მთის სარტყელში, ნაზვავარი ხევების დაბოლოებებზე. </w:t>
      </w:r>
      <w:r w:rsidRPr="00EA1B3D">
        <w:rPr>
          <w:rFonts w:ascii="Sylfaen" w:eastAsia="Merriweather" w:hAnsi="Sylfaen" w:cs="Merriweather"/>
          <w:i/>
          <w:color w:val="000000" w:themeColor="text1"/>
        </w:rPr>
        <w:t>Valeriana tiliifolia, Telekia speciosa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 xml:space="preserve">Heracleum sosnowskyi </w:t>
      </w:r>
      <w:r w:rsidRPr="00EA1B3D">
        <w:rPr>
          <w:rFonts w:ascii="Sylfaen" w:eastAsia="Arial Unicode MS" w:hAnsi="Sylfaen" w:cs="Arial Unicode MS"/>
          <w:color w:val="000000" w:themeColor="text1"/>
        </w:rPr>
        <w:t xml:space="preserve">შეიძლება შეგვხვდეს ღია ტენიან ტყეებში ან ნაკადულების გასწვრივ. </w:t>
      </w:r>
      <w:r w:rsidRPr="00EA1B3D">
        <w:rPr>
          <w:rFonts w:ascii="Sylfaen" w:eastAsia="Merriweather" w:hAnsi="Sylfaen" w:cs="Merriweather"/>
          <w:i/>
          <w:color w:val="000000" w:themeColor="text1"/>
        </w:rPr>
        <w:t xml:space="preserve">Swertia iberica </w:t>
      </w:r>
      <w:r w:rsidRPr="00EA1B3D">
        <w:rPr>
          <w:rFonts w:ascii="Sylfaen" w:eastAsia="Arial Unicode MS" w:hAnsi="Sylfaen" w:cs="Arial Unicode MS"/>
          <w:color w:val="000000" w:themeColor="text1"/>
        </w:rPr>
        <w:t>იზრდება მცირე ნაკადულების და წყლიანი ხევების სიახლოვეს სუბალპურ სავეგეტაციო ზონაში. დეკას (</w:t>
      </w:r>
      <w:r w:rsidRPr="00EA1B3D">
        <w:rPr>
          <w:rFonts w:ascii="Sylfaen" w:eastAsia="Merriweather" w:hAnsi="Sylfaen" w:cs="Merriweather"/>
          <w:i/>
          <w:color w:val="000000" w:themeColor="text1"/>
        </w:rPr>
        <w:t xml:space="preserve">Rhododendron caucasicum) </w:t>
      </w:r>
      <w:r w:rsidRPr="00EA1B3D">
        <w:rPr>
          <w:rFonts w:ascii="Sylfaen" w:eastAsia="Arial Unicode MS" w:hAnsi="Sylfaen" w:cs="Arial Unicode MS"/>
          <w:color w:val="000000" w:themeColor="text1"/>
        </w:rPr>
        <w:t>ეტყობა ძოვების მცირე ზემოქმედება; უფრო მასიური და მეტნაკლებად უწყვეტი ზრდა მიმდინარეობს ჩრდილოეთის ფერდობებზე (2200-2800 მ. ზ</w:t>
      </w:r>
      <w:r w:rsidR="00621BD5"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დ). იელი (</w:t>
      </w:r>
      <w:r w:rsidRPr="00EA1B3D">
        <w:rPr>
          <w:rFonts w:ascii="Sylfaen" w:eastAsia="Merriweather" w:hAnsi="Sylfaen" w:cs="Merriweather"/>
          <w:i/>
          <w:color w:val="000000" w:themeColor="text1"/>
        </w:rPr>
        <w:t xml:space="preserve">Rhododendron luteum) </w:t>
      </w:r>
      <w:r w:rsidRPr="00EA1B3D">
        <w:rPr>
          <w:rFonts w:ascii="Sylfaen" w:eastAsia="Arial Unicode MS" w:hAnsi="Sylfaen" w:cs="Arial Unicode MS"/>
          <w:color w:val="000000" w:themeColor="text1"/>
        </w:rPr>
        <w:t>ქმნის ქვეტყეს ღია სუბალპური წიფლის ტყეებში</w:t>
      </w:r>
      <w:r w:rsidR="00621BD5" w:rsidRPr="00EA1B3D">
        <w:rPr>
          <w:rFonts w:ascii="Sylfaen" w:eastAsia="Arial Unicode MS" w:hAnsi="Sylfaen" w:cs="Arial Unicode MS"/>
          <w:color w:val="000000" w:themeColor="text1"/>
        </w:rPr>
        <w:t>;</w:t>
      </w:r>
    </w:p>
    <w:p w14:paraId="0312F02E" w14:textId="57855E9E" w:rsidR="00AA55CB"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ე) ზოგიერთი გვარის (</w:t>
      </w:r>
      <w:r w:rsidRPr="00EA1B3D">
        <w:rPr>
          <w:rFonts w:ascii="Sylfaen" w:eastAsia="Merriweather" w:hAnsi="Sylfaen" w:cs="Merriweather"/>
          <w:i/>
          <w:color w:val="000000" w:themeColor="text1"/>
        </w:rPr>
        <w:t>Campanula</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Saxifraga</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 xml:space="preserve">Draba) </w:t>
      </w:r>
      <w:r w:rsidRPr="00EA1B3D">
        <w:rPr>
          <w:rFonts w:ascii="Sylfaen" w:eastAsia="Arial Unicode MS" w:hAnsi="Sylfaen" w:cs="Arial Unicode MS"/>
          <w:color w:val="000000" w:themeColor="text1"/>
        </w:rPr>
        <w:t xml:space="preserve">ბევრი სახეობა, ისევე როგორც </w:t>
      </w:r>
      <w:r w:rsidRPr="00EA1B3D">
        <w:rPr>
          <w:rFonts w:ascii="Sylfaen" w:eastAsia="Merriweather" w:hAnsi="Sylfaen" w:cs="Merriweather"/>
          <w:i/>
          <w:color w:val="000000" w:themeColor="text1"/>
        </w:rPr>
        <w:t>Pseudovesicaria digitate</w:t>
      </w:r>
      <w:r w:rsidR="00A96C8C">
        <w:rPr>
          <w:rFonts w:ascii="Sylfaen" w:eastAsia="Merriweather" w:hAnsi="Sylfaen" w:cs="Merriweather"/>
          <w:i/>
          <w:color w:val="000000" w:themeColor="text1"/>
        </w:rPr>
        <w:t xml:space="preserve"> – </w:t>
      </w:r>
      <w:r w:rsidRPr="00EA1B3D">
        <w:rPr>
          <w:rFonts w:ascii="Sylfaen" w:eastAsia="Arial Unicode MS" w:hAnsi="Sylfaen" w:cs="Arial Unicode MS"/>
          <w:color w:val="000000" w:themeColor="text1"/>
        </w:rPr>
        <w:t xml:space="preserve">კავკასიაური ენდემური სახეობების ერთ-ერთი თვალსაჩინო მაგალითი, გვხვდება ალპურ სავეგეტაციო ზონაში (განსაკუთრებით კლდიან და ქვიშა-ბალახიან ჰაბიტატებში და ე.წ ალპურ ხალიჩებზე). </w:t>
      </w:r>
      <w:r w:rsidRPr="00EA1B3D">
        <w:rPr>
          <w:rFonts w:ascii="Sylfaen" w:eastAsia="Merriweather" w:hAnsi="Sylfaen" w:cs="Merriweather"/>
          <w:i/>
          <w:color w:val="000000" w:themeColor="text1"/>
        </w:rPr>
        <w:t>Scabiosa caucasica</w:t>
      </w:r>
      <w:r w:rsidR="00A96C8C">
        <w:rPr>
          <w:rFonts w:ascii="Sylfaen" w:eastAsia="Merriweather" w:hAnsi="Sylfaen" w:cs="Merriweather"/>
          <w:i/>
          <w:color w:val="000000" w:themeColor="text1"/>
        </w:rPr>
        <w:t xml:space="preserve"> – </w:t>
      </w:r>
      <w:r w:rsidRPr="00EA1B3D">
        <w:rPr>
          <w:rFonts w:ascii="Sylfaen" w:eastAsia="Arial Unicode MS" w:hAnsi="Sylfaen" w:cs="Arial Unicode MS"/>
          <w:color w:val="000000" w:themeColor="text1"/>
        </w:rPr>
        <w:t>რომელიც იზრდება სუბალპურ და ალპურ საძოვრებზე, არის კავკასიონის ცენტრალური და აღმოსავლეთ ნაწილების მნიშვნელოვანი ენდემური სახეობა. აღნიშნული სახეობები წარმოადგენს იმ ფლორის მცირე ნაწილს, რომელიც გავრცელებულია არაგვის დაცული ლანდშაფტის ტერიტორიაზე. მთლიანობაში, ამ არეალში გავრცელებული ჭურჭლოვანი მცენარეების სახეობრივი მრავალფეროვნება საკმაოდ მაღალია</w:t>
      </w:r>
      <w:r w:rsidRPr="00EA1B3D">
        <w:rPr>
          <w:rFonts w:ascii="Sylfaen" w:eastAsia="Merriweather" w:hAnsi="Sylfaen" w:cs="Merriweather"/>
          <w:color w:val="000000" w:themeColor="text1"/>
          <w:vertAlign w:val="superscript"/>
        </w:rPr>
        <w:footnoteReference w:id="12"/>
      </w:r>
      <w:r w:rsidRPr="00EA1B3D">
        <w:rPr>
          <w:rFonts w:ascii="Sylfaen" w:eastAsia="Merriweather" w:hAnsi="Sylfaen" w:cs="Merriweather"/>
          <w:color w:val="000000" w:themeColor="text1"/>
        </w:rPr>
        <w:t>.</w:t>
      </w:r>
    </w:p>
    <w:p w14:paraId="000000E8" w14:textId="116E4C52" w:rsidR="00114181" w:rsidRPr="00EA1B3D" w:rsidRDefault="00AA55CB"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b/>
          <w:bCs/>
          <w:color w:val="000000" w:themeColor="text1"/>
        </w:rPr>
        <w:t>3.</w:t>
      </w:r>
      <w:r w:rsidRPr="00EA1B3D">
        <w:rPr>
          <w:rFonts w:ascii="Sylfaen" w:eastAsia="Merriweather" w:hAnsi="Sylfaen" w:cs="Merriweather"/>
          <w:color w:val="000000" w:themeColor="text1"/>
        </w:rPr>
        <w:t xml:space="preserve"> </w:t>
      </w:r>
      <w:r w:rsidR="00496FEF" w:rsidRPr="00EA1B3D">
        <w:rPr>
          <w:rFonts w:ascii="Sylfaen" w:hAnsi="Sylfaen"/>
          <w:b/>
          <w:bCs/>
          <w:color w:val="000000" w:themeColor="text1"/>
        </w:rPr>
        <w:t>ფაუნა</w:t>
      </w:r>
    </w:p>
    <w:p w14:paraId="000000E9" w14:textId="32BE57A1"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 არაგვის დაცული ლანდშაფტის ფაუნა არ არის</w:t>
      </w:r>
      <w:r w:rsidR="003249DD" w:rsidRPr="00EA1B3D">
        <w:rPr>
          <w:rFonts w:ascii="Sylfaen" w:eastAsia="Arial Unicode MS" w:hAnsi="Sylfaen" w:cs="Arial Unicode MS"/>
          <w:color w:val="000000" w:themeColor="text1"/>
        </w:rPr>
        <w:t xml:space="preserve"> დეტალურად</w:t>
      </w:r>
      <w:r w:rsidRPr="00EA1B3D">
        <w:rPr>
          <w:rFonts w:ascii="Sylfaen" w:eastAsia="Arial Unicode MS" w:hAnsi="Sylfaen" w:cs="Arial Unicode MS"/>
          <w:color w:val="000000" w:themeColor="text1"/>
        </w:rPr>
        <w:t xml:space="preserve"> შესწავლილი, მაგრამ ტერიტორიაზე არსებული ლანდშაფტის მახასიათებლები და ჰაბიტატების მრავალფეროვნება მიუთითებს ფაუნის მრავალფეროვნებაზე. ფშავ-ხევსურეთის ეროვნული პარკის ტერიტორიაზე ცნობილია, რომ ბინადრობს ხერხემლიანთა ჯგუფის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ძუძუმწოვართა 55, ფრინველთა 132, რეპტილიების 9 და ამფიბიების 6 სახეობა</w:t>
      </w:r>
      <w:r w:rsidRPr="00EA1B3D">
        <w:rPr>
          <w:rFonts w:ascii="Sylfaen" w:eastAsia="Merriweather" w:hAnsi="Sylfaen" w:cs="Merriweather"/>
          <w:color w:val="000000" w:themeColor="text1"/>
          <w:vertAlign w:val="superscript"/>
        </w:rPr>
        <w:footnoteReference w:id="13"/>
      </w:r>
      <w:r w:rsidRPr="00EA1B3D">
        <w:rPr>
          <w:rFonts w:ascii="Sylfaen" w:eastAsia="Arial Unicode MS" w:hAnsi="Sylfaen" w:cs="Arial Unicode MS"/>
          <w:color w:val="000000" w:themeColor="text1"/>
        </w:rPr>
        <w:t>. ხერხემლიანთა ჯგუფის სახეობების რაოდენობა არაგვის დაცული ლანდშაფტისთვის ცნობილი არ არის (ამ დრომდე არ მომხდარა ტერიტორიის დეტალური შესწავლა) მაგრამ მოსალოდნელია, რომ ის ძალიან მსგავსია მიმდებარე ფშავ-ხევსურეთის ეროვნული პარკისა, თუმცა, შესაძლებელია არაგვის დაცული ლანდშაფტის ტერიტორიაზე არ შეგვხვდეს მაღალი სარტყლის ზოგიერთი სახეობა და წარმოდგენილი იყოს დაბალი სარტყლის სახეობები</w:t>
      </w:r>
      <w:r w:rsidR="00AA55CB" w:rsidRPr="00EA1B3D">
        <w:rPr>
          <w:rFonts w:ascii="Sylfaen" w:eastAsia="Arial Unicode MS" w:hAnsi="Sylfaen" w:cs="Arial Unicode MS"/>
          <w:color w:val="000000" w:themeColor="text1"/>
        </w:rPr>
        <w:t>;</w:t>
      </w:r>
    </w:p>
    <w:p w14:paraId="000000EA" w14:textId="3D305CD7"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ბ) </w:t>
      </w:r>
      <w:r w:rsidRPr="00EA1B3D">
        <w:rPr>
          <w:rFonts w:ascii="Sylfaen" w:eastAsia="Arial Unicode MS" w:hAnsi="Sylfaen" w:cs="Arial Unicode MS"/>
          <w:color w:val="000000" w:themeColor="text1"/>
          <w:u w:val="single"/>
        </w:rPr>
        <w:t xml:space="preserve">ძირითად </w:t>
      </w:r>
      <w:r w:rsidRPr="00EA1B3D">
        <w:rPr>
          <w:rFonts w:ascii="Sylfaen" w:eastAsia="Arial Unicode MS" w:hAnsi="Sylfaen" w:cs="Arial Unicode MS"/>
          <w:b/>
          <w:color w:val="000000" w:themeColor="text1"/>
          <w:u w:val="single"/>
        </w:rPr>
        <w:t>ძუძუმწოვართა</w:t>
      </w:r>
      <w:r w:rsidRPr="00EA1B3D">
        <w:rPr>
          <w:rFonts w:ascii="Sylfaen" w:eastAsia="Arial Unicode MS" w:hAnsi="Sylfaen" w:cs="Arial Unicode MS"/>
          <w:color w:val="000000" w:themeColor="text1"/>
          <w:u w:val="single"/>
        </w:rPr>
        <w:t xml:space="preserve"> სახეობებიდან გავრცელებულია</w:t>
      </w:r>
      <w:r w:rsidR="00CD1F28" w:rsidRPr="00EA1B3D">
        <w:rPr>
          <w:rFonts w:ascii="Sylfaen" w:eastAsia="Arial Unicode MS" w:hAnsi="Sylfaen" w:cs="Arial Unicode MS"/>
          <w:color w:val="000000" w:themeColor="text1"/>
          <w:u w:val="single"/>
        </w:rPr>
        <w:t>:</w:t>
      </w:r>
      <w:r w:rsidRPr="00EA1B3D">
        <w:rPr>
          <w:rFonts w:ascii="Sylfaen" w:eastAsia="Arial Unicode MS" w:hAnsi="Sylfaen" w:cs="Arial Unicode MS"/>
          <w:color w:val="000000" w:themeColor="text1"/>
        </w:rPr>
        <w:t xml:space="preserve"> მურა დათვი (</w:t>
      </w:r>
      <w:r w:rsidRPr="00EA1B3D">
        <w:rPr>
          <w:rFonts w:ascii="Sylfaen" w:eastAsia="Merriweather" w:hAnsi="Sylfaen" w:cs="Merriweather"/>
          <w:i/>
          <w:color w:val="000000" w:themeColor="text1"/>
        </w:rPr>
        <w:t>Ursus arctos</w:t>
      </w:r>
      <w:r w:rsidRPr="00EA1B3D">
        <w:rPr>
          <w:rFonts w:ascii="Sylfaen" w:eastAsia="Arial Unicode MS" w:hAnsi="Sylfaen" w:cs="Arial Unicode MS"/>
          <w:color w:val="000000" w:themeColor="text1"/>
        </w:rPr>
        <w:t>), რუხი მგელი (</w:t>
      </w:r>
      <w:r w:rsidRPr="00EA1B3D">
        <w:rPr>
          <w:rFonts w:ascii="Sylfaen" w:eastAsia="Merriweather" w:hAnsi="Sylfaen" w:cs="Merriweather"/>
          <w:i/>
          <w:color w:val="000000" w:themeColor="text1"/>
        </w:rPr>
        <w:t>Canis lupus</w:t>
      </w:r>
      <w:r w:rsidRPr="00EA1B3D">
        <w:rPr>
          <w:rFonts w:ascii="Sylfaen" w:eastAsia="Arial Unicode MS" w:hAnsi="Sylfaen" w:cs="Arial Unicode MS"/>
          <w:color w:val="000000" w:themeColor="text1"/>
        </w:rPr>
        <w:t>) და ფოცხვერი (</w:t>
      </w:r>
      <w:r w:rsidRPr="00EA1B3D">
        <w:rPr>
          <w:rFonts w:ascii="Sylfaen" w:eastAsia="Merriweather" w:hAnsi="Sylfaen" w:cs="Merriweather"/>
          <w:i/>
          <w:color w:val="000000" w:themeColor="text1"/>
        </w:rPr>
        <w:t>Lynx lynx</w:t>
      </w:r>
      <w:r w:rsidRPr="00EA1B3D">
        <w:rPr>
          <w:rFonts w:ascii="Sylfaen" w:eastAsia="Arial Unicode MS" w:hAnsi="Sylfaen" w:cs="Arial Unicode MS"/>
          <w:color w:val="000000" w:themeColor="text1"/>
        </w:rPr>
        <w:t>); ტერიტორიაზე ბინადრობდნენ სხვა მტაცებლები და ინდიკატორი სახეობები</w:t>
      </w:r>
      <w:r w:rsidR="00CD1F28"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ტყის კატა (</w:t>
      </w:r>
      <w:r w:rsidRPr="00EA1B3D">
        <w:rPr>
          <w:rFonts w:ascii="Sylfaen" w:eastAsia="Merriweather" w:hAnsi="Sylfaen" w:cs="Merriweather"/>
          <w:i/>
          <w:color w:val="000000" w:themeColor="text1"/>
        </w:rPr>
        <w:t>Felis silvestris</w:t>
      </w:r>
      <w:r w:rsidRPr="00EA1B3D">
        <w:rPr>
          <w:rFonts w:ascii="Sylfaen" w:eastAsia="Arial Unicode MS" w:hAnsi="Sylfaen" w:cs="Arial Unicode MS"/>
          <w:color w:val="000000" w:themeColor="text1"/>
        </w:rPr>
        <w:t>) და წავი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w:t>
      </w:r>
      <w:r w:rsidRPr="00EA1B3D">
        <w:rPr>
          <w:rFonts w:ascii="Sylfaen" w:eastAsia="Merriweather" w:hAnsi="Sylfaen" w:cs="Merriweather"/>
          <w:i/>
          <w:color w:val="000000" w:themeColor="text1"/>
        </w:rPr>
        <w:t>Lutra lutra</w:t>
      </w:r>
      <w:r w:rsidRPr="00EA1B3D">
        <w:rPr>
          <w:rFonts w:ascii="Sylfaen" w:eastAsia="Arial Unicode MS" w:hAnsi="Sylfaen" w:cs="Arial Unicode MS"/>
          <w:color w:val="000000" w:themeColor="text1"/>
        </w:rPr>
        <w:t>). ჩლიქოსნებიდან აღსანიშნავია არჩვი (</w:t>
      </w:r>
      <w:r w:rsidRPr="00EA1B3D">
        <w:rPr>
          <w:rFonts w:ascii="Sylfaen" w:eastAsia="Merriweather" w:hAnsi="Sylfaen" w:cs="Merriweather"/>
          <w:i/>
          <w:color w:val="000000" w:themeColor="text1"/>
        </w:rPr>
        <w:t>Rupicapra rupicapra).</w:t>
      </w:r>
      <w:r w:rsidRPr="00EA1B3D">
        <w:rPr>
          <w:rFonts w:ascii="Sylfaen" w:eastAsia="Arial Unicode MS" w:hAnsi="Sylfaen" w:cs="Arial Unicode MS"/>
          <w:color w:val="000000" w:themeColor="text1"/>
        </w:rPr>
        <w:t xml:space="preserve"> ორი სხვა ჩლიქოსანი სახეობა</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აღმოსავლეთკავკასიური ჯიხვი (</w:t>
      </w:r>
      <w:r w:rsidRPr="00EA1B3D">
        <w:rPr>
          <w:rFonts w:ascii="Sylfaen" w:eastAsia="Merriweather" w:hAnsi="Sylfaen" w:cs="Merriweather"/>
          <w:i/>
          <w:color w:val="000000" w:themeColor="text1"/>
        </w:rPr>
        <w:t>Capra cylindricornis</w:t>
      </w:r>
      <w:r w:rsidRPr="00EA1B3D">
        <w:rPr>
          <w:rFonts w:ascii="Sylfaen" w:eastAsia="Arial Unicode MS" w:hAnsi="Sylfaen" w:cs="Arial Unicode MS"/>
          <w:color w:val="000000" w:themeColor="text1"/>
        </w:rPr>
        <w:t>) და ნიამორი (</w:t>
      </w:r>
      <w:r w:rsidRPr="00EA1B3D">
        <w:rPr>
          <w:rFonts w:ascii="Sylfaen" w:eastAsia="Merriweather" w:hAnsi="Sylfaen" w:cs="Merriweather"/>
          <w:i/>
          <w:color w:val="000000" w:themeColor="text1"/>
        </w:rPr>
        <w:t>Capra aegagrus</w:t>
      </w:r>
      <w:r w:rsidRPr="00EA1B3D">
        <w:rPr>
          <w:rFonts w:ascii="Sylfaen" w:eastAsia="Arial Unicode MS" w:hAnsi="Sylfaen" w:cs="Arial Unicode MS"/>
          <w:color w:val="000000" w:themeColor="text1"/>
        </w:rPr>
        <w:t>), ასევე,</w:t>
      </w:r>
      <w:r w:rsidR="001732EE"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შესაძლებელია ბინადრობდეს არაგვის დაცულ ლანდშაფტის ტერიტორიაზე (</w:t>
      </w:r>
      <w:r w:rsidRPr="00EA1B3D">
        <w:rPr>
          <w:rFonts w:ascii="Sylfaen" w:eastAsia="Merriweather" w:hAnsi="Sylfaen" w:cs="Merriweather"/>
          <w:smallCaps/>
          <w:color w:val="000000" w:themeColor="text1"/>
        </w:rPr>
        <w:t>Bakuradze</w:t>
      </w:r>
      <w:r w:rsidRPr="00EA1B3D">
        <w:rPr>
          <w:rFonts w:ascii="Sylfaen" w:eastAsia="Arial Unicode MS" w:hAnsi="Sylfaen" w:cs="Arial Unicode MS"/>
          <w:color w:val="000000" w:themeColor="text1"/>
        </w:rPr>
        <w:t xml:space="preserve"> et al. 2016: maps on pages 90</w:t>
      </w:r>
      <w:r w:rsidR="00A96C8C">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91). თუმცა ასეთი ფაქტი, არსებობის შემთხვევაში, შესაძლოა იყოს ძალიან იშვიათი ან შემთხვევითი. </w:t>
      </w:r>
      <w:r w:rsidRPr="00EA1B3D">
        <w:rPr>
          <w:rFonts w:ascii="Sylfaen" w:eastAsia="Arial Unicode MS" w:hAnsi="Sylfaen" w:cs="Arial Unicode MS"/>
          <w:color w:val="000000" w:themeColor="text1"/>
        </w:rPr>
        <w:lastRenderedPageBreak/>
        <w:t>მოსალოდნელია, რომ პატარა ძუძუმწოვრების რამდენიმე სახეობა (განსაკუთრებით, ბიგა და თხუნელა) ბინადრობდეს დაცული ლანდშაფტის ტერიტორიაზე</w:t>
      </w:r>
      <w:r w:rsidR="00DE6FCB"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p>
    <w:p w14:paraId="000000EB" w14:textId="0841FA99"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u w:val="single"/>
        </w:rPr>
        <w:t>გ)</w:t>
      </w:r>
      <w:r w:rsidRPr="00EA1B3D">
        <w:rPr>
          <w:rFonts w:ascii="Sylfaen" w:eastAsia="Arial Unicode MS" w:hAnsi="Sylfaen" w:cs="Arial Unicode MS"/>
          <w:b/>
          <w:color w:val="000000" w:themeColor="text1"/>
          <w:u w:val="single"/>
        </w:rPr>
        <w:t xml:space="preserve"> ფრინველთა</w:t>
      </w:r>
      <w:r w:rsidRPr="00EA1B3D">
        <w:rPr>
          <w:rFonts w:ascii="Sylfaen" w:eastAsia="Arial Unicode MS" w:hAnsi="Sylfaen" w:cs="Arial Unicode MS"/>
          <w:color w:val="000000" w:themeColor="text1"/>
          <w:u w:val="single"/>
        </w:rPr>
        <w:t xml:space="preserve"> სახეობებიდან წარმოდგენილია</w:t>
      </w:r>
      <w:r w:rsidRPr="00EA1B3D">
        <w:rPr>
          <w:rFonts w:ascii="Sylfaen" w:eastAsia="Arial Unicode MS" w:hAnsi="Sylfaen" w:cs="Arial Unicode MS"/>
          <w:color w:val="000000" w:themeColor="text1"/>
        </w:rPr>
        <w:t xml:space="preserve"> კავკასიის 2 ენდემური სახეობა</w:t>
      </w:r>
      <w:r w:rsidR="00E44CF4"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კა</w:t>
      </w:r>
      <w:r w:rsidR="00933617" w:rsidRPr="00EA1B3D">
        <w:rPr>
          <w:rFonts w:ascii="Sylfaen" w:eastAsia="Arial Unicode MS" w:hAnsi="Sylfaen" w:cs="Arial Unicode MS"/>
          <w:color w:val="000000" w:themeColor="text1"/>
        </w:rPr>
        <w:t>ვკასიური</w:t>
      </w:r>
      <w:r w:rsidRPr="00EA1B3D">
        <w:rPr>
          <w:rFonts w:ascii="Sylfaen" w:eastAsia="Arial Unicode MS" w:hAnsi="Sylfaen" w:cs="Arial Unicode MS"/>
          <w:color w:val="000000" w:themeColor="text1"/>
        </w:rPr>
        <w:t xml:space="preserve"> შურთხი </w:t>
      </w:r>
      <w:r w:rsidRPr="00EA1B3D">
        <w:rPr>
          <w:rFonts w:ascii="Sylfaen" w:eastAsia="Merriweather" w:hAnsi="Sylfaen" w:cs="Merriweather"/>
          <w:color w:val="000000" w:themeColor="text1"/>
        </w:rPr>
        <w:t>(</w:t>
      </w:r>
      <w:r w:rsidRPr="00EA1B3D">
        <w:rPr>
          <w:rFonts w:ascii="Sylfaen" w:eastAsia="Merriweather" w:hAnsi="Sylfaen" w:cs="Merriweather"/>
          <w:i/>
          <w:color w:val="000000" w:themeColor="text1"/>
        </w:rPr>
        <w:t>Tetraogallus caucasicus</w:t>
      </w:r>
      <w:r w:rsidRPr="00EA1B3D">
        <w:rPr>
          <w:rFonts w:ascii="Sylfaen" w:eastAsia="Arial Unicode MS" w:hAnsi="Sylfaen" w:cs="Arial Unicode MS"/>
          <w:color w:val="000000" w:themeColor="text1"/>
        </w:rPr>
        <w:t>) და კავკასიური როჭო (</w:t>
      </w:r>
      <w:r w:rsidRPr="00EA1B3D">
        <w:rPr>
          <w:rFonts w:ascii="Sylfaen" w:eastAsia="Merriweather" w:hAnsi="Sylfaen" w:cs="Merriweather"/>
          <w:i/>
          <w:color w:val="000000" w:themeColor="text1"/>
        </w:rPr>
        <w:t>Tetrao mlokosiewiczi</w:t>
      </w:r>
      <w:r w:rsidRPr="00EA1B3D">
        <w:rPr>
          <w:rFonts w:ascii="Sylfaen" w:eastAsia="Arial Unicode MS" w:hAnsi="Sylfaen" w:cs="Arial Unicode MS"/>
          <w:color w:val="000000" w:themeColor="text1"/>
        </w:rPr>
        <w:t>); მტაცებელთა შემდეგი სახეობები</w:t>
      </w:r>
      <w:r w:rsidR="00E44CF4"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ორბი (</w:t>
      </w:r>
      <w:r w:rsidRPr="00EA1B3D">
        <w:rPr>
          <w:rFonts w:ascii="Sylfaen" w:eastAsia="Merriweather" w:hAnsi="Sylfaen" w:cs="Merriweather"/>
          <w:i/>
          <w:color w:val="000000" w:themeColor="text1"/>
        </w:rPr>
        <w:t>Gyps fulvus</w:t>
      </w:r>
      <w:r w:rsidRPr="00EA1B3D">
        <w:rPr>
          <w:rFonts w:ascii="Sylfaen" w:eastAsia="Arial Unicode MS" w:hAnsi="Sylfaen" w:cs="Arial Unicode MS"/>
          <w:color w:val="000000" w:themeColor="text1"/>
        </w:rPr>
        <w:t>), სვავი</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w:t>
      </w:r>
      <w:r w:rsidRPr="00EA1B3D">
        <w:rPr>
          <w:rFonts w:ascii="Sylfaen" w:eastAsia="Merriweather" w:hAnsi="Sylfaen" w:cs="Merriweather"/>
          <w:i/>
          <w:color w:val="000000" w:themeColor="text1"/>
        </w:rPr>
        <w:t>Aegypius monachus</w:t>
      </w:r>
      <w:r w:rsidRPr="00EA1B3D">
        <w:rPr>
          <w:rFonts w:ascii="Sylfaen" w:eastAsia="Arial Unicode MS" w:hAnsi="Sylfaen" w:cs="Arial Unicode MS"/>
          <w:color w:val="000000" w:themeColor="text1"/>
        </w:rPr>
        <w:t>), ბატკანძერი (</w:t>
      </w:r>
      <w:r w:rsidRPr="00EA1B3D">
        <w:rPr>
          <w:rFonts w:ascii="Sylfaen" w:eastAsia="Merriweather" w:hAnsi="Sylfaen" w:cs="Merriweather"/>
          <w:i/>
          <w:color w:val="000000" w:themeColor="text1"/>
        </w:rPr>
        <w:t>Gypaetus barbatus</w:t>
      </w:r>
      <w:r w:rsidRPr="00EA1B3D">
        <w:rPr>
          <w:rFonts w:ascii="Sylfaen" w:eastAsia="Arial Unicode MS" w:hAnsi="Sylfaen" w:cs="Arial Unicode MS"/>
          <w:color w:val="000000" w:themeColor="text1"/>
        </w:rPr>
        <w:t>) და მთის არწივი (</w:t>
      </w:r>
      <w:r w:rsidRPr="00EA1B3D">
        <w:rPr>
          <w:rFonts w:ascii="Sylfaen" w:eastAsia="Merriweather" w:hAnsi="Sylfaen" w:cs="Merriweather"/>
          <w:i/>
          <w:color w:val="000000" w:themeColor="text1"/>
        </w:rPr>
        <w:t>Aquila chrysaetos</w:t>
      </w:r>
      <w:r w:rsidRPr="00EA1B3D">
        <w:rPr>
          <w:rFonts w:ascii="Sylfaen" w:eastAsia="Arial Unicode MS" w:hAnsi="Sylfaen" w:cs="Arial Unicode MS"/>
          <w:color w:val="000000" w:themeColor="text1"/>
        </w:rPr>
        <w:t>) (ყველა მათგანი შეტანილია საქართველოს წითელ ნუსხაში (იხ. დანართი</w:t>
      </w:r>
      <w:r w:rsidR="00F1325C">
        <w:rPr>
          <w:rFonts w:ascii="Sylfaen" w:eastAsia="Arial Unicode MS" w:hAnsi="Sylfaen" w:cs="Arial Unicode MS"/>
          <w:color w:val="000000" w:themeColor="text1"/>
        </w:rPr>
        <w:t xml:space="preserve"> №</w:t>
      </w:r>
      <w:r w:rsidR="002B3144" w:rsidRPr="00EA1B3D">
        <w:rPr>
          <w:rFonts w:ascii="Sylfaen" w:eastAsia="Arial Unicode MS" w:hAnsi="Sylfaen" w:cs="Arial Unicode MS"/>
          <w:color w:val="000000" w:themeColor="text1"/>
        </w:rPr>
        <w:t>2</w:t>
      </w:r>
      <w:r w:rsidR="00AE327D" w:rsidRPr="00EA1B3D">
        <w:rPr>
          <w:rFonts w:ascii="Sylfaen" w:eastAsia="Arial Unicode MS" w:hAnsi="Sylfaen" w:cs="Arial Unicode MS"/>
          <w:color w:val="000000" w:themeColor="text1"/>
        </w:rPr>
        <w:t xml:space="preserve"> „საქართველოს წითელი ნუსხის სახეობები, რომლებიც წარმოდგენილია, ან შესაძლებელია წარმოდგენილი იყოს არაგვის დაცულ ლანდშაფტში“</w:t>
      </w:r>
      <w:r w:rsidR="00AE327D" w:rsidRPr="00EA1B3D">
        <w:rPr>
          <w:rFonts w:ascii="Sylfaen" w:eastAsia="Arial Unicode MS" w:hAnsi="Sylfaen" w:cs="Arial Unicode MS"/>
          <w:b/>
          <w:color w:val="000000" w:themeColor="text1"/>
        </w:rPr>
        <w:t xml:space="preserve"> </w:t>
      </w:r>
      <w:r w:rsidRPr="00EA1B3D">
        <w:rPr>
          <w:rFonts w:ascii="Sylfaen" w:eastAsia="Arial Unicode MS" w:hAnsi="Sylfaen" w:cs="Arial Unicode MS"/>
          <w:color w:val="000000" w:themeColor="text1"/>
        </w:rPr>
        <w:t>); ასევე ბეღურასებრთა რამდენიმე სახეობა (მაგ. მგალობლები, მწვანე ყარანა</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Phylloscopus</w:t>
      </w:r>
      <w:r w:rsidR="00F1325C">
        <w:rPr>
          <w:rFonts w:ascii="Sylfaen" w:eastAsia="Merriweather" w:hAnsi="Sylfaen" w:cs="Merriweather"/>
          <w:i/>
          <w:color w:val="000000" w:themeColor="text1"/>
        </w:rPr>
        <w:t xml:space="preserve"> №</w:t>
      </w:r>
      <w:r w:rsidRPr="00EA1B3D">
        <w:rPr>
          <w:rFonts w:ascii="Sylfaen" w:eastAsia="Merriweather" w:hAnsi="Sylfaen" w:cs="Merriweather"/>
          <w:i/>
          <w:color w:val="000000" w:themeColor="text1"/>
        </w:rPr>
        <w:t>itidus</w:t>
      </w:r>
      <w:r w:rsidRPr="00EA1B3D">
        <w:rPr>
          <w:rFonts w:ascii="Sylfaen" w:eastAsia="Arial Unicode MS" w:hAnsi="Sylfaen" w:cs="Arial Unicode MS"/>
          <w:color w:val="000000" w:themeColor="text1"/>
        </w:rPr>
        <w:t xml:space="preserve"> და კავკასიური ყარანა</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P. lorenzii</w:t>
      </w:r>
      <w:r w:rsidRPr="00EA1B3D">
        <w:rPr>
          <w:rFonts w:ascii="Sylfaen" w:eastAsia="Arial Unicode MS" w:hAnsi="Sylfaen" w:cs="Arial Unicode MS"/>
          <w:color w:val="000000" w:themeColor="text1"/>
        </w:rPr>
        <w:t>). საყურადღებოა აღინიშნოს მაღალი სარტყლის ფრინველები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წითელმუცელაბოლოცეცხლა (</w:t>
      </w:r>
      <w:r w:rsidRPr="00EA1B3D">
        <w:rPr>
          <w:rFonts w:ascii="Sylfaen" w:eastAsia="Merriweather" w:hAnsi="Sylfaen" w:cs="Merriweather"/>
          <w:i/>
          <w:color w:val="000000" w:themeColor="text1"/>
        </w:rPr>
        <w:t>Phoenicurus erythrogastrus</w:t>
      </w:r>
      <w:r w:rsidRPr="00EA1B3D">
        <w:rPr>
          <w:rFonts w:ascii="Sylfaen" w:eastAsia="Arial Unicode MS" w:hAnsi="Sylfaen" w:cs="Arial Unicode MS"/>
          <w:color w:val="000000" w:themeColor="text1"/>
        </w:rPr>
        <w:t>), დიდი კოჭობა (</w:t>
      </w:r>
      <w:r w:rsidRPr="00EA1B3D">
        <w:rPr>
          <w:rFonts w:ascii="Sylfaen" w:eastAsia="Merriweather" w:hAnsi="Sylfaen" w:cs="Merriweather"/>
          <w:i/>
          <w:color w:val="000000" w:themeColor="text1"/>
        </w:rPr>
        <w:t>Carpodacus rubicilla</w:t>
      </w:r>
      <w:r w:rsidRPr="00EA1B3D">
        <w:rPr>
          <w:rFonts w:ascii="Sylfaen" w:eastAsia="Arial Unicode MS" w:hAnsi="Sylfaen" w:cs="Arial Unicode MS"/>
          <w:color w:val="000000" w:themeColor="text1"/>
        </w:rPr>
        <w:t>), ფრთაწითელი კლდეცოცია</w:t>
      </w:r>
      <w:r w:rsidR="0054493B"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w:t>
      </w:r>
      <w:r w:rsidRPr="00EA1B3D">
        <w:rPr>
          <w:rFonts w:ascii="Sylfaen" w:eastAsia="Merriweather" w:hAnsi="Sylfaen" w:cs="Merriweather"/>
          <w:i/>
          <w:color w:val="000000" w:themeColor="text1"/>
        </w:rPr>
        <w:t>Tichodroma muraria</w:t>
      </w:r>
      <w:r w:rsidRPr="00EA1B3D">
        <w:rPr>
          <w:rFonts w:ascii="Sylfaen" w:eastAsia="Merriweather" w:hAnsi="Sylfaen" w:cs="Merriweather"/>
          <w:color w:val="000000" w:themeColor="text1"/>
        </w:rPr>
        <w:t>),</w:t>
      </w:r>
      <w:r w:rsidRPr="00EA1B3D">
        <w:rPr>
          <w:rFonts w:ascii="Sylfaen" w:eastAsia="Merriweather" w:hAnsi="Sylfaen" w:cs="Merriweather"/>
          <w:i/>
          <w:color w:val="000000" w:themeColor="text1"/>
        </w:rPr>
        <w:t xml:space="preserve"> </w:t>
      </w:r>
      <w:r w:rsidRPr="00EA1B3D">
        <w:rPr>
          <w:rFonts w:ascii="Sylfaen" w:eastAsia="Arial Unicode MS" w:hAnsi="Sylfaen" w:cs="Arial Unicode MS"/>
          <w:color w:val="000000" w:themeColor="text1"/>
        </w:rPr>
        <w:t xml:space="preserve">რქიანი ტოროლა </w:t>
      </w:r>
      <w:r w:rsidRPr="00EA1B3D">
        <w:rPr>
          <w:rFonts w:ascii="Sylfaen" w:eastAsia="Merriweather" w:hAnsi="Sylfaen" w:cs="Merriweather"/>
          <w:color w:val="000000" w:themeColor="text1"/>
        </w:rPr>
        <w:t>(</w:t>
      </w:r>
      <w:r w:rsidRPr="00EA1B3D">
        <w:rPr>
          <w:rFonts w:ascii="Sylfaen" w:eastAsia="Merriweather" w:hAnsi="Sylfaen" w:cs="Merriweather"/>
          <w:i/>
          <w:color w:val="000000" w:themeColor="text1"/>
        </w:rPr>
        <w:t>Eremophila alpestris</w:t>
      </w:r>
      <w:r w:rsidRPr="00EA1B3D">
        <w:rPr>
          <w:rFonts w:ascii="Sylfaen" w:eastAsia="Arial Unicode MS" w:hAnsi="Sylfaen" w:cs="Arial Unicode MS"/>
          <w:color w:val="000000" w:themeColor="text1"/>
        </w:rPr>
        <w:t>) და წითელშუბლა მთიულა</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Serinus pusillus</w:t>
      </w:r>
      <w:r w:rsidRPr="00EA1B3D">
        <w:rPr>
          <w:rFonts w:ascii="Sylfaen" w:eastAsia="Arial Unicode MS" w:hAnsi="Sylfaen" w:cs="Arial Unicode MS"/>
          <w:color w:val="000000" w:themeColor="text1"/>
        </w:rPr>
        <w:t>). ტერიტორია, აგრეთვე, მნიშვნელოვანია ფრინველებისთვის მიგრაციის პერიოდში, განსაკუთრებით, გადამფრენი მტაცებლებისთვის</w:t>
      </w:r>
      <w:r w:rsidR="0054493B" w:rsidRPr="00EA1B3D">
        <w:rPr>
          <w:rFonts w:ascii="Sylfaen" w:eastAsia="Arial Unicode MS" w:hAnsi="Sylfaen" w:cs="Arial Unicode MS"/>
          <w:color w:val="000000" w:themeColor="text1"/>
        </w:rPr>
        <w:t>;</w:t>
      </w:r>
    </w:p>
    <w:p w14:paraId="194EC447" w14:textId="76ECE7A3" w:rsidR="00AD7114" w:rsidRPr="00EA1B3D" w:rsidRDefault="00496FEF" w:rsidP="00EA1B3D">
      <w:pPr>
        <w:widowControl w:val="0"/>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დ) რეგიონში </w:t>
      </w:r>
      <w:r w:rsidRPr="00EA1B3D">
        <w:rPr>
          <w:rFonts w:ascii="Sylfaen" w:eastAsia="Arial Unicode MS" w:hAnsi="Sylfaen" w:cs="Arial Unicode MS"/>
          <w:color w:val="000000" w:themeColor="text1"/>
          <w:u w:val="single"/>
        </w:rPr>
        <w:t xml:space="preserve">ბინადრობს რამდენიმე სახეობის </w:t>
      </w:r>
      <w:r w:rsidRPr="00EA1B3D">
        <w:rPr>
          <w:rFonts w:ascii="Sylfaen" w:eastAsia="Arial Unicode MS" w:hAnsi="Sylfaen" w:cs="Arial Unicode MS"/>
          <w:b/>
          <w:color w:val="000000" w:themeColor="text1"/>
          <w:u w:val="single"/>
        </w:rPr>
        <w:t>რეპტილია</w:t>
      </w:r>
      <w:r w:rsidR="004801F8"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ქართული ხვლიკი (</w:t>
      </w:r>
      <w:r w:rsidRPr="00EA1B3D">
        <w:rPr>
          <w:rFonts w:ascii="Sylfaen" w:eastAsia="Merriweather" w:hAnsi="Sylfaen" w:cs="Merriweather"/>
          <w:i/>
          <w:color w:val="000000" w:themeColor="text1"/>
        </w:rPr>
        <w:t>Darevskia rudis</w:t>
      </w:r>
      <w:r w:rsidRPr="00EA1B3D">
        <w:rPr>
          <w:rFonts w:ascii="Sylfaen" w:eastAsia="Arial Unicode MS" w:hAnsi="Sylfaen" w:cs="Arial Unicode MS"/>
          <w:color w:val="000000" w:themeColor="text1"/>
        </w:rPr>
        <w:t>), კავკასიური გველგესლა</w:t>
      </w:r>
      <w:r w:rsidRPr="00EA1B3D">
        <w:rPr>
          <w:rFonts w:ascii="Sylfaen" w:eastAsia="Merriweather" w:hAnsi="Sylfaen" w:cs="Merriweather"/>
          <w:color w:val="000000" w:themeColor="text1"/>
        </w:rPr>
        <w:t xml:space="preserve"> (</w:t>
      </w:r>
      <w:r w:rsidRPr="00EA1B3D">
        <w:rPr>
          <w:rFonts w:ascii="Sylfaen" w:eastAsia="Arial Unicode MS" w:hAnsi="Sylfaen" w:cs="Arial Unicode MS"/>
          <w:i/>
          <w:color w:val="000000" w:themeColor="text1"/>
        </w:rPr>
        <w:t>Vipera kaznakovi) და</w:t>
      </w:r>
      <w:r w:rsidRPr="00EA1B3D">
        <w:rPr>
          <w:rFonts w:ascii="Sylfaen" w:eastAsia="Arial Unicode MS" w:hAnsi="Sylfaen" w:cs="Arial Unicode MS"/>
          <w:color w:val="000000" w:themeColor="text1"/>
        </w:rPr>
        <w:t xml:space="preserve"> დინიკის გველგესლა (</w:t>
      </w:r>
      <w:r w:rsidRPr="00EA1B3D">
        <w:rPr>
          <w:rFonts w:ascii="Sylfaen" w:eastAsia="Merriweather" w:hAnsi="Sylfaen" w:cs="Merriweather"/>
          <w:i/>
          <w:color w:val="000000" w:themeColor="text1"/>
        </w:rPr>
        <w:t>Vipera dinniki)</w:t>
      </w:r>
      <w:r w:rsidRPr="00EA1B3D">
        <w:rPr>
          <w:rFonts w:ascii="Sylfaen" w:eastAsia="Arial Unicode MS" w:hAnsi="Sylfaen" w:cs="Arial Unicode MS"/>
          <w:color w:val="000000" w:themeColor="text1"/>
        </w:rPr>
        <w:t xml:space="preserve"> და სხვ. </w:t>
      </w:r>
      <w:r w:rsidRPr="00EA1B3D">
        <w:rPr>
          <w:rFonts w:ascii="Sylfaen" w:eastAsia="Merriweather" w:hAnsi="Sylfaen" w:cs="Merriweather"/>
          <w:color w:val="000000" w:themeColor="text1"/>
          <w:vertAlign w:val="superscript"/>
        </w:rPr>
        <w:footnoteReference w:id="14"/>
      </w:r>
      <w:r w:rsidRPr="00EA1B3D">
        <w:rPr>
          <w:rFonts w:ascii="Sylfaen" w:eastAsia="Arial Unicode MS" w:hAnsi="Sylfaen" w:cs="Arial Unicode MS"/>
          <w:color w:val="000000" w:themeColor="text1"/>
        </w:rPr>
        <w:t xml:space="preserve"> თუმცა, რეპტილიების, ფრინველებისა და მცირე ძუძუმწოვრების სახეობათა სია ჯერ კიდევ არასრულყოფილია და ძირითადი მონაცემები სხვა ცხოველების შესახებ, განსაკუთრებით, უხემრხემლოების (მაგ. ბიოინდიკაციის ჯგუფები როგორიცაა პეპლები და კალიები)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ნაწილობრივ ან საერთოდ არ არსებობს.</w:t>
      </w:r>
    </w:p>
    <w:p w14:paraId="000000EE" w14:textId="2E7AF9F5" w:rsidR="00114181" w:rsidRPr="00EA1B3D" w:rsidRDefault="00AD7114"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4. </w:t>
      </w:r>
      <w:r w:rsidR="00496FEF" w:rsidRPr="00EA1B3D">
        <w:rPr>
          <w:rFonts w:ascii="Sylfaen" w:hAnsi="Sylfaen"/>
          <w:b/>
          <w:bCs/>
          <w:color w:val="000000" w:themeColor="text1"/>
        </w:rPr>
        <w:t>საკვანძო სახეობების სტატუსი</w:t>
      </w:r>
    </w:p>
    <w:p w14:paraId="000000EF" w14:textId="3E68155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ლანდშაფტის ტერიტორიაზე გამოიყო</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11 </w:t>
      </w:r>
      <w:r w:rsidR="00023259" w:rsidRPr="00EA1B3D">
        <w:rPr>
          <w:rFonts w:ascii="Sylfaen" w:eastAsia="Arial Unicode MS" w:hAnsi="Sylfaen" w:cs="Arial Unicode MS"/>
          <w:color w:val="000000" w:themeColor="text1"/>
        </w:rPr>
        <w:t xml:space="preserve">საკვანძო </w:t>
      </w:r>
      <w:r w:rsidRPr="00EA1B3D">
        <w:rPr>
          <w:rFonts w:ascii="Sylfaen" w:eastAsia="Arial Unicode MS" w:hAnsi="Sylfaen" w:cs="Arial Unicode MS"/>
          <w:color w:val="000000" w:themeColor="text1"/>
        </w:rPr>
        <w:t>სახეობა. აქედან ხერხემლიანების უმრავლესობა აღნიშნულია კავკასიის ეკორეგიონის პრიორიტულ სახეობათა ჩამონათვალში</w:t>
      </w:r>
      <w:r w:rsidRPr="00EA1B3D">
        <w:rPr>
          <w:rFonts w:ascii="Sylfaen" w:eastAsia="Merriweather" w:hAnsi="Sylfaen" w:cs="Merriweather"/>
          <w:color w:val="000000" w:themeColor="text1"/>
          <w:vertAlign w:val="superscript"/>
        </w:rPr>
        <w:footnoteReference w:id="15"/>
      </w:r>
      <w:r w:rsidRPr="00EA1B3D">
        <w:rPr>
          <w:rFonts w:ascii="Sylfaen" w:eastAsia="Arial Unicode MS" w:hAnsi="Sylfaen" w:cs="Arial Unicode MS"/>
          <w:color w:val="000000" w:themeColor="text1"/>
        </w:rPr>
        <w:t xml:space="preserve"> და შესულია საქართველოს “წითელი ნუსხის”</w:t>
      </w:r>
      <w:r w:rsidRPr="00EA1B3D">
        <w:rPr>
          <w:rFonts w:ascii="Sylfaen" w:eastAsia="Merriweather" w:hAnsi="Sylfaen" w:cs="Merriweather"/>
          <w:color w:val="000000" w:themeColor="text1"/>
          <w:vertAlign w:val="superscript"/>
        </w:rPr>
        <w:footnoteReference w:id="16"/>
      </w:r>
      <w:r w:rsidRPr="00EA1B3D">
        <w:rPr>
          <w:rFonts w:ascii="Sylfaen" w:eastAsia="Arial Unicode MS" w:hAnsi="Sylfaen" w:cs="Arial Unicode MS"/>
          <w:color w:val="000000" w:themeColor="text1"/>
        </w:rPr>
        <w:t xml:space="preserve"> სახეობების სიაში (გარდა შურთხისა და ტყის კატისა). უფრო მეტიც, ბევრი მათგანი წარმოადგენს მოსაზღვრე ფშავ-ხევსურეთის ეროვნული პარკის სამიზნე სახეობებს</w:t>
      </w:r>
      <w:r w:rsidRPr="00EA1B3D">
        <w:rPr>
          <w:rFonts w:ascii="Sylfaen" w:eastAsia="Merriweather" w:hAnsi="Sylfaen" w:cs="Merriweather"/>
          <w:color w:val="000000" w:themeColor="text1"/>
          <w:vertAlign w:val="superscript"/>
        </w:rPr>
        <w:footnoteReference w:id="17"/>
      </w:r>
      <w:r w:rsidRPr="00EA1B3D">
        <w:rPr>
          <w:rFonts w:ascii="Sylfaen" w:eastAsia="Arial Unicode MS" w:hAnsi="Sylfaen" w:cs="Arial Unicode MS"/>
          <w:color w:val="000000" w:themeColor="text1"/>
        </w:rPr>
        <w:t>. ამ მნიშვნელოვანი „ქოლგა სახეობების” გავრცელების არეალი გათვალისწინებული იქნა არაგვის დაცული ლანდშაფტის ზონირების მომზადებისას</w:t>
      </w:r>
      <w:r w:rsidR="004801F8" w:rsidRPr="00EA1B3D">
        <w:rPr>
          <w:rFonts w:ascii="Sylfaen" w:eastAsia="Arial Unicode MS" w:hAnsi="Sylfaen" w:cs="Arial Unicode MS"/>
          <w:color w:val="000000" w:themeColor="text1"/>
        </w:rPr>
        <w:t>.</w:t>
      </w:r>
      <w:r w:rsidR="00C90484">
        <w:rPr>
          <w:rFonts w:ascii="Sylfaen" w:eastAsia="Arial Unicode MS" w:hAnsi="Sylfaen" w:cs="Arial Unicode MS"/>
          <w:color w:val="000000" w:themeColor="text1"/>
        </w:rPr>
        <w:t xml:space="preserve"> </w:t>
      </w:r>
      <w:r w:rsidR="00B632FD" w:rsidRPr="00EA1B3D">
        <w:rPr>
          <w:rFonts w:ascii="Sylfaen" w:eastAsia="Arial Unicode MS" w:hAnsi="Sylfaen" w:cs="Arial Unicode MS"/>
          <w:color w:val="000000" w:themeColor="text1"/>
        </w:rPr>
        <w:t>არაგვის დაცული ლანდშაფტის ტერიტორიის საკვანძო სახეობებია:</w:t>
      </w:r>
    </w:p>
    <w:p w14:paraId="000000F1" w14:textId="24BD9AA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ა) </w:t>
      </w:r>
      <w:r w:rsidRPr="00EA1B3D">
        <w:rPr>
          <w:rFonts w:ascii="Sylfaen" w:eastAsia="Arial Unicode MS" w:hAnsi="Sylfaen" w:cs="Arial Unicode MS"/>
          <w:color w:val="000000" w:themeColor="text1"/>
          <w:u w:val="single"/>
        </w:rPr>
        <w:t>უთხოვარი</w:t>
      </w:r>
      <w:r w:rsidRPr="00EA1B3D">
        <w:rPr>
          <w:rFonts w:ascii="Sylfaen" w:eastAsia="Merriweather" w:hAnsi="Sylfaen" w:cs="Merriweather"/>
          <w:i/>
          <w:color w:val="000000" w:themeColor="text1"/>
          <w:u w:val="single"/>
        </w:rPr>
        <w:t xml:space="preserve"> </w:t>
      </w:r>
      <w:r w:rsidRPr="00EA1B3D">
        <w:rPr>
          <w:rFonts w:ascii="Sylfaen" w:eastAsia="Arial Unicode MS" w:hAnsi="Sylfaen" w:cs="Arial Unicode MS"/>
          <w:color w:val="000000" w:themeColor="text1"/>
        </w:rPr>
        <w:t>(</w:t>
      </w:r>
      <w:r w:rsidR="00375B14" w:rsidRPr="00EA1B3D">
        <w:rPr>
          <w:rFonts w:ascii="Sylfaen" w:eastAsia="Arial Unicode MS" w:hAnsi="Sylfaen" w:cs="Arial Unicode MS"/>
          <w:color w:val="000000" w:themeColor="text1"/>
        </w:rPr>
        <w:t>Taxus baccata</w:t>
      </w:r>
      <w:r w:rsidR="00F1325C">
        <w:rPr>
          <w:rFonts w:ascii="Sylfaen" w:eastAsia="Arial Unicode MS" w:hAnsi="Sylfaen" w:cs="Arial Unicode MS"/>
          <w:color w:val="000000" w:themeColor="text1"/>
        </w:rPr>
        <w:t xml:space="preserve"> </w:t>
      </w:r>
      <w:r w:rsidR="00375B14" w:rsidRPr="00EA1B3D">
        <w:rPr>
          <w:rFonts w:ascii="Sylfaen" w:eastAsia="Arial Unicode MS" w:hAnsi="Sylfaen" w:cs="Arial Unicode MS"/>
          <w:color w:val="000000" w:themeColor="text1"/>
        </w:rPr>
        <w:t>L.</w:t>
      </w:r>
      <w:r w:rsidRPr="00EA1B3D">
        <w:rPr>
          <w:rFonts w:ascii="Sylfaen" w:eastAsia="Arial Unicode MS" w:hAnsi="Sylfaen" w:cs="Arial Unicode MS"/>
          <w:color w:val="000000" w:themeColor="text1"/>
        </w:rPr>
        <w:t>)</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საქართველოს წითელი ნუსხის ეს სახეობა იშვიათად გვხვდება მთის შუა სარტყლის ფართოფოთლოვან ტყეში. არაგვის დაცულ ლანდშაფტში უთხოვარი გვხვდება ტყეში ბუნებრივი სახით, აფშოს ხეობის ქვემო წელში და კანატიის მახლობლად, 1-ლი ზონის მე-4 სეგმენტში (შარახევის ველი და მისი მიმდებარე ტყე), მთავარი გზის მაღლა, სამხრეთის ციცაბო ფერდობებზე. </w:t>
      </w:r>
    </w:p>
    <w:p w14:paraId="000000F2" w14:textId="47F2148D"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უთხოვარის ყველა ხე არის საკმაოდ ახალგაზრდა. ეს ფაქტი შესაძლოა მიუთითებდეს, რომ წარსულში ხდებოდა მათი სამასალედ გამოყენება უკანონო მოპოვების შედეგად. მიუხედავად იმისა, </w:t>
      </w:r>
      <w:r w:rsidRPr="00EA1B3D">
        <w:rPr>
          <w:rFonts w:ascii="Sylfaen" w:eastAsia="Arial Unicode MS" w:hAnsi="Sylfaen" w:cs="Arial Unicode MS"/>
          <w:color w:val="000000" w:themeColor="text1"/>
        </w:rPr>
        <w:lastRenderedPageBreak/>
        <w:t>რომ ადგილობრივი უთხოვარის ხეები საკმაოდ მცირე ზომის და ასაკისაა, შეგვიძლია ვივარაუდოთ, რომ მათ ამჟამად პირდაპირი საფრთხე არ ემუქრებათ</w:t>
      </w:r>
      <w:r w:rsidR="00F26C44">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p>
    <w:p w14:paraId="000000F4" w14:textId="2212577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ბ) </w:t>
      </w:r>
      <w:r w:rsidRPr="00EA1B3D">
        <w:rPr>
          <w:rFonts w:ascii="Sylfaen" w:eastAsia="Arial Unicode MS" w:hAnsi="Sylfaen" w:cs="Arial Unicode MS"/>
          <w:color w:val="000000" w:themeColor="text1"/>
          <w:u w:val="single"/>
        </w:rPr>
        <w:t>პირამიდული ორქიდეა</w:t>
      </w:r>
      <w:r w:rsidRPr="00EA1B3D">
        <w:rPr>
          <w:rFonts w:ascii="Sylfaen" w:eastAsia="Merriweather" w:hAnsi="Sylfaen" w:cs="Merriweather"/>
          <w:i/>
          <w:color w:val="000000" w:themeColor="text1"/>
          <w:u w:val="single"/>
        </w:rPr>
        <w:t xml:space="preserve"> (Anacamptis pyramidalis)</w:t>
      </w:r>
      <w:r w:rsidR="00A96C8C">
        <w:rPr>
          <w:rFonts w:ascii="Sylfaen" w:eastAsia="Merriweather" w:hAnsi="Sylfaen" w:cs="Merriweather"/>
          <w:i/>
          <w:color w:val="000000" w:themeColor="text1"/>
          <w:u w:val="single"/>
        </w:rPr>
        <w:t xml:space="preserve"> – </w:t>
      </w:r>
      <w:r w:rsidRPr="00EA1B3D">
        <w:rPr>
          <w:rFonts w:ascii="Sylfaen" w:eastAsia="Arial Unicode MS" w:hAnsi="Sylfaen" w:cs="Arial Unicode MS"/>
          <w:color w:val="000000" w:themeColor="text1"/>
        </w:rPr>
        <w:t>ეს სახეობა, რომელიც მგრძნობიარეა საძოვრების მართვის მიდგომების და მათი გამოყენების აქტივობების ინტენსივობის მიმართ, გვხვდება მთის შუა სარტყელში, მისთვის ხელსაყრელი პირობების მქონე მდელოებზე, სადაც არის ძოვების საშუალო ზეგავლენა. ჯერჯერობით ცნობილია ამ სახეობის გავრცელების ორი არეალი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სოფ. ჩარგლის ზემოთ მდებარე მდელოები და სოფ. ხომის ზემოთ მდებარე საძოვრები. ამ სახეობისთვის საფრთხეს წარმოადგენს ინტენსიური ძოვება ან საძოვრების სრულად მიტოვება, რაც ხელს უწყობს ბუჩქებისა და ხეების ზრდას</w:t>
      </w:r>
      <w:r w:rsidR="00705912" w:rsidRPr="00EA1B3D">
        <w:rPr>
          <w:rFonts w:ascii="Sylfaen" w:eastAsia="Arial Unicode MS" w:hAnsi="Sylfaen" w:cs="Arial Unicode MS"/>
          <w:color w:val="000000" w:themeColor="text1"/>
        </w:rPr>
        <w:t>;</w:t>
      </w:r>
    </w:p>
    <w:p w14:paraId="000000F6" w14:textId="0BDA950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i/>
          <w:color w:val="000000" w:themeColor="text1"/>
          <w:u w:val="single"/>
        </w:rPr>
      </w:pPr>
      <w:r w:rsidRPr="00EA1B3D">
        <w:rPr>
          <w:rFonts w:ascii="Sylfaen" w:eastAsia="Arial Unicode MS" w:hAnsi="Sylfaen" w:cs="Arial Unicode MS"/>
          <w:color w:val="000000" w:themeColor="text1"/>
        </w:rPr>
        <w:t>გ)</w:t>
      </w:r>
      <w:r w:rsidRPr="00EA1B3D">
        <w:rPr>
          <w:rFonts w:ascii="Sylfaen" w:eastAsia="Merriweather" w:hAnsi="Sylfaen" w:cs="Merriweather"/>
          <w:i/>
          <w:color w:val="000000" w:themeColor="text1"/>
          <w:u w:val="single"/>
        </w:rPr>
        <w:t xml:space="preserve"> Parnassius</w:t>
      </w:r>
      <w:r w:rsidRPr="00EA1B3D">
        <w:rPr>
          <w:rFonts w:ascii="Sylfaen" w:eastAsia="Arial Unicode MS" w:hAnsi="Sylfaen" w:cs="Arial Unicode MS"/>
          <w:color w:val="000000" w:themeColor="text1"/>
        </w:rPr>
        <w:t>-ის გვარის პეპლები</w:t>
      </w:r>
      <w:r w:rsidR="00A96C8C">
        <w:rPr>
          <w:rFonts w:ascii="Sylfaen" w:eastAsia="Arial Unicode MS" w:hAnsi="Sylfaen" w:cs="Arial Unicode MS"/>
          <w:color w:val="000000" w:themeColor="text1"/>
        </w:rPr>
        <w:t xml:space="preserve"> – </w:t>
      </w:r>
      <w:r w:rsidR="00705912" w:rsidRPr="00EA1B3D">
        <w:rPr>
          <w:rFonts w:ascii="Sylfaen" w:eastAsia="Arial Unicode MS" w:hAnsi="Sylfaen" w:cs="Arial Unicode MS"/>
          <w:color w:val="000000" w:themeColor="text1"/>
        </w:rPr>
        <w:t xml:space="preserve">არაგვის დაცული ლანდშაფტის </w:t>
      </w:r>
      <w:r w:rsidRPr="00EA1B3D">
        <w:rPr>
          <w:rFonts w:ascii="Sylfaen" w:eastAsia="Arial Unicode MS" w:hAnsi="Sylfaen" w:cs="Arial Unicode MS"/>
          <w:color w:val="000000" w:themeColor="text1"/>
        </w:rPr>
        <w:t>ტერიტორიაზე შესაძლებელია ბინადრობდეს ამ გვარის წარმომადგენელი 3 სახეობა</w:t>
      </w:r>
      <w:r w:rsidRPr="00EA1B3D">
        <w:rPr>
          <w:rFonts w:ascii="Sylfaen" w:eastAsia="Merriweather" w:hAnsi="Sylfaen" w:cs="Merriweather"/>
          <w:color w:val="000000" w:themeColor="text1"/>
          <w:vertAlign w:val="superscript"/>
        </w:rPr>
        <w:footnoteReference w:id="18"/>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Parnassius apollo</w:t>
      </w:r>
      <w:r w:rsidRPr="00EA1B3D">
        <w:rPr>
          <w:rFonts w:ascii="Sylfaen" w:eastAsia="Arial Unicode MS" w:hAnsi="Sylfaen" w:cs="Arial Unicode MS"/>
          <w:color w:val="000000" w:themeColor="text1"/>
        </w:rPr>
        <w:t xml:space="preserve">, იგივე ფერის მაგრამ უფრო მცირე ზომის </w:t>
      </w:r>
      <w:r w:rsidRPr="00EA1B3D">
        <w:rPr>
          <w:rFonts w:ascii="Sylfaen" w:eastAsia="Merriweather" w:hAnsi="Sylfaen" w:cs="Merriweather"/>
          <w:i/>
          <w:color w:val="000000" w:themeColor="text1"/>
        </w:rPr>
        <w:t>P.</w:t>
      </w:r>
      <w:r w:rsidR="00F1325C">
        <w:rPr>
          <w:rFonts w:ascii="Sylfaen" w:eastAsia="Merriweather" w:hAnsi="Sylfaen" w:cs="Merriweather"/>
          <w:i/>
          <w:color w:val="000000" w:themeColor="text1"/>
        </w:rPr>
        <w:t xml:space="preserve"> №</w:t>
      </w:r>
      <w:r w:rsidRPr="00EA1B3D">
        <w:rPr>
          <w:rFonts w:ascii="Sylfaen" w:eastAsia="Merriweather" w:hAnsi="Sylfaen" w:cs="Merriweather"/>
          <w:i/>
          <w:color w:val="000000" w:themeColor="text1"/>
        </w:rPr>
        <w:t>ordmanni</w:t>
      </w:r>
      <w:r w:rsidRPr="00EA1B3D">
        <w:rPr>
          <w:rFonts w:ascii="Sylfaen" w:eastAsia="Arial Unicode MS" w:hAnsi="Sylfaen" w:cs="Arial Unicode MS"/>
          <w:color w:val="000000" w:themeColor="text1"/>
        </w:rPr>
        <w:t xml:space="preserve"> და </w:t>
      </w:r>
      <w:r w:rsidRPr="00EA1B3D">
        <w:rPr>
          <w:rFonts w:ascii="Sylfaen" w:eastAsia="Merriweather" w:hAnsi="Sylfaen" w:cs="Merriweather"/>
          <w:i/>
          <w:color w:val="000000" w:themeColor="text1"/>
        </w:rPr>
        <w:t>P. mnemosyne.</w:t>
      </w:r>
      <w:r w:rsidRPr="00EA1B3D">
        <w:rPr>
          <w:rFonts w:ascii="Sylfaen" w:eastAsia="Arial Unicode MS" w:hAnsi="Sylfaen" w:cs="Arial Unicode MS"/>
          <w:color w:val="000000" w:themeColor="text1"/>
        </w:rPr>
        <w:t xml:space="preserve"> ბოლო სახეობა ძირითადად დაკავშირებულია ფართოფოთლოვან და შერეულ ნათელ ტყეებში ბუჩქისძირას (</w:t>
      </w:r>
      <w:r w:rsidRPr="00EA1B3D">
        <w:rPr>
          <w:rFonts w:ascii="Sylfaen" w:eastAsia="Merriweather" w:hAnsi="Sylfaen" w:cs="Merriweather"/>
          <w:i/>
          <w:color w:val="000000" w:themeColor="text1"/>
        </w:rPr>
        <w:t>Corydalis)</w:t>
      </w:r>
      <w:r w:rsidRPr="00EA1B3D">
        <w:rPr>
          <w:rFonts w:ascii="Sylfaen" w:eastAsia="Arial Unicode MS" w:hAnsi="Sylfaen" w:cs="Arial Unicode MS"/>
          <w:color w:val="000000" w:themeColor="text1"/>
        </w:rPr>
        <w:t xml:space="preserve"> არსებობასთან, რაც წარმოადგენს მისი ჭუპრების საკვებს. </w:t>
      </w:r>
      <w:r w:rsidRPr="00EA1B3D">
        <w:rPr>
          <w:rFonts w:ascii="Sylfaen" w:eastAsia="Merriweather" w:hAnsi="Sylfaen" w:cs="Merriweather"/>
          <w:i/>
          <w:color w:val="000000" w:themeColor="text1"/>
        </w:rPr>
        <w:t>P.</w:t>
      </w:r>
      <w:r w:rsidR="00F1325C">
        <w:rPr>
          <w:rFonts w:ascii="Sylfaen" w:eastAsia="Merriweather" w:hAnsi="Sylfaen" w:cs="Merriweather"/>
          <w:i/>
          <w:color w:val="000000" w:themeColor="text1"/>
        </w:rPr>
        <w:t xml:space="preserve"> №</w:t>
      </w:r>
      <w:r w:rsidRPr="00EA1B3D">
        <w:rPr>
          <w:rFonts w:ascii="Sylfaen" w:eastAsia="Merriweather" w:hAnsi="Sylfaen" w:cs="Merriweather"/>
          <w:i/>
          <w:color w:val="000000" w:themeColor="text1"/>
        </w:rPr>
        <w:t xml:space="preserve">ordmanni </w:t>
      </w:r>
      <w:r w:rsidRPr="00EA1B3D">
        <w:rPr>
          <w:rFonts w:ascii="Sylfaen" w:eastAsia="Arial Unicode MS" w:hAnsi="Sylfaen" w:cs="Arial Unicode MS"/>
          <w:color w:val="000000" w:themeColor="text1"/>
        </w:rPr>
        <w:t>აგრეთვე იკვებება ბუჩქისძირას (</w:t>
      </w:r>
      <w:r w:rsidRPr="00EA1B3D">
        <w:rPr>
          <w:rFonts w:ascii="Sylfaen" w:eastAsia="Merriweather" w:hAnsi="Sylfaen" w:cs="Merriweather"/>
          <w:i/>
          <w:color w:val="000000" w:themeColor="text1"/>
        </w:rPr>
        <w:t>Corydalis)</w:t>
      </w:r>
      <w:r w:rsidRPr="00EA1B3D">
        <w:rPr>
          <w:rFonts w:ascii="Sylfaen" w:eastAsia="Arial Unicode MS" w:hAnsi="Sylfaen" w:cs="Arial Unicode MS"/>
          <w:color w:val="000000" w:themeColor="text1"/>
        </w:rPr>
        <w:t xml:space="preserve"> სხვადასხვა</w:t>
      </w:r>
      <w:r w:rsidRPr="00EA1B3D">
        <w:rPr>
          <w:rFonts w:ascii="Sylfaen" w:eastAsia="Merriweather" w:hAnsi="Sylfaen" w:cs="Merriweather"/>
          <w:i/>
          <w:color w:val="000000" w:themeColor="text1"/>
        </w:rPr>
        <w:t xml:space="preserve"> </w:t>
      </w:r>
      <w:r w:rsidRPr="00EA1B3D">
        <w:rPr>
          <w:rFonts w:ascii="Sylfaen" w:eastAsia="Arial Unicode MS" w:hAnsi="Sylfaen" w:cs="Arial Unicode MS"/>
          <w:color w:val="000000" w:themeColor="text1"/>
        </w:rPr>
        <w:t>სახეობებით. ის ბინადრობს ზღვის დონიდან 3,000 მეტრამდე სიმაღლეზე, ქვა-ღორღიან ფერდობებზე და ალპურ მდელოებზე.</w:t>
      </w:r>
      <w:r w:rsidR="00705912" w:rsidRPr="00EA1B3D">
        <w:rPr>
          <w:rFonts w:ascii="Sylfaen" w:eastAsia="Arial Unicode MS" w:hAnsi="Sylfaen" w:cs="Arial Unicode MS"/>
          <w:color w:val="000000" w:themeColor="text1"/>
        </w:rPr>
        <w:t xml:space="preserve"> </w:t>
      </w:r>
    </w:p>
    <w:p w14:paraId="000000F7" w14:textId="76B7CFA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i/>
          <w:color w:val="000000" w:themeColor="text1"/>
        </w:rPr>
        <w:t xml:space="preserve">P. Apollo </w:t>
      </w:r>
      <w:r w:rsidRPr="00EA1B3D">
        <w:rPr>
          <w:rFonts w:ascii="Sylfaen" w:eastAsia="Arial Unicode MS" w:hAnsi="Sylfaen" w:cs="Arial Unicode MS"/>
          <w:color w:val="000000" w:themeColor="text1"/>
        </w:rPr>
        <w:t>საბინადრო გარემო</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მოიცავს ქვიან ადგილებს, კლდეებს და მათ მსგავს ჰაბიტატებს მწირი მცენარეულობით (კლდისდუმა</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Sedum</w:t>
      </w:r>
      <w:r w:rsidRPr="00EA1B3D">
        <w:rPr>
          <w:rFonts w:ascii="Sylfaen" w:eastAsia="Arial Unicode MS" w:hAnsi="Sylfaen" w:cs="Arial Unicode MS"/>
          <w:color w:val="000000" w:themeColor="text1"/>
        </w:rPr>
        <w:t xml:space="preserve"> და კლდისშავა</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 xml:space="preserve">Sempervivum </w:t>
      </w:r>
      <w:r w:rsidRPr="00EA1B3D">
        <w:rPr>
          <w:rFonts w:ascii="Sylfaen" w:eastAsia="Merriweather" w:hAnsi="Sylfaen" w:cs="Merriweather"/>
          <w:color w:val="000000" w:themeColor="text1"/>
        </w:rPr>
        <w:t xml:space="preserve">sp., </w:t>
      </w:r>
      <w:r w:rsidRPr="00EA1B3D">
        <w:rPr>
          <w:rFonts w:ascii="Sylfaen" w:eastAsia="Merriweather" w:hAnsi="Sylfaen" w:cs="Merriweather"/>
          <w:i/>
          <w:color w:val="000000" w:themeColor="text1"/>
        </w:rPr>
        <w:t>Hylotelephium caucasicum</w:t>
      </w:r>
      <w:r w:rsidRPr="00EA1B3D">
        <w:rPr>
          <w:rFonts w:ascii="Sylfaen" w:eastAsia="Arial Unicode MS" w:hAnsi="Sylfaen" w:cs="Arial Unicode MS"/>
          <w:color w:val="000000" w:themeColor="text1"/>
        </w:rPr>
        <w:t>), რითიც იკვებებიან მისი ჭუპრები. მოზრდილი ინდივიდები ძირითადად გვხვდება მცენარეთა სახეობებით მდიდარ მდელოებზე, ზღვის დონიდან 2,000 მეტრამდე სიმაღლეზე. ჩვენ პირადად დავაფიქსირეთ ეს სახეობა ფშავ-ხევსურეთსა (ჭალისოფელის, ბარისახოსა და მათურის სუბალპური მდელოები) და გუდამაყარში (ბურსაჭირის სუბალპური მდელოები).</w:t>
      </w:r>
    </w:p>
    <w:p w14:paraId="000000F8" w14:textId="4C256B2A"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ეს სამი სახეობა ძალიან მგრძნობიარეა ტრადიციული მართვის მიდგომების ცვლილებისას, ინტენსიური სატყეო და სასოფლო სამეურნეო აქტივობების მიმართ. მაგ. </w:t>
      </w:r>
      <w:r w:rsidRPr="00EA1B3D">
        <w:rPr>
          <w:rFonts w:ascii="Sylfaen" w:eastAsia="Arial Unicode MS" w:hAnsi="Sylfaen" w:cs="Arial Unicode MS"/>
          <w:i/>
          <w:color w:val="000000" w:themeColor="text1"/>
        </w:rPr>
        <w:t>P. Apollo-ს</w:t>
      </w:r>
      <w:r w:rsidRPr="00EA1B3D">
        <w:rPr>
          <w:rFonts w:ascii="Sylfaen" w:eastAsia="Arial Unicode MS" w:hAnsi="Sylfaen" w:cs="Arial Unicode MS"/>
          <w:color w:val="000000" w:themeColor="text1"/>
        </w:rPr>
        <w:t xml:space="preserve"> სჭირდება ორნაირი ჰაბიტატი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ტრადიციული აქტივობებით აქტიური ჰაბიტატი, სადაც არის მწირი მცენარე</w:t>
      </w:r>
      <w:r w:rsidR="0010609F" w:rsidRPr="00EA1B3D">
        <w:rPr>
          <w:rFonts w:ascii="Sylfaen" w:eastAsia="Arial Unicode MS" w:hAnsi="Sylfaen" w:cs="Arial Unicode MS"/>
          <w:color w:val="000000" w:themeColor="text1"/>
        </w:rPr>
        <w:t>ულ</w:t>
      </w:r>
      <w:r w:rsidRPr="00EA1B3D">
        <w:rPr>
          <w:rFonts w:ascii="Sylfaen" w:eastAsia="Arial Unicode MS" w:hAnsi="Sylfaen" w:cs="Arial Unicode MS"/>
          <w:color w:val="000000" w:themeColor="text1"/>
        </w:rPr>
        <w:t>ობა ჭუპრებისთვის (არსებობს საფრთხე რომ ტყეებმა და ბუჩქებმა დაიკავონ მსგავსი ჰაბიტატები) და სახეობრივად მდიდარი მდელოები საკმარისი ნექტრით, რაც საჭიროა ახალგაზრდა პეპლების გამოსაკვებად ივნისი-ივლისის პერიოდებში (ერთი მხრივ არსებობს ჭარბი ძოვების საფრთხე, მეორე მხრივ შესაძლოა მოხდეს საძოვრების და სათიბი მდელოების მიტოვება)</w:t>
      </w:r>
      <w:r w:rsidR="00D073FC" w:rsidRPr="00EA1B3D">
        <w:rPr>
          <w:rFonts w:ascii="Sylfaen" w:eastAsia="Arial Unicode MS" w:hAnsi="Sylfaen" w:cs="Arial Unicode MS"/>
          <w:color w:val="000000" w:themeColor="text1"/>
        </w:rPr>
        <w:t>;</w:t>
      </w:r>
    </w:p>
    <w:p w14:paraId="000000FA" w14:textId="06BDA67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u w:val="single"/>
        </w:rPr>
        <w:t>დ) მდინარის კალმახი (</w:t>
      </w:r>
      <w:r w:rsidR="004741EA" w:rsidRPr="00EA1B3D">
        <w:rPr>
          <w:rFonts w:ascii="Sylfaen" w:eastAsia="Arial Unicode MS" w:hAnsi="Sylfaen" w:cs="Arial Unicode MS"/>
          <w:color w:val="000000" w:themeColor="text1"/>
        </w:rPr>
        <w:t>Salmo fario Linnaeus, 1758</w:t>
      </w:r>
      <w:r w:rsidRPr="00EA1B3D">
        <w:rPr>
          <w:rFonts w:ascii="Sylfaen" w:eastAsia="Merriweather" w:hAnsi="Sylfaen" w:cs="Merriweather"/>
          <w:color w:val="000000" w:themeColor="text1"/>
          <w:u w:val="single"/>
        </w:rPr>
        <w:t>)</w:t>
      </w:r>
      <w:r w:rsidR="00A96C8C">
        <w:rPr>
          <w:rFonts w:ascii="Sylfaen" w:eastAsia="Merriweather" w:hAnsi="Sylfaen" w:cs="Merriweather"/>
          <w:color w:val="000000" w:themeColor="text1"/>
          <w:u w:val="single"/>
        </w:rPr>
        <w:t xml:space="preserve"> – </w:t>
      </w:r>
      <w:r w:rsidRPr="00EA1B3D">
        <w:rPr>
          <w:rFonts w:ascii="Sylfaen" w:eastAsia="Arial Unicode MS" w:hAnsi="Sylfaen" w:cs="Arial Unicode MS"/>
          <w:color w:val="000000" w:themeColor="text1"/>
        </w:rPr>
        <w:t>საქართველოს წითელი ნუსხის ეს სახეობა ბინადრობს გამდინარე წყლებში და მისი არსებობა არის წყლის ხარისხის კარგი მაჩვენებელი. მისთვის ძირითად საფრთხეს წარმოადგენს წყლის ხარისხის გაუარესება, მდინარეების დანაწევრება და უკანონო თევზჭერა</w:t>
      </w:r>
      <w:r w:rsidR="00D073FC" w:rsidRPr="00EA1B3D">
        <w:rPr>
          <w:rFonts w:ascii="Sylfaen" w:eastAsia="Arial Unicode MS" w:hAnsi="Sylfaen" w:cs="Arial Unicode MS"/>
          <w:color w:val="000000" w:themeColor="text1"/>
        </w:rPr>
        <w:t>;</w:t>
      </w:r>
    </w:p>
    <w:p w14:paraId="000000FC" w14:textId="7FDCC57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u w:val="single"/>
        </w:rPr>
        <w:t>ე) კავკასიური შურთხი (</w:t>
      </w:r>
      <w:r w:rsidRPr="00EA1B3D">
        <w:rPr>
          <w:rFonts w:ascii="Sylfaen" w:eastAsia="Merriweather" w:hAnsi="Sylfaen" w:cs="Merriweather"/>
          <w:i/>
          <w:color w:val="000000" w:themeColor="text1"/>
          <w:u w:val="single"/>
        </w:rPr>
        <w:t>Tetraogallus caucasicus</w:t>
      </w:r>
      <w:r w:rsidRPr="00EA1B3D">
        <w:rPr>
          <w:rFonts w:ascii="Sylfaen" w:eastAsia="Merriweather" w:hAnsi="Sylfaen" w:cs="Merriweather"/>
          <w:color w:val="000000" w:themeColor="text1"/>
          <w:u w:val="single"/>
        </w:rPr>
        <w:t>)</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წარმოადგენს ენდემურ სახეობას, რომელიც ბინადრობს მხოლოდ დიდ კავკასიონზე და გვხვდება უმაღლესი მთის ქედებზე, განსაკუთრებით კლდოვან ჰაბიტატებში. ის ზამთარს ატარებს შედარებით დაბალ სიმაღლეებზე. არაგვის დაცულ </w:t>
      </w:r>
      <w:r w:rsidRPr="00EA1B3D">
        <w:rPr>
          <w:rFonts w:ascii="Sylfaen" w:eastAsia="Arial Unicode MS" w:hAnsi="Sylfaen" w:cs="Arial Unicode MS"/>
          <w:color w:val="000000" w:themeColor="text1"/>
        </w:rPr>
        <w:lastRenderedPageBreak/>
        <w:t>ლანდშაფტში, ცნობილია რომ შურთხი გვხვდება მთლიანი ტერიტორიის უმაღლეს წერტილებში, ძირითადად კი დაცული ლანდშაფტის ჩრდილოეთ საზღვრის გასწვრივ</w:t>
      </w:r>
      <w:r w:rsidRPr="00EA1B3D">
        <w:rPr>
          <w:rFonts w:ascii="Sylfaen" w:eastAsia="Merriweather" w:hAnsi="Sylfaen" w:cs="Merriweather"/>
          <w:color w:val="000000" w:themeColor="text1"/>
          <w:vertAlign w:val="superscript"/>
        </w:rPr>
        <w:footnoteReference w:id="19"/>
      </w:r>
      <w:r w:rsidR="00D073FC" w:rsidRPr="00EA1B3D">
        <w:rPr>
          <w:rFonts w:ascii="Sylfaen" w:eastAsia="Merriweather" w:hAnsi="Sylfaen" w:cs="Merriweather"/>
          <w:color w:val="000000" w:themeColor="text1"/>
        </w:rPr>
        <w:t>;</w:t>
      </w:r>
    </w:p>
    <w:p w14:paraId="000000FE" w14:textId="3E06463D"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u w:val="single"/>
        </w:rPr>
      </w:pPr>
      <w:r w:rsidRPr="00EA1B3D">
        <w:rPr>
          <w:rFonts w:ascii="Sylfaen" w:eastAsia="Arial Unicode MS" w:hAnsi="Sylfaen" w:cs="Arial Unicode MS"/>
          <w:color w:val="000000" w:themeColor="text1"/>
          <w:u w:val="single"/>
        </w:rPr>
        <w:t>ვ) კავკასიური როჭო (</w:t>
      </w:r>
      <w:r w:rsidRPr="00EA1B3D">
        <w:rPr>
          <w:rFonts w:ascii="Sylfaen" w:eastAsia="Merriweather" w:hAnsi="Sylfaen" w:cs="Merriweather"/>
          <w:i/>
          <w:color w:val="000000" w:themeColor="text1"/>
          <w:u w:val="single"/>
        </w:rPr>
        <w:t>Tetrao mlokosiewiczi</w:t>
      </w:r>
      <w:r w:rsidRPr="00EA1B3D">
        <w:rPr>
          <w:rFonts w:ascii="Sylfaen" w:eastAsia="Merriweather" w:hAnsi="Sylfaen" w:cs="Merriweather"/>
          <w:color w:val="000000" w:themeColor="text1"/>
          <w:u w:val="single"/>
        </w:rPr>
        <w:t>)</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ეს ენდემური სახეობა ბინადრობს ტყის ზედა საზღვრის მაღლა და განსაკუთრებულ უპირატესობას ანიჭებს ალპურ, ბუჩნარებიან, მოზაიკურ მდელოებს (მაგ. დეკის რაყები). ამ სახეობისთვის ძირითად საფრთხეს წარმოადგენს ჰაბიტატების განადგურებადა ფრაგმენტაცია არამდგრადი მიწათსარგებლობის გამო, ბრაკონიერობა და სხვა სახის ანთროპოგენური ფაქტორები</w:t>
      </w:r>
      <w:r w:rsidRPr="00EA1B3D">
        <w:rPr>
          <w:rFonts w:ascii="Sylfaen" w:eastAsia="Merriweather" w:hAnsi="Sylfaen" w:cs="Merriweather"/>
          <w:color w:val="000000" w:themeColor="text1"/>
          <w:u w:val="single"/>
          <w:vertAlign w:val="superscript"/>
        </w:rPr>
        <w:footnoteReference w:id="20"/>
      </w:r>
      <w:r w:rsidRPr="00EA1B3D">
        <w:rPr>
          <w:rFonts w:ascii="Sylfaen" w:eastAsia="Merriweather" w:hAnsi="Sylfaen" w:cs="Merriweather"/>
          <w:color w:val="000000" w:themeColor="text1"/>
        </w:rPr>
        <w:t>.</w:t>
      </w:r>
    </w:p>
    <w:p w14:paraId="000000FF" w14:textId="412AF618"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როჭოს პოტენციური არსებობა არაგვის დაცული ლანდშაფტის ტერიტორიაზე შესაძლებელია ყველა შესაბამის ჰაბიტატზე, ტყის ზედა საზღვრის გასწვრივ და მის მაღლა</w:t>
      </w:r>
      <w:r w:rsidRPr="00EA1B3D">
        <w:rPr>
          <w:rFonts w:ascii="Sylfaen" w:eastAsia="Merriweather" w:hAnsi="Sylfaen" w:cs="Merriweather"/>
          <w:color w:val="000000" w:themeColor="text1"/>
          <w:vertAlign w:val="superscript"/>
        </w:rPr>
        <w:footnoteReference w:id="21"/>
      </w:r>
      <w:r w:rsidR="00D073FC" w:rsidRPr="00EA1B3D">
        <w:rPr>
          <w:rFonts w:ascii="Sylfaen" w:eastAsia="Merriweather" w:hAnsi="Sylfaen" w:cs="Merriweather"/>
          <w:color w:val="000000" w:themeColor="text1"/>
        </w:rPr>
        <w:t>;</w:t>
      </w:r>
    </w:p>
    <w:p w14:paraId="00000101" w14:textId="2333D527"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u w:val="single"/>
        </w:rPr>
        <w:t>ზ) მურა დათვი (</w:t>
      </w:r>
      <w:r w:rsidRPr="00EA1B3D">
        <w:rPr>
          <w:rFonts w:ascii="Sylfaen" w:eastAsia="Merriweather" w:hAnsi="Sylfaen" w:cs="Merriweather"/>
          <w:i/>
          <w:color w:val="000000" w:themeColor="text1"/>
          <w:u w:val="single"/>
        </w:rPr>
        <w:t>Ursus arctos</w:t>
      </w:r>
      <w:r w:rsidRPr="00EA1B3D">
        <w:rPr>
          <w:rFonts w:ascii="Sylfaen" w:eastAsia="Merriweather" w:hAnsi="Sylfaen" w:cs="Merriweather"/>
          <w:color w:val="000000" w:themeColor="text1"/>
          <w:u w:val="single"/>
        </w:rPr>
        <w:t>)</w:t>
      </w:r>
      <w:r w:rsidR="00A96C8C">
        <w:rPr>
          <w:rFonts w:ascii="Sylfaen" w:eastAsia="Merriweather" w:hAnsi="Sylfaen" w:cs="Merriweather"/>
          <w:color w:val="000000" w:themeColor="text1"/>
          <w:u w:val="single"/>
        </w:rPr>
        <w:t xml:space="preserve"> – </w:t>
      </w:r>
      <w:r w:rsidRPr="00EA1B3D">
        <w:rPr>
          <w:rFonts w:ascii="Sylfaen" w:eastAsia="Arial Unicode MS" w:hAnsi="Sylfaen" w:cs="Arial Unicode MS"/>
          <w:color w:val="000000" w:themeColor="text1"/>
        </w:rPr>
        <w:t xml:space="preserve">მნიშვნელოვანი ინდიკატორი სახეობაა, რომელიც განსაზღვრავს ეკოსისტემების და ბიომრავალფეროვნების მდგომარეობას და წარმოადგენს კვებითი ჯაჭვის სათავეში მდგომ მტაცებელ ცხოველს კავკასიის უმეტესი ჰაბიტატებისთვის. ის ბინადრობს ტყეებში, დაბალი სარტყლიდან დაწყებული ტყის ზედა ზოლით დამთავრებული, მაგრამ ასევე გვხვდება მაღალი მთის მდელოებზე. მისი კავკასიური პოპულაცია მნიშვნელოვნად შემცირდა ბოლო ათწლეულების განმავლობაში, ბრაკონიერობის და ჰაბიტატების დაკარგვის გამო, რაც მისთვის წარმოადგენს ძირითად საფრთხეს </w:t>
      </w:r>
      <w:r w:rsidRPr="00EA1B3D">
        <w:rPr>
          <w:rFonts w:ascii="Sylfaen" w:eastAsia="Merriweather" w:hAnsi="Sylfaen" w:cs="Merriweather"/>
          <w:color w:val="000000" w:themeColor="text1"/>
          <w:vertAlign w:val="superscript"/>
        </w:rPr>
        <w:footnoteReference w:id="22"/>
      </w:r>
      <w:r w:rsidRPr="00EA1B3D">
        <w:rPr>
          <w:rFonts w:ascii="Sylfaen" w:eastAsia="Arial Unicode MS" w:hAnsi="Sylfaen" w:cs="Arial Unicode MS"/>
          <w:color w:val="000000" w:themeColor="text1"/>
        </w:rPr>
        <w:t>. არაგვის დაცულ ლანდშაფტში, მურა დათვის გავრცელების არეალს წარმოადგენს მთლიანი ტერიტორია, თუმცა უპირატესობას ანიჭებს მიუვალ ხეობებში მდებარე შერეულ ტყეებს, ბუჩქნარებსა და მდელოებს</w:t>
      </w:r>
      <w:r w:rsidRPr="00EA1B3D">
        <w:rPr>
          <w:rFonts w:ascii="Sylfaen" w:eastAsia="Merriweather" w:hAnsi="Sylfaen" w:cs="Merriweather"/>
          <w:color w:val="000000" w:themeColor="text1"/>
          <w:vertAlign w:val="superscript"/>
        </w:rPr>
        <w:footnoteReference w:id="23"/>
      </w:r>
      <w:r w:rsidR="00D073FC" w:rsidRPr="00EA1B3D">
        <w:rPr>
          <w:rFonts w:ascii="Sylfaen" w:eastAsia="Merriweather" w:hAnsi="Sylfaen" w:cs="Merriweather"/>
          <w:color w:val="000000" w:themeColor="text1"/>
        </w:rPr>
        <w:t>;</w:t>
      </w:r>
    </w:p>
    <w:p w14:paraId="00000103" w14:textId="35007467" w:rsidR="00114181" w:rsidRPr="00C90484"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u w:val="single"/>
        </w:rPr>
      </w:pPr>
      <w:r w:rsidRPr="00EA1B3D">
        <w:rPr>
          <w:rFonts w:ascii="Sylfaen" w:eastAsia="Arial Unicode MS" w:hAnsi="Sylfaen" w:cs="Arial Unicode MS"/>
          <w:color w:val="000000" w:themeColor="text1"/>
          <w:u w:val="single"/>
        </w:rPr>
        <w:t>თ) ფოცხვერი (</w:t>
      </w:r>
      <w:r w:rsidRPr="00EA1B3D">
        <w:rPr>
          <w:rFonts w:ascii="Sylfaen" w:eastAsia="Merriweather" w:hAnsi="Sylfaen" w:cs="Merriweather"/>
          <w:i/>
          <w:color w:val="000000" w:themeColor="text1"/>
          <w:u w:val="single"/>
        </w:rPr>
        <w:t>Lynx lynx</w:t>
      </w:r>
      <w:r w:rsidRPr="00EA1B3D">
        <w:rPr>
          <w:rFonts w:ascii="Sylfaen" w:eastAsia="Merriweather" w:hAnsi="Sylfaen" w:cs="Merriweather"/>
          <w:color w:val="000000" w:themeColor="text1"/>
          <w:u w:val="single"/>
        </w:rPr>
        <w:t>)</w:t>
      </w:r>
      <w:r w:rsidR="00A96C8C">
        <w:rPr>
          <w:rFonts w:ascii="Sylfaen" w:eastAsia="Merriweather" w:hAnsi="Sylfaen" w:cs="Merriweather"/>
          <w:color w:val="000000" w:themeColor="text1"/>
          <w:u w:val="single"/>
        </w:rPr>
        <w:t xml:space="preserve"> – </w:t>
      </w:r>
      <w:r w:rsidRPr="00EA1B3D">
        <w:rPr>
          <w:rFonts w:ascii="Sylfaen" w:eastAsia="Arial Unicode MS" w:hAnsi="Sylfaen" w:cs="Arial Unicode MS"/>
          <w:color w:val="000000" w:themeColor="text1"/>
        </w:rPr>
        <w:t>ეს არის სამი მთავარი მტაცებელიდან</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მურა დათვთან და მგელთან ერთად</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ერთ-ერთი. მისი ზუსტი გავრცელების არეალი, პოპულაციის რიცხოვნება და ცვლილება არ არის ცნობილი, მაგრამ იგი განიხილება საქართველოს ერთ-ერთ პრიორიტეტულ სახეობად</w:t>
      </w:r>
      <w:r w:rsidRPr="00EA1B3D">
        <w:rPr>
          <w:rFonts w:ascii="Sylfaen" w:eastAsia="Merriweather" w:hAnsi="Sylfaen" w:cs="Merriweather"/>
          <w:color w:val="000000" w:themeColor="text1"/>
          <w:vertAlign w:val="superscript"/>
        </w:rPr>
        <w:footnoteReference w:id="24"/>
      </w:r>
      <w:r w:rsidRPr="00EA1B3D">
        <w:rPr>
          <w:rFonts w:ascii="Sylfaen" w:eastAsia="Arial Unicode MS" w:hAnsi="Sylfaen" w:cs="Arial Unicode MS"/>
          <w:color w:val="000000" w:themeColor="text1"/>
        </w:rPr>
        <w:t>. ბრაკონიერობა შეიძლება წარმოადგენდეს მისთვის ძირითად საფრთხეს.</w:t>
      </w:r>
      <w:r w:rsidRPr="00EA1B3D">
        <w:rPr>
          <w:rFonts w:ascii="Sylfaen" w:eastAsia="Merriweather" w:hAnsi="Sylfaen" w:cs="Merriweather"/>
          <w:color w:val="000000" w:themeColor="text1"/>
          <w:u w:val="single"/>
        </w:rPr>
        <w:t xml:space="preserve"> </w:t>
      </w:r>
      <w:r w:rsidRPr="00EA1B3D">
        <w:rPr>
          <w:rFonts w:ascii="Sylfaen" w:eastAsia="Arial Unicode MS" w:hAnsi="Sylfaen" w:cs="Arial Unicode MS"/>
          <w:color w:val="000000" w:themeColor="text1"/>
        </w:rPr>
        <w:t>არაგვის დაცულ ლანდშაფტში მისი გავრცელება შესაძლებელია მთლიან ტერიტორიაზე, მისთვის შესაფერის ყველა ჰაბიტატში (</w:t>
      </w:r>
      <w:r w:rsidRPr="00EA1B3D">
        <w:rPr>
          <w:rFonts w:ascii="Sylfaen" w:eastAsia="Merriweather" w:hAnsi="Sylfaen" w:cs="Merriweather"/>
          <w:smallCaps/>
          <w:color w:val="000000" w:themeColor="text1"/>
        </w:rPr>
        <w:t>Bakuradze</w:t>
      </w:r>
      <w:r w:rsidRPr="00EA1B3D">
        <w:rPr>
          <w:rFonts w:ascii="Sylfaen" w:eastAsia="Arial Unicode MS" w:hAnsi="Sylfaen" w:cs="Arial Unicode MS"/>
          <w:color w:val="000000" w:themeColor="text1"/>
        </w:rPr>
        <w:t xml:space="preserve"> et al. </w:t>
      </w:r>
      <w:r w:rsidRPr="00C90484">
        <w:rPr>
          <w:rFonts w:ascii="Sylfaen" w:eastAsia="Arial Unicode MS" w:hAnsi="Sylfaen" w:cs="Arial Unicode MS"/>
        </w:rPr>
        <w:t>2016</w:t>
      </w:r>
      <w:r w:rsidR="00A00ECF" w:rsidRPr="00C90484">
        <w:rPr>
          <w:rFonts w:ascii="Sylfaen" w:eastAsia="Arial Unicode MS" w:hAnsi="Sylfaen" w:cs="Arial Unicode MS"/>
        </w:rPr>
        <w:t>,</w:t>
      </w:r>
      <w:r w:rsidRPr="00C90484">
        <w:rPr>
          <w:rFonts w:ascii="Sylfaen" w:eastAsia="Arial Unicode MS" w:hAnsi="Sylfaen" w:cs="Arial Unicode MS"/>
        </w:rPr>
        <w:t xml:space="preserve"> </w:t>
      </w:r>
      <w:r w:rsidR="006563B3" w:rsidRPr="00C90484">
        <w:rPr>
          <w:rFonts w:ascii="Sylfaen" w:eastAsia="Arial Unicode MS" w:hAnsi="Sylfaen" w:cs="Arial Unicode MS"/>
        </w:rPr>
        <w:t>იხ.</w:t>
      </w:r>
      <w:r w:rsidRPr="00C90484">
        <w:rPr>
          <w:rFonts w:ascii="Sylfaen" w:eastAsia="Arial Unicode MS" w:hAnsi="Sylfaen" w:cs="Arial Unicode MS"/>
        </w:rPr>
        <w:t>რუკა)</w:t>
      </w:r>
      <w:r w:rsidR="00D073FC" w:rsidRPr="00C90484">
        <w:rPr>
          <w:rFonts w:ascii="Sylfaen" w:eastAsia="Arial Unicode MS" w:hAnsi="Sylfaen" w:cs="Arial Unicode MS"/>
        </w:rPr>
        <w:t>;</w:t>
      </w:r>
    </w:p>
    <w:p w14:paraId="00000105" w14:textId="26380E6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u w:val="single"/>
        </w:rPr>
      </w:pPr>
      <w:r w:rsidRPr="00EA1B3D">
        <w:rPr>
          <w:rFonts w:ascii="Sylfaen" w:eastAsia="Arial Unicode MS" w:hAnsi="Sylfaen" w:cs="Arial Unicode MS"/>
          <w:color w:val="000000" w:themeColor="text1"/>
          <w:u w:val="single"/>
        </w:rPr>
        <w:t>ი) ტყის კატა (</w:t>
      </w:r>
      <w:r w:rsidRPr="00EA1B3D">
        <w:rPr>
          <w:rFonts w:ascii="Sylfaen" w:eastAsia="Merriweather" w:hAnsi="Sylfaen" w:cs="Merriweather"/>
          <w:i/>
          <w:color w:val="000000" w:themeColor="text1"/>
          <w:u w:val="single"/>
        </w:rPr>
        <w:t>Felis silvestris</w:t>
      </w:r>
      <w:r w:rsidRPr="00EA1B3D">
        <w:rPr>
          <w:rFonts w:ascii="Sylfaen" w:eastAsia="Merriweather" w:hAnsi="Sylfaen" w:cs="Merriweather"/>
          <w:color w:val="000000" w:themeColor="text1"/>
          <w:u w:val="single"/>
        </w:rPr>
        <w:t>)</w:t>
      </w:r>
      <w:r w:rsidR="00A96C8C">
        <w:rPr>
          <w:rFonts w:ascii="Sylfaen" w:eastAsia="Merriweather" w:hAnsi="Sylfaen" w:cs="Merriweather"/>
          <w:color w:val="000000" w:themeColor="text1"/>
        </w:rPr>
        <w:t xml:space="preserve"> – </w:t>
      </w:r>
      <w:r w:rsidRPr="00EA1B3D">
        <w:rPr>
          <w:rFonts w:ascii="Sylfaen" w:eastAsia="Arial Unicode MS" w:hAnsi="Sylfaen" w:cs="Arial Unicode MS"/>
          <w:color w:val="000000" w:themeColor="text1"/>
          <w:u w:val="single"/>
        </w:rPr>
        <w:t>ეს</w:t>
      </w:r>
      <w:r w:rsidRPr="00EA1B3D">
        <w:rPr>
          <w:rFonts w:ascii="Sylfaen" w:eastAsia="Arial Unicode MS" w:hAnsi="Sylfaen" w:cs="Arial Unicode MS"/>
          <w:color w:val="000000" w:themeColor="text1"/>
        </w:rPr>
        <w:t xml:space="preserve"> სახეობა ისეთი ფოთლოვანი და შერეული ტყის ეკოსისტემების სიჯანსაღის მაჩვენებელია, სადაც წარმოდგენილია შესაბამის მცენარეთა სახეობრივი შემადგენლობა დისტანციის და ასაკოვნების გათვალისწინებით და გვხვდება ხმელი ხეები. ტყის კატის არსებობა მოსალოდნელია ყველა ასაკოვანი წიფლის და შერეული ტყის კორომებში, არაგვის დაცული ლანდშაფტის დაბალ სიმაღლეებზე (წყარო: საკუთარი დაკვირვებები)</w:t>
      </w:r>
      <w:r w:rsidR="00D073FC" w:rsidRPr="00EA1B3D">
        <w:rPr>
          <w:rFonts w:ascii="Sylfaen" w:eastAsia="Arial Unicode MS" w:hAnsi="Sylfaen" w:cs="Arial Unicode MS"/>
          <w:color w:val="000000" w:themeColor="text1"/>
        </w:rPr>
        <w:t>;</w:t>
      </w:r>
    </w:p>
    <w:p w14:paraId="00000107" w14:textId="6AFF8E4B"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u w:val="single"/>
        </w:rPr>
      </w:pPr>
      <w:r w:rsidRPr="00EA1B3D">
        <w:rPr>
          <w:rFonts w:ascii="Sylfaen" w:eastAsia="Arial Unicode MS" w:hAnsi="Sylfaen" w:cs="Arial Unicode MS"/>
          <w:color w:val="000000" w:themeColor="text1"/>
        </w:rPr>
        <w:t xml:space="preserve">კ) </w:t>
      </w:r>
      <w:r w:rsidRPr="00EA1B3D">
        <w:rPr>
          <w:rFonts w:ascii="Sylfaen" w:eastAsia="Arial Unicode MS" w:hAnsi="Sylfaen" w:cs="Arial Unicode MS"/>
          <w:color w:val="000000" w:themeColor="text1"/>
          <w:u w:val="single"/>
        </w:rPr>
        <w:t>წავი (</w:t>
      </w:r>
      <w:r w:rsidR="000446B5" w:rsidRPr="00EA1B3D">
        <w:rPr>
          <w:rFonts w:ascii="Sylfaen" w:eastAsia="Arial Unicode MS" w:hAnsi="Sylfaen" w:cs="Arial Unicode MS"/>
          <w:color w:val="000000" w:themeColor="text1"/>
        </w:rPr>
        <w:t>Lutra lutra Linnaeus, 1758</w:t>
      </w:r>
      <w:r w:rsidRPr="00EA1B3D">
        <w:rPr>
          <w:rFonts w:ascii="Sylfaen" w:eastAsia="Arial Unicode MS" w:hAnsi="Sylfaen" w:cs="Arial Unicode MS"/>
          <w:color w:val="000000" w:themeColor="text1"/>
        </w:rPr>
        <w:t>)</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საქართველოს წითელი ნუსხის სახეობაა, რომელიც გვხვდება გამდინარე წყლებში და მდინარის კალმახთან ერთად, წარმოადგენს მდინარის ეკოსისტემების ხარისხის მაჩვენებელს. მისი არსებობა შესაძლებელია მისთვის ხელსაყრელ ყველა </w:t>
      </w:r>
      <w:r w:rsidRPr="00EA1B3D">
        <w:rPr>
          <w:rFonts w:ascii="Sylfaen" w:eastAsia="Arial Unicode MS" w:hAnsi="Sylfaen" w:cs="Arial Unicode MS"/>
          <w:color w:val="000000" w:themeColor="text1"/>
        </w:rPr>
        <w:lastRenderedPageBreak/>
        <w:t>მდინარესა და ნაკადულში, სადაც არის საკმარისი საკვები (მაგ. თევზი), განსაკუთრებით არაგვის დაცული ლანდშაფტის დაბალ და საშუალო სიმაღლეებზე</w:t>
      </w:r>
      <w:r w:rsidR="00D073FC" w:rsidRPr="00EA1B3D">
        <w:rPr>
          <w:rFonts w:ascii="Sylfaen" w:eastAsia="Arial Unicode MS" w:hAnsi="Sylfaen" w:cs="Arial Unicode MS"/>
          <w:color w:val="000000" w:themeColor="text1"/>
        </w:rPr>
        <w:t>;</w:t>
      </w:r>
    </w:p>
    <w:p w14:paraId="00000109" w14:textId="294C18FF" w:rsidR="00114181" w:rsidRPr="00C90484"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rPr>
      </w:pPr>
      <w:r w:rsidRPr="00EA1B3D">
        <w:rPr>
          <w:rFonts w:ascii="Sylfaen" w:eastAsia="Arial Unicode MS" w:hAnsi="Sylfaen" w:cs="Arial Unicode MS"/>
          <w:color w:val="000000" w:themeColor="text1"/>
        </w:rPr>
        <w:t xml:space="preserve">ლ) </w:t>
      </w:r>
      <w:r w:rsidRPr="00EA1B3D">
        <w:rPr>
          <w:rFonts w:ascii="Sylfaen" w:eastAsia="Arial Unicode MS" w:hAnsi="Sylfaen" w:cs="Arial Unicode MS"/>
          <w:color w:val="000000" w:themeColor="text1"/>
          <w:u w:val="single"/>
        </w:rPr>
        <w:t>არჩვი (</w:t>
      </w:r>
      <w:r w:rsidRPr="00EA1B3D">
        <w:rPr>
          <w:rFonts w:ascii="Sylfaen" w:eastAsia="Merriweather" w:hAnsi="Sylfaen" w:cs="Merriweather"/>
          <w:i/>
          <w:color w:val="000000" w:themeColor="text1"/>
          <w:u w:val="single"/>
        </w:rPr>
        <w:t>Rupicapra rupicapra caucasica</w:t>
      </w:r>
      <w:r w:rsidRPr="00EA1B3D">
        <w:rPr>
          <w:rFonts w:ascii="Sylfaen" w:eastAsia="Merriweather" w:hAnsi="Sylfaen" w:cs="Merriweather"/>
          <w:color w:val="000000" w:themeColor="text1"/>
          <w:u w:val="single"/>
        </w:rPr>
        <w:t>)</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ეს სახეობა ბინადრობს დიდი და მცირე კავკასიონის უმაღლეს წერტილებში და მისი პოპულაციის რიცხოვნება მნიშვნელოვნად შემცირდა გასული საუკუნის განმავლობაში. მისთვის ძირითად საფრთხეს წარმოადგენს ბრაკონიერობა და ჰაბიტატების გაქრობა</w:t>
      </w:r>
      <w:r w:rsidRPr="00EA1B3D">
        <w:rPr>
          <w:rFonts w:ascii="Sylfaen" w:eastAsia="Merriweather" w:hAnsi="Sylfaen" w:cs="Merriweather"/>
          <w:color w:val="000000" w:themeColor="text1"/>
          <w:vertAlign w:val="superscript"/>
        </w:rPr>
        <w:footnoteReference w:id="25"/>
      </w:r>
      <w:r w:rsidRPr="00EA1B3D">
        <w:rPr>
          <w:rFonts w:ascii="Sylfaen" w:eastAsia="Arial Unicode MS" w:hAnsi="Sylfaen" w:cs="Arial Unicode MS"/>
          <w:color w:val="000000" w:themeColor="text1"/>
        </w:rPr>
        <w:t>. არაგვის დაცული ლანდშაფტის ტერიტორიაზე არჩვის არსებობა აღნიშნულია მთლიანი ტერიტორიის მაღალ წერტილებში, განსაკუთრებით დაცული ლანდშაფტის ჩრდილოეთი საზღვრის მიმდებარედ. (</w:t>
      </w:r>
      <w:r w:rsidRPr="00EA1B3D">
        <w:rPr>
          <w:rFonts w:ascii="Sylfaen" w:eastAsia="Merriweather" w:hAnsi="Sylfaen" w:cs="Merriweather"/>
          <w:smallCaps/>
          <w:color w:val="000000" w:themeColor="text1"/>
        </w:rPr>
        <w:t>Bakuradze</w:t>
      </w:r>
      <w:r w:rsidRPr="00EA1B3D">
        <w:rPr>
          <w:rFonts w:ascii="Sylfaen" w:eastAsia="Arial Unicode MS" w:hAnsi="Sylfaen" w:cs="Arial Unicode MS"/>
          <w:color w:val="000000" w:themeColor="text1"/>
        </w:rPr>
        <w:t xml:space="preserve"> et al. </w:t>
      </w:r>
      <w:r w:rsidRPr="00C90484">
        <w:rPr>
          <w:rFonts w:ascii="Sylfaen" w:eastAsia="Arial Unicode MS" w:hAnsi="Sylfaen" w:cs="Arial Unicode MS"/>
        </w:rPr>
        <w:t>2016</w:t>
      </w:r>
      <w:r w:rsidR="00A00ECF" w:rsidRPr="00C90484">
        <w:rPr>
          <w:rFonts w:ascii="Sylfaen" w:eastAsia="Arial Unicode MS" w:hAnsi="Sylfaen" w:cs="Arial Unicode MS"/>
        </w:rPr>
        <w:t>,</w:t>
      </w:r>
      <w:r w:rsidRPr="00C90484">
        <w:rPr>
          <w:rFonts w:ascii="Sylfaen" w:eastAsia="Arial Unicode MS" w:hAnsi="Sylfaen" w:cs="Arial Unicode MS"/>
        </w:rPr>
        <w:t xml:space="preserve"> </w:t>
      </w:r>
      <w:r w:rsidR="006563B3" w:rsidRPr="00C90484">
        <w:rPr>
          <w:rFonts w:ascii="Sylfaen" w:eastAsia="Arial Unicode MS" w:hAnsi="Sylfaen" w:cs="Arial Unicode MS"/>
        </w:rPr>
        <w:t xml:space="preserve">იხ. </w:t>
      </w:r>
      <w:r w:rsidRPr="00C90484">
        <w:rPr>
          <w:rFonts w:ascii="Sylfaen" w:eastAsia="Arial Unicode MS" w:hAnsi="Sylfaen" w:cs="Arial Unicode MS"/>
        </w:rPr>
        <w:t>რუკა).</w:t>
      </w:r>
    </w:p>
    <w:p w14:paraId="0000010A" w14:textId="77777777" w:rsidR="00114181" w:rsidRPr="00EA1B3D" w:rsidRDefault="00114181" w:rsidP="00EA1B3D">
      <w:pPr>
        <w:pBdr>
          <w:top w:val="nil"/>
          <w:left w:val="nil"/>
          <w:bottom w:val="nil"/>
          <w:right w:val="nil"/>
          <w:between w:val="nil"/>
        </w:pBdr>
        <w:spacing w:after="0" w:line="276" w:lineRule="auto"/>
        <w:jc w:val="both"/>
        <w:rPr>
          <w:rFonts w:ascii="Sylfaen" w:eastAsia="Merriweather" w:hAnsi="Sylfaen" w:cs="Merriweather"/>
          <w:color w:val="000000" w:themeColor="text1"/>
        </w:rPr>
      </w:pPr>
    </w:p>
    <w:p w14:paraId="0000010C" w14:textId="61B56AB8" w:rsidR="00114181" w:rsidRPr="00EA1B3D" w:rsidRDefault="00E44F80"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 xml:space="preserve">მუხლი 12. </w:t>
      </w:r>
      <w:r w:rsidR="00496FEF" w:rsidRPr="00EA1B3D">
        <w:rPr>
          <w:rFonts w:ascii="Sylfaen" w:hAnsi="Sylfaen"/>
          <w:b/>
          <w:bCs/>
          <w:color w:val="000000" w:themeColor="text1"/>
        </w:rPr>
        <w:t>აგრობიომრავალფეროვნება</w:t>
      </w:r>
    </w:p>
    <w:p w14:paraId="0000010D" w14:textId="106C458F"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1. ველური სახეობების ბიომრავალფეროვნებასთან ერთად, არაგვის დაცული ლანდშაფტი უნიკალურია აგრობიომრავალფეროვნებით</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ადგილობრივი ხილის და შინაური ცხოველების ჯიშებით.</w:t>
      </w:r>
    </w:p>
    <w:p w14:paraId="0000010E" w14:textId="3651A10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2. მესაქონლეობისვის ადგილობრივი ჯიშის (ქართული მთის ძროხა) არსებობა მნიშვნელოვანია. მიუხედავად იმისა, რომ მათი სუფთა ჯიშები თითქმის აღარ არსებობს, მიმდინარე პროექტები ორიენტირებულია, მიაკვლიოს და მოახდინოს მათი აღდგენა. ქართული მთის რუხ ფუტკარს აგრეთვე აქვს გავრცელების არეალი ფშავსა და ხევსურეთში.</w:t>
      </w:r>
    </w:p>
    <w:p w14:paraId="0000010F" w14:textId="46BC46AE"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3. მარცვლეული კულტურებიდან, რამდენიმე უძველესი ხორბლის ჯიშის არსებობა დადასტურებულია არაგვის აუზში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მაგ. </w:t>
      </w:r>
      <w:r w:rsidRPr="00EA1B3D">
        <w:rPr>
          <w:rFonts w:ascii="Sylfaen" w:eastAsia="Arial Unicode MS" w:hAnsi="Sylfaen" w:cs="Arial Unicode MS"/>
          <w:i/>
          <w:color w:val="000000" w:themeColor="text1"/>
        </w:rPr>
        <w:t>ასლი</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Triticum dicoccum</w:t>
      </w:r>
      <w:r w:rsidRPr="00EA1B3D">
        <w:rPr>
          <w:rFonts w:ascii="Sylfaen" w:eastAsia="Arial Unicode MS" w:hAnsi="Sylfaen" w:cs="Arial Unicode MS"/>
          <w:color w:val="000000" w:themeColor="text1"/>
        </w:rPr>
        <w:t xml:space="preserve">) და </w:t>
      </w:r>
      <w:r w:rsidRPr="00EA1B3D">
        <w:rPr>
          <w:rFonts w:ascii="Sylfaen" w:eastAsia="Arial Unicode MS" w:hAnsi="Sylfaen" w:cs="Arial Unicode MS"/>
          <w:i/>
          <w:color w:val="000000" w:themeColor="text1"/>
        </w:rPr>
        <w:t>დიკა</w:t>
      </w:r>
      <w:r w:rsidRPr="00EA1B3D">
        <w:rPr>
          <w:rFonts w:ascii="Sylfaen" w:eastAsia="Merriweather" w:hAnsi="Sylfaen" w:cs="Merriweather"/>
          <w:color w:val="000000" w:themeColor="text1"/>
        </w:rPr>
        <w:t xml:space="preserve"> (</w:t>
      </w:r>
      <w:r w:rsidRPr="00EA1B3D">
        <w:rPr>
          <w:rFonts w:ascii="Sylfaen" w:eastAsia="Merriweather" w:hAnsi="Sylfaen" w:cs="Merriweather"/>
          <w:i/>
          <w:color w:val="000000" w:themeColor="text1"/>
        </w:rPr>
        <w:t>T. carthlicum</w:t>
      </w:r>
      <w:r w:rsidRPr="00EA1B3D">
        <w:rPr>
          <w:rFonts w:ascii="Sylfaen" w:eastAsia="Arial Unicode MS" w:hAnsi="Sylfaen" w:cs="Arial Unicode MS"/>
          <w:color w:val="000000" w:themeColor="text1"/>
        </w:rPr>
        <w:t>). ისტორიულად, ასევე დადასტურებულია ფეტვის კულტურის (</w:t>
      </w:r>
      <w:r w:rsidRPr="00EA1B3D">
        <w:rPr>
          <w:rFonts w:ascii="Sylfaen" w:eastAsia="Arial Unicode MS" w:hAnsi="Sylfaen" w:cs="Arial Unicode MS"/>
          <w:i/>
          <w:color w:val="000000" w:themeColor="text1"/>
        </w:rPr>
        <w:t>კვრიმა</w:t>
      </w:r>
      <w:r w:rsidR="00A96C8C">
        <w:rPr>
          <w:rFonts w:ascii="Sylfaen" w:eastAsia="Arial Unicode MS" w:hAnsi="Sylfaen" w:cs="Arial Unicode MS"/>
          <w:i/>
          <w:color w:val="000000" w:themeColor="text1"/>
        </w:rPr>
        <w:t xml:space="preserve"> – </w:t>
      </w:r>
      <w:r w:rsidRPr="00EA1B3D">
        <w:rPr>
          <w:rFonts w:ascii="Sylfaen" w:eastAsia="Merriweather" w:hAnsi="Sylfaen" w:cs="Merriweather"/>
          <w:i/>
          <w:color w:val="000000" w:themeColor="text1"/>
        </w:rPr>
        <w:t>Setaria moriver troutcharica</w:t>
      </w:r>
      <w:r w:rsidRPr="00EA1B3D">
        <w:rPr>
          <w:rFonts w:ascii="Sylfaen" w:eastAsia="Arial Unicode MS" w:hAnsi="Sylfaen" w:cs="Arial Unicode MS"/>
          <w:color w:val="000000" w:themeColor="text1"/>
        </w:rPr>
        <w:t xml:space="preserve">) და უფრო ფერადი მოზარდი პარკოსნების (მაგ. ოსპისებრნი) არსებობა. </w:t>
      </w:r>
    </w:p>
    <w:p w14:paraId="00000110" w14:textId="7D47B4E6"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4. ამ არეალში არსებულ ხილის ხეებს შორის</w:t>
      </w:r>
      <w:r w:rsidR="009770A8"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შესაძლებელია</w:t>
      </w:r>
      <w:r w:rsidR="009770A8"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მივაკვლიოთ ზოგიერთ ადგილობრივ ჯიშს ან სახეობას (მაჟალო</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Malus</w:t>
      </w:r>
      <w:r w:rsidRPr="00EA1B3D">
        <w:rPr>
          <w:rFonts w:ascii="Sylfaen" w:eastAsia="Arial Unicode MS" w:hAnsi="Sylfaen" w:cs="Arial Unicode MS"/>
          <w:color w:val="000000" w:themeColor="text1"/>
        </w:rPr>
        <w:t xml:space="preserve"> sp. div., ტყემალი</w:t>
      </w:r>
      <w:r w:rsidR="00A96C8C">
        <w:rPr>
          <w:rFonts w:ascii="Sylfaen" w:eastAsia="Arial Unicode MS" w:hAnsi="Sylfaen" w:cs="Arial Unicode MS"/>
          <w:color w:val="000000" w:themeColor="text1"/>
        </w:rPr>
        <w:t xml:space="preserve"> – </w:t>
      </w:r>
      <w:r w:rsidRPr="00EA1B3D">
        <w:rPr>
          <w:rFonts w:ascii="Sylfaen" w:eastAsia="Merriweather" w:hAnsi="Sylfaen" w:cs="Merriweather"/>
          <w:i/>
          <w:color w:val="000000" w:themeColor="text1"/>
        </w:rPr>
        <w:t>Prunus</w:t>
      </w:r>
      <w:r w:rsidRPr="00EA1B3D">
        <w:rPr>
          <w:rFonts w:ascii="Sylfaen" w:eastAsia="Merriweather" w:hAnsi="Sylfaen" w:cs="Merriweather"/>
          <w:color w:val="000000" w:themeColor="text1"/>
        </w:rPr>
        <w:t xml:space="preserve"> sp. div., </w:t>
      </w:r>
      <w:r w:rsidRPr="00EA1B3D">
        <w:rPr>
          <w:rFonts w:ascii="Sylfaen" w:eastAsia="Arial Unicode MS" w:hAnsi="Sylfaen" w:cs="Arial Unicode MS"/>
          <w:i/>
          <w:color w:val="000000" w:themeColor="text1"/>
        </w:rPr>
        <w:t>მსხალი</w:t>
      </w:r>
      <w:r w:rsidR="00A96C8C">
        <w:rPr>
          <w:rFonts w:ascii="Sylfaen" w:eastAsia="Arial Unicode MS" w:hAnsi="Sylfaen" w:cs="Arial Unicode MS"/>
          <w:i/>
          <w:color w:val="000000" w:themeColor="text1"/>
        </w:rPr>
        <w:t xml:space="preserve"> – </w:t>
      </w:r>
      <w:r w:rsidRPr="00EA1B3D">
        <w:rPr>
          <w:rFonts w:ascii="Sylfaen" w:eastAsia="Merriweather" w:hAnsi="Sylfaen" w:cs="Merriweather"/>
          <w:color w:val="000000" w:themeColor="text1"/>
        </w:rPr>
        <w:t>sp. div.</w:t>
      </w:r>
      <w:r w:rsidR="00A96C8C">
        <w:rPr>
          <w:rFonts w:ascii="Sylfaen" w:eastAsia="Merriweather" w:hAnsi="Sylfaen" w:cs="Merriweather"/>
          <w:color w:val="000000" w:themeColor="text1"/>
        </w:rPr>
        <w:t xml:space="preserve"> – </w:t>
      </w:r>
      <w:r w:rsidRPr="00EA1B3D">
        <w:rPr>
          <w:rFonts w:ascii="Sylfaen" w:eastAsia="Merriweather" w:hAnsi="Sylfaen" w:cs="Merriweather"/>
          <w:smallCaps/>
          <w:color w:val="000000" w:themeColor="text1"/>
        </w:rPr>
        <w:t>Bussmann</w:t>
      </w:r>
      <w:r w:rsidRPr="00EA1B3D">
        <w:rPr>
          <w:rFonts w:ascii="Sylfaen" w:eastAsia="Arial Unicode MS" w:hAnsi="Sylfaen" w:cs="Arial Unicode MS"/>
          <w:color w:val="000000" w:themeColor="text1"/>
        </w:rPr>
        <w:t xml:space="preserve"> et al. 2017). თუმცა, მთაში მოზადი ხილის შესახებ მეტი ინფორმაციისთვის საჭიროა დამატებითი კვლევები.</w:t>
      </w:r>
    </w:p>
    <w:p w14:paraId="00000112" w14:textId="77777777" w:rsidR="00114181" w:rsidRPr="00EA1B3D" w:rsidRDefault="00114181" w:rsidP="00EA1B3D">
      <w:pPr>
        <w:spacing w:line="276" w:lineRule="auto"/>
        <w:rPr>
          <w:rFonts w:ascii="Sylfaen" w:eastAsia="Merriweather" w:hAnsi="Sylfaen" w:cs="Merriweather"/>
          <w:color w:val="000000" w:themeColor="text1"/>
        </w:rPr>
      </w:pPr>
    </w:p>
    <w:p w14:paraId="00000113" w14:textId="394DB62E" w:rsidR="00114181" w:rsidRPr="00EA1B3D" w:rsidRDefault="00496FEF" w:rsidP="00EA1B3D">
      <w:pPr>
        <w:widowControl w:val="0"/>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15" w:name="_Toc217386685"/>
      <w:r w:rsidRPr="00EA1B3D">
        <w:rPr>
          <w:rFonts w:ascii="Sylfaen" w:eastAsia="Arial Unicode MS" w:hAnsi="Sylfaen" w:cs="Arial Unicode MS"/>
          <w:b/>
          <w:bCs/>
          <w:color w:val="000000" w:themeColor="text1"/>
        </w:rPr>
        <w:t>მუხლი 1</w:t>
      </w:r>
      <w:r w:rsidR="00E44F80" w:rsidRPr="00EA1B3D">
        <w:rPr>
          <w:rFonts w:ascii="Sylfaen" w:eastAsia="Arial Unicode MS" w:hAnsi="Sylfaen" w:cs="Arial Unicode MS"/>
          <w:b/>
          <w:bCs/>
          <w:color w:val="000000" w:themeColor="text1"/>
        </w:rPr>
        <w:t>3</w:t>
      </w:r>
      <w:r w:rsidRPr="00EA1B3D">
        <w:rPr>
          <w:rFonts w:ascii="Sylfaen" w:eastAsia="Arial Unicode MS" w:hAnsi="Sylfaen" w:cs="Arial Unicode MS"/>
          <w:b/>
          <w:bCs/>
          <w:color w:val="000000" w:themeColor="text1"/>
        </w:rPr>
        <w:t xml:space="preserve">. </w:t>
      </w:r>
      <w:r w:rsidR="001733A9" w:rsidRPr="00EA1B3D">
        <w:rPr>
          <w:rFonts w:ascii="Sylfaen" w:eastAsia="Arial Unicode MS" w:hAnsi="Sylfaen" w:cs="Arial Unicode MS"/>
          <w:b/>
          <w:bCs/>
          <w:color w:val="000000" w:themeColor="text1"/>
        </w:rPr>
        <w:t xml:space="preserve">მდგრადი ტურიზმი </w:t>
      </w:r>
      <w:r w:rsidRPr="00EA1B3D">
        <w:rPr>
          <w:rFonts w:ascii="Sylfaen" w:eastAsia="Arial Unicode MS" w:hAnsi="Sylfaen" w:cs="Arial Unicode MS"/>
          <w:b/>
          <w:bCs/>
          <w:color w:val="000000" w:themeColor="text1"/>
        </w:rPr>
        <w:t>და რეკრეაცია</w:t>
      </w:r>
      <w:bookmarkEnd w:id="15"/>
    </w:p>
    <w:p w14:paraId="00000114" w14:textId="0F11EF6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მსოფლიოში, მთიანი ადგილების მოსახლეობისგან დაცლის თავის არიდების საუკეთესო საშუალებად მიჩნეულია </w:t>
      </w:r>
      <w:r w:rsidR="0010609F" w:rsidRPr="00EA1B3D">
        <w:rPr>
          <w:rFonts w:ascii="Sylfaen" w:eastAsia="Arial Unicode MS" w:hAnsi="Sylfaen" w:cs="Arial Unicode MS"/>
          <w:color w:val="000000" w:themeColor="text1"/>
        </w:rPr>
        <w:t>ეკო</w:t>
      </w:r>
      <w:r w:rsidRPr="00EA1B3D">
        <w:rPr>
          <w:rFonts w:ascii="Sylfaen" w:eastAsia="Arial Unicode MS" w:hAnsi="Sylfaen" w:cs="Arial Unicode MS"/>
          <w:color w:val="000000" w:themeColor="text1"/>
        </w:rPr>
        <w:t>ტურიზმის განვითარება, რომელიც უზრუნველყოფს ცხოვრების დამაკმაყოფილებელ სტანდარტებს და ამგვარად აკავებს ხალხს შორეულ ადგილებში. მხოლოდ სიცოცხლისუნარიან თემს, რომლის საარსებო წყარო გაუმჯობესებულია ტურიზმთან დაკავშირებული საქმიანობებით, შეუძლია შემოინახოს ტრადიციები, შეინარჩუნოს მრავალფეროვანი ლანდშაფტი და იარსებოს გრძელვადიან პერსპექტივაში.</w:t>
      </w:r>
    </w:p>
    <w:p w14:paraId="00000115" w14:textId="0782854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2. მიუხედავად მთიანი და ტყიანი ლანდშაფტის კომბინაციის</w:t>
      </w:r>
      <w:r w:rsidR="0010609F"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 მდიდარი ბიომრავალფეროვნების</w:t>
      </w:r>
      <w:r w:rsidR="0010609F"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 დიდი ხნის ისტორიის</w:t>
      </w:r>
      <w:r w:rsidR="0010609F"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 xml:space="preserve">, ადგილობრივი კულტურის და სამზარეულოს არსებობისა, დაცული ლანდშაფტის არეალი დღესდღეობით არ გამოირჩევა ვიზიტორთა დიდი რაოდენობით. ერთადერთ გამონაკლისს წარმოადგენს როშკის ხეობა აბუდელაურის ტბებით, </w:t>
      </w:r>
      <w:r w:rsidRPr="00EA1B3D">
        <w:rPr>
          <w:rFonts w:ascii="Sylfaen" w:eastAsia="Arial Unicode MS" w:hAnsi="Sylfaen" w:cs="Arial Unicode MS"/>
          <w:color w:val="000000" w:themeColor="text1"/>
        </w:rPr>
        <w:lastRenderedPageBreak/>
        <w:t xml:space="preserve">ლოდებით და თვალწარმტაცი ჭაუხის მასივით. თუმცა, მეტწილად, </w:t>
      </w:r>
      <w:r w:rsidR="0010609F" w:rsidRPr="00EA1B3D">
        <w:rPr>
          <w:rFonts w:ascii="Sylfaen" w:eastAsia="Arial Unicode MS" w:hAnsi="Sylfaen" w:cs="Arial Unicode MS"/>
          <w:color w:val="000000" w:themeColor="text1"/>
        </w:rPr>
        <w:t>ვიზიტორების</w:t>
      </w:r>
      <w:r w:rsidRPr="00EA1B3D">
        <w:rPr>
          <w:rFonts w:ascii="Sylfaen" w:eastAsia="Arial Unicode MS" w:hAnsi="Sylfaen" w:cs="Arial Unicode MS"/>
          <w:color w:val="000000" w:themeColor="text1"/>
        </w:rPr>
        <w:t xml:space="preserve"> უმრავლესობა ამ ადგილს მხოლოდ ჩაუვლის</w:t>
      </w:r>
      <w:r w:rsidR="00B54D87"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როცა მიდის შატილის ან ფშავის მიმართულებით. ასევე ყურადღების </w:t>
      </w:r>
      <w:r w:rsidRPr="00073E27">
        <w:rPr>
          <w:rFonts w:ascii="Sylfaen" w:eastAsia="Arial Unicode MS" w:hAnsi="Sylfaen" w:cs="Arial Unicode MS"/>
          <w:color w:val="000000" w:themeColor="text1"/>
        </w:rPr>
        <w:t>მიღმა რჩება გუდამაყარი,</w:t>
      </w:r>
      <w:r w:rsidRPr="00EA1B3D">
        <w:rPr>
          <w:rFonts w:ascii="Sylfaen" w:eastAsia="Arial Unicode MS" w:hAnsi="Sylfaen" w:cs="Arial Unicode MS"/>
          <w:color w:val="000000" w:themeColor="text1"/>
        </w:rPr>
        <w:t xml:space="preserve"> როდესაც დაგეგმილია ყაზბეგის ან გუდაურის მონახულება.</w:t>
      </w:r>
    </w:p>
    <w:p w14:paraId="00000116" w14:textId="53D4DD3F"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3. ამ არეალში </w:t>
      </w:r>
      <w:r w:rsidR="001733A9" w:rsidRPr="00EA1B3D">
        <w:rPr>
          <w:rFonts w:ascii="Sylfaen" w:eastAsia="Arial Unicode MS" w:hAnsi="Sylfaen" w:cs="Arial Unicode MS"/>
          <w:color w:val="000000" w:themeColor="text1"/>
        </w:rPr>
        <w:t xml:space="preserve">მდგრადი ტურიზმის </w:t>
      </w:r>
      <w:r w:rsidRPr="00EA1B3D">
        <w:rPr>
          <w:rFonts w:ascii="Sylfaen" w:eastAsia="Arial Unicode MS" w:hAnsi="Sylfaen" w:cs="Arial Unicode MS"/>
          <w:color w:val="000000" w:themeColor="text1"/>
        </w:rPr>
        <w:t xml:space="preserve">განვითარებას გააჩნია შედარებით დიდი პოტენციალი, რაც მნიშვნელოვანია ადგილობრივი მოსახლეობის კეთილდღეობისთვის. არსებობს შესაძლებლობების რამდენიმე ვარიანტი, მაგ. შედარებით ცნობილი ჯუთა-როშკის საფეხმავლო ბილიკი. ის გადის ჭაუხის უღელტეხლზე და კვეთს თვალწარმტაც მყინვარულ ხეობას ჭაუხის მასივის დაბოლოებაზე. მაგრამ სხვა მარშრუტები ძირითადად უყურადღებოდაა დარჩენილი, მაგ., თუშეთის და ფშავის დამაკავშირებელი მშვენიერი სალაშქრო ბილიკი, რომელიც პატარა ბორბალოდან ანდაქის უღელტეხილის გავლით ეშვება უკანაფშავში. </w:t>
      </w:r>
    </w:p>
    <w:p w14:paraId="00000117" w14:textId="2C74DA8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4. ჩარგალი, ვაჟა ფშაველას</w:t>
      </w:r>
      <w:r w:rsidR="00491DD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ცნობილი პოეტის</w:t>
      </w:r>
      <w:r w:rsidR="00491DD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დაბადების ადგილი, წარმოადგენს საკმაოდ აქტიურ ტურისტულ მარშრუტს, განსაკუთრებით სასკოლო ექსკურსიებისთვის. სამწუხაროდ, ეს ექსკურსიები გრძელდება რამდენიმე საათს და მნიშვნელოვნად არ ეხმარება ადგილობრივ ეკონომიკას (ნაწილობრივ ასევე სხვა მიმზიდველი აქტივობების და ტურისტებისთვის შესაფერისი ღამისთევის და სერვისების არარსებობის გამო).</w:t>
      </w:r>
    </w:p>
    <w:p w14:paraId="00000118" w14:textId="5D8349E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5. ვიზიტორების განთავსების საშუალებები (საოჯახო სასტუმროები), ბოლო ხანებში განვითარების მიუხედავად, არ არის საკმარისი არაგვის დაცულ ლანდშაფტში (უმეტესობა განთავსებულია: ჩარგალში, კორშაში და როშკაში, მაშინ როცა გუდამაყარში მხოლოდ ერთი მოქმედი საოჯახო სასტუმროა</w:t>
      </w:r>
      <w:r w:rsidR="00F26C44">
        <w:rPr>
          <w:rFonts w:ascii="Sylfaen" w:eastAsia="Arial Unicode MS" w:hAnsi="Sylfaen" w:cs="Arial Unicode MS"/>
          <w:color w:val="000000" w:themeColor="text1"/>
        </w:rPr>
        <w:t>)</w:t>
      </w:r>
      <w:r w:rsidRPr="00EA1B3D">
        <w:rPr>
          <w:rFonts w:ascii="Sylfaen" w:eastAsia="Merriweather" w:hAnsi="Sylfaen" w:cs="Merriweather"/>
          <w:color w:val="000000" w:themeColor="text1"/>
        </w:rPr>
        <w:t>.</w:t>
      </w:r>
    </w:p>
    <w:p w14:paraId="00000119" w14:textId="19EFC5EF"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6.</w:t>
      </w:r>
      <w:r w:rsidR="00491DDF"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მაღალი ძაბვის ელექტროგადამცემი ხაზების კონსტრუქციების მონტაჟი ან ახალი გზების მშენებლობა უარყოფით ზეგავლენას ახდენს გარემოს ესთეტიკურ მხარეზე, რაც ბუნების ხედების მოყვარულ ტურისტებს უკარგავს ამ ადგილების მონახულების მოტივაციას.</w:t>
      </w:r>
    </w:p>
    <w:p w14:paraId="0000011A" w14:textId="23B9D032"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7. ფშავის არაგვზე ჯომარდობა წარმოადგენს ეკოტ</w:t>
      </w:r>
      <w:r w:rsidR="009E21B2" w:rsidRPr="00EA1B3D">
        <w:rPr>
          <w:rFonts w:ascii="Sylfaen" w:eastAsia="Arial Unicode MS" w:hAnsi="Sylfaen" w:cs="Arial Unicode MS"/>
          <w:color w:val="000000" w:themeColor="text1"/>
        </w:rPr>
        <w:t>უ</w:t>
      </w:r>
      <w:r w:rsidRPr="00EA1B3D">
        <w:rPr>
          <w:rFonts w:ascii="Sylfaen" w:eastAsia="Arial Unicode MS" w:hAnsi="Sylfaen" w:cs="Arial Unicode MS"/>
          <w:color w:val="000000" w:themeColor="text1"/>
        </w:rPr>
        <w:t>რისტული აქტივობების ერთ-ერთ განვითარებად მიმართულებას, რომელიც, ამ ეტაპზე საყურადღებო გავლენას არ ახდენს ლანდშაფტზე და მდინარის ეკოსისტემაზე. მეორე მხრივ, ჰიდროელექტროსადგურების მშენებლობის მიმდინარე გეგმებმ</w:t>
      </w:r>
      <w:r w:rsidR="009E21B2"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 xml:space="preserve"> შეიძლება საფრთხე შეუქმნას ამ ტიპის შედარებით მსუბუქი ტურიზმის განვითარებას. </w:t>
      </w:r>
    </w:p>
    <w:p w14:paraId="0000011B" w14:textId="3A38601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8. ე.წ. „ჯიპ-ტურები“</w:t>
      </w:r>
      <w:r w:rsidR="00F842F3"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წარმოადგენს აქტივობას, რომლის შეთავაზებაც იგეგმება ტურისტებისთვის (მაგ., მარშრუტზე, რომელიც ჩოხიდან, გუდამაყრის უღელტეხილის გავლით, გადადის სნოს ხეობაში). თუმცა, ასეთი ტიპის აქტივობები აზიანებს ბუნებრივ გარემოს და შემაწუხებელია როგორც ადგილობრივი მცხოვრებლებისთვის, ისევე ვიზიტორებისთვის.</w:t>
      </w:r>
    </w:p>
    <w:p w14:paraId="0000011C" w14:textId="7C3B7CB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9. არეალის ძალიან მნიშვნელოვან და ღირებულ მახასიათებელს წარმოადგენს ღამის ცა, რომელიც არ განიცდის სინათლით დაბინძურებას და შეიძლება იყოს ტურისტებისთვის საკმაოდ მიმზიდველი იმის გათვალისწინებითაც, რომ პოტენციური ტურისტების უმეტესობა ცხოვრობს მჭიდროდ დასახლებულ არეალებში, საიდანაც შეუძლებელია დაინახო ვარსკვლავებით მოჭედილი ღამის ცა.</w:t>
      </w:r>
    </w:p>
    <w:p w14:paraId="0000011D" w14:textId="57DDFC64"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10. ეკოტურისტული და რეკრეაციული ინფრასტრუქტურა არ არის გამართული. მხოლოდ რამოდენიმე საკემპინ</w:t>
      </w:r>
      <w:r w:rsidR="00407751" w:rsidRPr="00EA1B3D">
        <w:rPr>
          <w:rFonts w:ascii="Sylfaen" w:eastAsia="Arial Unicode MS" w:hAnsi="Sylfaen" w:cs="Arial Unicode MS"/>
          <w:color w:val="000000" w:themeColor="text1"/>
        </w:rPr>
        <w:t>გ</w:t>
      </w:r>
      <w:r w:rsidRPr="00EA1B3D">
        <w:rPr>
          <w:rFonts w:ascii="Sylfaen" w:eastAsia="Arial Unicode MS" w:hAnsi="Sylfaen" w:cs="Arial Unicode MS"/>
          <w:color w:val="000000" w:themeColor="text1"/>
        </w:rPr>
        <w:t xml:space="preserve">ე ადგილია რეგიონში. რამოდენიმე ეკოტურისტული ბილიკია მონიშნული და აღჭურვილი საინფორმაციო დაფებით, მაგრამ არ ხდება მათი რეგულარული მოვლა. ზოგიერთი ბილიკი საკმაოდ ცუდ მდგომარეობაშია, ხოლო ზოგიერთი მათგანი ამჟამად ძნელად მისადგომია </w:t>
      </w:r>
      <w:r w:rsidRPr="00EA1B3D">
        <w:rPr>
          <w:rFonts w:ascii="Sylfaen" w:eastAsia="Arial Unicode MS" w:hAnsi="Sylfaen" w:cs="Arial Unicode MS"/>
          <w:color w:val="000000" w:themeColor="text1"/>
        </w:rPr>
        <w:lastRenderedPageBreak/>
        <w:t>(მაგ. ჩატეხილი ან წყალწაღებული ხიდები). კარგი ხარისხის ინფრასტრუქტურა და სერვისები არის მნიშვნელოვანი არამხოლოდ ვიზიტორების მოსახიბლად და მათ სამოტივაციოდ</w:t>
      </w:r>
      <w:r w:rsidR="00407751"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ვინც უკვე ერთხელ ესტუმრა ფშავს, ხევსურეთს და გუდამაყარს, არამედ რეგიონის ბუნებრივი და კულტურული ღირებულებების დასაცავად.</w:t>
      </w:r>
    </w:p>
    <w:p w14:paraId="0000011E" w14:textId="3EEAE72E"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1</w:t>
      </w:r>
      <w:r w:rsidR="00673D29" w:rsidRPr="00EA1B3D">
        <w:rPr>
          <w:rFonts w:ascii="Sylfaen" w:eastAsia="Arial Unicode MS" w:hAnsi="Sylfaen" w:cs="Arial Unicode MS"/>
          <w:color w:val="000000" w:themeColor="text1"/>
        </w:rPr>
        <w:t>1</w:t>
      </w:r>
      <w:r w:rsidRPr="00EA1B3D">
        <w:rPr>
          <w:rFonts w:ascii="Sylfaen" w:eastAsia="Arial Unicode MS" w:hAnsi="Sylfaen" w:cs="Arial Unicode MS"/>
          <w:color w:val="000000" w:themeColor="text1"/>
        </w:rPr>
        <w:t xml:space="preserve">. რეგიონში დგას ეფექტური რეკლამირების და ვიზიტორების საინფორმაციო სერვისების ნაკლებობის პრობლემა. ეკოტურიზმის განვითარების სტრატეგია, როგორც რეგიონის წარმატებული პოპულარიზაციის საკვანძო წინაპირობა, არ არის შემუშავებული. ფაქტობრივი ინფორმაცია ოფიციალურად ბილიკებზე არ არსებობს. მეორე მხრივ, ბოლო პერიოდში არაგვის დაცულ ლანდშაფტში ვიზიტის მსურველებისთვის განკუთვნილი ზოგიერთი ვებ-გვერდი უკვე ხელმისაწვდომია (მაგ. </w:t>
      </w:r>
      <w:r w:rsidRPr="00EA1B3D">
        <w:rPr>
          <w:rFonts w:ascii="Sylfaen" w:eastAsia="Merriweather" w:hAnsi="Sylfaen" w:cs="Merriweather"/>
          <w:color w:val="000000" w:themeColor="text1"/>
          <w:u w:val="single"/>
        </w:rPr>
        <w:t>https://www.caucasus-trekking.com/maps</w:t>
      </w:r>
      <w:r w:rsidRPr="00EA1B3D">
        <w:rPr>
          <w:rFonts w:ascii="Sylfaen" w:eastAsia="Merriweather" w:hAnsi="Sylfaen" w:cs="Merriweather"/>
          <w:color w:val="000000" w:themeColor="text1"/>
        </w:rPr>
        <w:t xml:space="preserve"> or </w:t>
      </w:r>
      <w:r w:rsidRPr="00EA1B3D">
        <w:rPr>
          <w:rFonts w:ascii="Sylfaen" w:eastAsia="Merriweather" w:hAnsi="Sylfaen" w:cs="Merriweather"/>
          <w:color w:val="000000" w:themeColor="text1"/>
          <w:u w:val="single"/>
        </w:rPr>
        <w:t>https://experiencecaucasus.com/en/tourist-routes</w:t>
      </w:r>
      <w:r w:rsidRPr="00EA1B3D">
        <w:rPr>
          <w:rFonts w:ascii="Sylfaen" w:eastAsia="Arial Unicode MS" w:hAnsi="Sylfaen" w:cs="Arial Unicode MS"/>
          <w:color w:val="000000" w:themeColor="text1"/>
        </w:rPr>
        <w:t xml:space="preserve">), რაც გვაძლევს ინფორმაციას ღირებული სანახაობების, ბილიკების, ადათწესების ან ღამისთევის შესაძლებობების შესახებ. </w:t>
      </w:r>
    </w:p>
    <w:p w14:paraId="7AA18E83" w14:textId="77777777" w:rsidR="00D11494" w:rsidRPr="00EA1B3D" w:rsidRDefault="00D11494"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16" w:name="_Toc217386686"/>
    </w:p>
    <w:p w14:paraId="00000122" w14:textId="22E542BC"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r w:rsidRPr="00EA1B3D">
        <w:rPr>
          <w:rFonts w:ascii="Sylfaen" w:eastAsia="Arial Unicode MS" w:hAnsi="Sylfaen" w:cs="Arial Unicode MS"/>
          <w:b/>
          <w:bCs/>
          <w:color w:val="000000" w:themeColor="text1"/>
        </w:rPr>
        <w:t>მუხლი 1</w:t>
      </w:r>
      <w:r w:rsidR="00E44F80" w:rsidRPr="00EA1B3D">
        <w:rPr>
          <w:rFonts w:ascii="Sylfaen" w:eastAsia="Arial Unicode MS" w:hAnsi="Sylfaen" w:cs="Arial Unicode MS"/>
          <w:b/>
          <w:bCs/>
          <w:color w:val="000000" w:themeColor="text1"/>
        </w:rPr>
        <w:t>4</w:t>
      </w:r>
      <w:r w:rsidRPr="00EA1B3D">
        <w:rPr>
          <w:rFonts w:ascii="Sylfaen" w:eastAsia="Arial Unicode MS" w:hAnsi="Sylfaen" w:cs="Arial Unicode MS"/>
          <w:b/>
          <w:bCs/>
          <w:color w:val="000000" w:themeColor="text1"/>
        </w:rPr>
        <w:t>. ბუნებრივი რესურსებით სარგებლობა და ტრადიციული საქმიანობა</w:t>
      </w:r>
      <w:bookmarkEnd w:id="16"/>
    </w:p>
    <w:p w14:paraId="00000125" w14:textId="1ECCC40A"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 ლანდშაფტში, ლანდშაფტის ერთ-ერთ ყველაზე მნიშვნელოვან კომპონენტს წარმოადგენს საძოვრები და ტყეები, მაგრამ მდგრადი და ტრადიციული საარსებო პირობებისთვის აუცილებელია მიწის საკუთრების სხვა სახეები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დასახლებული პუნქტები, სახნავი და სათიბი მდელოები</w:t>
      </w:r>
      <w:r w:rsidRPr="00EA1B3D">
        <w:rPr>
          <w:rFonts w:ascii="Sylfaen" w:eastAsia="Merriweather" w:hAnsi="Sylfaen" w:cs="Merriweather"/>
          <w:color w:val="000000" w:themeColor="text1"/>
        </w:rPr>
        <w:t>.</w:t>
      </w:r>
      <w:bookmarkStart w:id="17" w:name="_heading=h.qsh70q" w:colFirst="0" w:colLast="0"/>
      <w:bookmarkEnd w:id="17"/>
      <w:r w:rsidR="005F0E56" w:rsidRPr="00EA1B3D">
        <w:rPr>
          <w:rFonts w:ascii="Sylfaen" w:eastAsia="Merriweather" w:hAnsi="Sylfaen" w:cs="Merriweather"/>
          <w:color w:val="000000" w:themeColor="text1"/>
        </w:rPr>
        <w:t xml:space="preserve"> </w:t>
      </w:r>
      <w:r w:rsidRPr="00EA1B3D">
        <w:rPr>
          <w:rFonts w:ascii="Sylfaen" w:eastAsia="Arial Unicode MS" w:hAnsi="Sylfaen" w:cs="Arial Unicode MS"/>
          <w:color w:val="000000" w:themeColor="text1"/>
        </w:rPr>
        <w:t xml:space="preserve">რეგიონში ძირითადად გამოყენებულია შემდეგი მთავარი ბუნებრივი რესურსები: </w:t>
      </w:r>
      <w:r w:rsidR="00292273" w:rsidRPr="00EA1B3D">
        <w:rPr>
          <w:rFonts w:ascii="Sylfaen" w:eastAsia="Arial Unicode MS" w:hAnsi="Sylfaen" w:cs="Arial Unicode MS"/>
          <w:color w:val="000000" w:themeColor="text1"/>
        </w:rPr>
        <w:t xml:space="preserve">მიწა </w:t>
      </w:r>
      <w:r w:rsidRPr="00EA1B3D">
        <w:rPr>
          <w:rFonts w:ascii="Sylfaen" w:eastAsia="Arial Unicode MS" w:hAnsi="Sylfaen" w:cs="Arial Unicode MS"/>
          <w:color w:val="000000" w:themeColor="text1"/>
        </w:rPr>
        <w:t>(საძოვრები, სათიბები, პატარა მდელოები და ბაღჩები), ტყეები (საშეშე და სამასალე მერქანი, ხილი), მზე (მზის ენერგიია) და წყალი (სასმელი და ჩვეულებრივი წყალი, წყალი როგორც ენერგიის წყარო).</w:t>
      </w:r>
    </w:p>
    <w:p w14:paraId="00000126" w14:textId="21DF1AB8"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„არაგვის დაცული ლანდშაფტის შექმნისა და მართვის შესახებ“ საქართველოს კანონის თანახმად, ტერიტორიაზე არსებულ სახელმწიფო ტყეს მართავს სსიპ ეროვნული სატყეო სააგენტო ტყის მართვის გეგმისა და არაგვის დაცული ლანდშაფტის მენეჯმენტის გეგმის შესაბამისად</w:t>
      </w:r>
      <w:r w:rsidR="00D13F75" w:rsidRPr="00EA1B3D">
        <w:rPr>
          <w:rFonts w:ascii="Sylfaen" w:eastAsia="Arial Unicode MS" w:hAnsi="Sylfaen" w:cs="Arial Unicode MS"/>
          <w:color w:val="000000" w:themeColor="text1"/>
        </w:rPr>
        <w:t>.</w:t>
      </w:r>
    </w:p>
    <w:p w14:paraId="00000127" w14:textId="4578C824" w:rsidR="00114181" w:rsidRPr="00EA1B3D" w:rsidRDefault="005F0E5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1</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მესაქონლეობა, მეცხვარეობა, ძოვება</w:t>
      </w:r>
    </w:p>
    <w:p w14:paraId="00000128" w14:textId="230BC5E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ლანდშაფტის აღმოსავლეთ ნაწილში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პირაქეთა ხევსურეთსა და ფშავში მესაქონლეობა (რძის და ხორცის წარმოება) არის ძირითადი სასოფლო-სამეურნეო საქმიანობა. შედარებით დაბალ სარტყელში მესაქონლეობა მიმდინარეობს მთელი წლის განმავლობაში, ხოლო ალპურ საძოვრებზე, ტყის ზედა საზღვრის მაღლა მას აქვს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სეზონური ხასიათი. მეცხვარეობა ნაკლებადაა განვითარებული ამ არეალში. </w:t>
      </w:r>
    </w:p>
    <w:p w14:paraId="00000129" w14:textId="510FBD2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რაც შეეხება არაგვის დაცული ლანდშაფტის დასავლეთ ნაწილს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გუდამაყარს, მეცხვარეობა (ძირითადად ხორცის წარმოებისთვის) მეტად მნიშვნელოვანია ვიდრე აღმოსავლეთში და გავრცელებულია მთლიან ხეობაში.</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ზამთარში, ცხვრის და საქონლის ძოვება ინაცვლებს რეგიონის გარეთ, გუდამაყრის სამხრეთით არსებულ სტეპებსა და საძოვრებზე.</w:t>
      </w:r>
    </w:p>
    <w:p w14:paraId="0000012A" w14:textId="2E3873B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ცხვრის ძოვება არის ტრადიციული საქმიანობა, რომელსაც</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ძირითადად მისდევენ მწყემსები თუშეთიდან, თბილისის შემოგარენიდან და სხვა რეგიონებიდან. ადგილობრივი მოსახლეობისთვის (გარდა გუდამაყრისა) ეს არ წარმოადგენს მნიშვნელოვან საქმიანობას ან შემოსავლის წყაროს. </w:t>
      </w:r>
    </w:p>
    <w:p w14:paraId="0000012B" w14:textId="7E66DF1A"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შინაური ცხოველების წამყვანი ჯიშებია ცხვარი და ძროხა, მაგრამ ცხენები, თხები, ღორები და მეფრინველეობა ასევე შენარჩუნებულია რეგიონში, ძირითადად სოფლებსა და მათ შემოგარენში. </w:t>
      </w:r>
    </w:p>
    <w:p w14:paraId="0000012C" w14:textId="7DA153DA" w:rsidR="00114181" w:rsidRPr="00EA1B3D" w:rsidRDefault="005F0E5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bookmarkStart w:id="18" w:name="_heading=h.3as4poj" w:colFirst="0" w:colLast="0"/>
      <w:bookmarkEnd w:id="18"/>
      <w:r w:rsidRPr="00EA1B3D">
        <w:rPr>
          <w:rFonts w:ascii="Sylfaen" w:eastAsia="Merriweather" w:hAnsi="Sylfaen" w:cs="Merriweather"/>
          <w:color w:val="000000" w:themeColor="text1"/>
        </w:rPr>
        <w:t>2</w:t>
      </w:r>
      <w:r w:rsidR="00496FEF" w:rsidRPr="00EA1B3D">
        <w:rPr>
          <w:rFonts w:ascii="Sylfaen" w:eastAsia="Merriweather" w:hAnsi="Sylfaen" w:cs="Merriweather"/>
          <w:color w:val="000000" w:themeColor="text1"/>
        </w:rPr>
        <w:t>.</w:t>
      </w:r>
      <w:r w:rsidR="00D11494"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მეფუტკრეობა</w:t>
      </w:r>
    </w:p>
    <w:p w14:paraId="0000012D" w14:textId="07909EA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lastRenderedPageBreak/>
        <w:t>მეფუტკრეობა და თაფლის წარმოება შედარებით კარგად გავრცელებული და განვითარებულია რეგიონში. მრავალფეროვანი ადგილობრივი ფლორის, ვრცელი საძოვრების, მდელოების და მაღალი სიმაღლებრივი ზონალურობის წყალობით, მეფუტკრეობა არის შემოსავლის მუდმივად მიღების მიღების შესაძლებლობა. არაგვის დაცული ლანდშაფტის ტერიტორიაზე, ასევე, მოწყობილია რამდენიმე მცირე ფერმერული მეფუტკრეობაც 10-ზე მეტი სკით (შუაფხოსა და მათურაში), რომლებიც შემოსაზღვრულია მზის ენერგიაზე მომუშავე ელექტროღობეებით დათვებისგან თავდასხმის მოსაგერიებლად. ბევრი ადგილობრივი მიიჩნევს, რომ ყველაზე მეტ საფრთხეს ფუტკრისთვის დათვების თავდასხმა წარმოადგენს.</w:t>
      </w:r>
    </w:p>
    <w:p w14:paraId="0000012F" w14:textId="511C2AFE"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ყველა მეფუტკრე არ რჩება ზამთარში ტერიტორიაზე, ზოგიერთი მათგანი სეზონურად გადაადგილდება შესაფერის ადგილებში ფუტკრის მოსავლიანობის შესაბამისად. ამ ტიპის მეფუტკრეობა ზრდის საფრთხეს დაავადებების გავრცელებისთვის (მაგ. ამერიკული ან ევროპული ფუტკრის სიდამპლე), და ამან შეიძლება გამოიწვიოს ინტერესთა კონფლიქტი ადგილობრივ და სეზონურ მეფუტკრეებს შორის, თუ ვეტერინარული და მასთან დაკავშირებული წესების დაცვა არ იქნება სავალდებულო (მაგ. გუდამაყრის ხეობის მაგალითი).</w:t>
      </w:r>
    </w:p>
    <w:p w14:paraId="00000130" w14:textId="295475D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რეგიონს აქვს დიდი პოტენციალი მდგრადი მეფუტკრეობის განვითარებისთვის ისეთ გარემოში, სადაც პესტიციდების და სხვა რისკ-ფაქტორების უარყოფითი გავლენა მინიმუმამდეა დაყვანილი. მეტი განვითარება და ეროვნული ან საერთაშორისო მხარდაჭერა მნიშვნელოვანია თაფლის ხარისხის გაუმჯობესებისთვის, (ბრენდირება, შესაბამისი მარკეტინგი და თაფლის მწარმოებელი მცირე ბიზნესების მხარდაჭერა) ფუტკრის დაავადებებთან საბრძოლველად, შესაფერისი მკურნალობისთვის, გარეული ცხოველებისგან (დათვებისგან) ეფექტური და “ბუნებისადმი კეთილგანწყობილი” (ეკომეგობრული) მიდგომებით თავდაცვისთვის, რომელიც ზიანს არ მიაყენებს ცხოველებს, ადგილობრივი კავკასიური ფუტკრის (</w:t>
      </w:r>
      <w:r w:rsidRPr="00EA1B3D">
        <w:rPr>
          <w:rFonts w:ascii="Sylfaen" w:eastAsia="Merriweather" w:hAnsi="Sylfaen" w:cs="Merriweather"/>
          <w:i/>
          <w:color w:val="000000" w:themeColor="text1"/>
        </w:rPr>
        <w:t>Apis mellifera caucasica</w:t>
      </w:r>
      <w:r w:rsidRPr="00EA1B3D">
        <w:rPr>
          <w:rFonts w:ascii="Sylfaen" w:eastAsia="Arial Unicode MS" w:hAnsi="Sylfaen" w:cs="Arial Unicode MS"/>
          <w:color w:val="000000" w:themeColor="text1"/>
        </w:rPr>
        <w:t>)</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ახალი ბარტყის გამოყვანისა და გამრავლებისთვის და ა.შ.</w:t>
      </w:r>
    </w:p>
    <w:p w14:paraId="00000131" w14:textId="1C86A3E8" w:rsidR="00114181" w:rsidRPr="00EA1B3D" w:rsidRDefault="005F0E5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bookmarkStart w:id="19" w:name="_heading=h.1pxezwc" w:colFirst="0" w:colLast="0"/>
      <w:bookmarkEnd w:id="19"/>
      <w:r w:rsidRPr="00EA1B3D">
        <w:rPr>
          <w:rFonts w:ascii="Sylfaen" w:eastAsia="Merriweather" w:hAnsi="Sylfaen" w:cs="Merriweather"/>
          <w:color w:val="000000" w:themeColor="text1"/>
        </w:rPr>
        <w:t>3</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სასოფლო-სამეურნეო კულტურების წარმოება</w:t>
      </w:r>
    </w:p>
    <w:p w14:paraId="00000132" w14:textId="60D09126"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კარტოფილისა და ბოსტნეულის მოყვანა, ძირითადად, საკუთარი მოხმარებისთვის, ისევე, როგორც მეხილეობა და ველური ბალახეულობის შეგროვება რეგიონის ტრადიციული საქმიანობაა. მოსახლეობის კიდევ ერთ მნიშვნელოვან საქმიანობას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წარმოადგენს თივის დამზადება შინაური ცხოველების გამოკვების მიზნით.</w:t>
      </w:r>
    </w:p>
    <w:p w14:paraId="00000133" w14:textId="4AE98AD1" w:rsidR="00114181" w:rsidRPr="00EA1B3D" w:rsidRDefault="005F0E5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bookmarkStart w:id="20" w:name="_heading=h.49x2ik5" w:colFirst="0" w:colLast="0"/>
      <w:bookmarkEnd w:id="20"/>
      <w:r w:rsidRPr="00EA1B3D">
        <w:rPr>
          <w:rFonts w:ascii="Sylfaen" w:eastAsia="Merriweather" w:hAnsi="Sylfaen" w:cs="Merriweather"/>
          <w:color w:val="000000" w:themeColor="text1"/>
        </w:rPr>
        <w:t>4</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ტყითსარგებლობა</w:t>
      </w:r>
    </w:p>
    <w:p w14:paraId="00000134" w14:textId="607256AE"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073E27">
        <w:rPr>
          <w:rFonts w:ascii="Sylfaen" w:eastAsia="Arial Unicode MS" w:hAnsi="Sylfaen" w:cs="Arial Unicode MS"/>
          <w:color w:val="000000" w:themeColor="text1"/>
        </w:rPr>
        <w:t>არაგვის დაცული ლანდშაფტის 45% დაფარულია ტყით. ისტორიულად, ტყიანი არეალი</w:t>
      </w:r>
      <w:r w:rsidR="00F1325C">
        <w:rPr>
          <w:rFonts w:ascii="Sylfaen" w:eastAsia="Arial Unicode MS" w:hAnsi="Sylfaen" w:cs="Arial Unicode MS"/>
          <w:color w:val="000000" w:themeColor="text1"/>
        </w:rPr>
        <w:t xml:space="preserve"> </w:t>
      </w:r>
      <w:r w:rsidRPr="00073E27">
        <w:rPr>
          <w:rFonts w:ascii="Sylfaen" w:eastAsia="Arial Unicode MS" w:hAnsi="Sylfaen" w:cs="Arial Unicode MS"/>
          <w:color w:val="000000" w:themeColor="text1"/>
        </w:rPr>
        <w:t>გაცილებით მცირე იყო, სასოფლო-სამეურნეო მიწის მეტი საჭიროებიდან გამომდინარე. ამჟამად, ტყის ფართობი იზრდება და იკავებს მიტოვებული საძოვრების და მდელოების ადგილს. დიდი ალბათობით</w:t>
      </w:r>
      <w:r w:rsidRPr="00EA1B3D">
        <w:rPr>
          <w:rFonts w:ascii="Sylfaen" w:eastAsia="Arial Unicode MS" w:hAnsi="Sylfaen" w:cs="Arial Unicode MS"/>
          <w:color w:val="000000" w:themeColor="text1"/>
        </w:rPr>
        <w:t xml:space="preserve"> ეს პროცესი გაგრძელდება ადგილობრივი მოსახლეობის მიერ საკუთარი სახლ-კარის მიტოვების ან ცხოვრების წესის შეცვლის გამო.</w:t>
      </w:r>
    </w:p>
    <w:p w14:paraId="00000135" w14:textId="0E0E931A"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ამჟამად, სამასალე და საშეშე მერქნის ჭრა უნდა ჩაითვალოს ადგილობრივი მოსახლეობის შენარჩუნების მნიშვნელოვან წინაპირობად ფშავ-ხევსურეთსა და გუდამაყარში. მერქანი არის შეუცვლელი მასალა სახლების მშენებლობისა და განახლებისათვის. საშეშე მერქანი ძირითადად გამოიყენება საკვების მოსამზადებლად</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და გასათბობად.</w:t>
      </w:r>
    </w:p>
    <w:p w14:paraId="00000136" w14:textId="72E947B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არამერქნული ტყის პროდუქტებიდან, ტყის კენკრას და ბალახეულობას მოსახლეობა აგროვებს საკუთარი მოხმარებისთვის.</w:t>
      </w:r>
    </w:p>
    <w:p w14:paraId="00000137" w14:textId="3889E463" w:rsidR="00114181" w:rsidRPr="00EA1B3D" w:rsidRDefault="005F0E5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bookmarkStart w:id="21" w:name="_heading=h.2p2csry" w:colFirst="0" w:colLast="0"/>
      <w:bookmarkEnd w:id="21"/>
      <w:r w:rsidRPr="00EA1B3D">
        <w:rPr>
          <w:rFonts w:ascii="Sylfaen" w:eastAsia="Merriweather" w:hAnsi="Sylfaen" w:cs="Merriweather"/>
          <w:color w:val="000000" w:themeColor="text1"/>
        </w:rPr>
        <w:lastRenderedPageBreak/>
        <w:t>5</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ნადირობა და თევზაობა</w:t>
      </w:r>
    </w:p>
    <w:p w14:paraId="00000138" w14:textId="625AB467"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წარსულში, მთაში მცხოვრებთათვის ნადირობა იყო არა მხოლოდ საკვების მნიშვნელოვანი წყარო,</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არამედ მას ასევე ჰქონდა კულტურული მნიშვნელობა და უკავშირდებოდა ახალგაზრდა კაცის ფიზიკურ და ფსიქოლოგიურ განტვირთვას. ნადირობა მკაცრად კონტროლდებოდა წესებით და შეზღუდვებით. ტრადიციული ნადირობა იყო რესურსების მდგრადი გამოყენების თვალსაჩინო მაგალითი. თუმცა ეს ჩვეულება და მასთან დაკავშირებული მდგრადი ნადირობის წესები თითქმის მივიწყებულია.</w:t>
      </w:r>
    </w:p>
    <w:p w14:paraId="00000139" w14:textId="1409A378"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წითელი ნუსხის სახეობებზე ნადირობა, მაგ., მურა დათვზე ან არჩვზე, როგორც ჩანს, წარმოადგენს ხშირ და პოპულარულ, თუმცა უკანონო აქტივობას, რაც კრიტიკულად ამცირებს ველური ცხოველების რაოდენობას. ამ მიმართულებით ბალანსის დაცვა აუცილებელია. მნიშვნელოვანია სიფრთხილის გამოჩენა და საყოველთაო წესების განსაზღვრა გრძელვადიან პერიოდში.</w:t>
      </w:r>
    </w:p>
    <w:p w14:paraId="0000013A" w14:textId="2736CFFA"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ლიცენზიით ნადირობა არაგვის დაცულ ლანდშაფტში ნებადართულია ერთ ადგილას, მხოლოდ შარახევის ხეობაში (ლიცენზიის მფლობელი კომპანია არის შ.პ.ს ”Hunting Tour Georgia“).</w:t>
      </w:r>
    </w:p>
    <w:p w14:paraId="0000013B" w14:textId="3A269C4F"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რაც შეეხება თევზაობას, ამ კუთხით ერთადერთი მიმზიდველი სახეობა არაგვის მდინარეებში და მის შენაკადებში არის მდინარის კალმახი. თუმცა, ის საქართველოს წითელი ნუსხის სახეობაა და მასზე თევზაობა აკრძალულია.</w:t>
      </w:r>
    </w:p>
    <w:p w14:paraId="0000013C" w14:textId="5DDD86BB" w:rsidR="00114181" w:rsidRPr="00EA1B3D" w:rsidRDefault="005F0E5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bookmarkStart w:id="22" w:name="_heading=h.147n2zr" w:colFirst="0" w:colLast="0"/>
      <w:bookmarkEnd w:id="22"/>
      <w:r w:rsidRPr="00EA1B3D">
        <w:rPr>
          <w:rFonts w:ascii="Sylfaen" w:eastAsia="Arial Unicode MS" w:hAnsi="Sylfaen" w:cs="Arial Unicode MS"/>
          <w:color w:val="000000" w:themeColor="text1"/>
        </w:rPr>
        <w:t>6</w:t>
      </w:r>
      <w:r w:rsidR="00496FEF" w:rsidRPr="00EA1B3D">
        <w:rPr>
          <w:rFonts w:ascii="Sylfaen" w:eastAsia="Arial Unicode MS" w:hAnsi="Sylfaen" w:cs="Arial Unicode MS"/>
          <w:color w:val="000000" w:themeColor="text1"/>
        </w:rPr>
        <w:t>. მდინარეები და წყლის რესურსები</w:t>
      </w:r>
    </w:p>
    <w:p w14:paraId="0000013D" w14:textId="4229A91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ლანდშაფტის ყველა მდინარე ჩაედინება ჟინვალის წყალსაცავში, საიდანაც წყალი გამოიყენება ელექტროენერგიის მისაღებად და სასმელად ქვემოთ მდებარე რეგიონებისთვის. არაგვის დაცული ლანდშაფტის ტერიტორიაზე მდინარის ერთიანობა არ არის დარღვეული რაიმე ტიპის კაშხლით და მხოლოდ მცირე ჰესები ფუნქციონირებს ზოგიერთ ადგილას.</w:t>
      </w:r>
    </w:p>
    <w:p w14:paraId="0000013E" w14:textId="0794CCB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ამ ტერიტორიაზე არის მინერალური წყლის რამდენიმე საბადო, თუმცა ჯერჯერობით შეზღუდულად ხდება მათი კომერციული გამოყენება. ერთადერთი ინდუსტრიული ტიპის საწარმო, რომელიც პერიოდულად ახდენს მინერალური წყლის ბოთლებში ჩამოსხმას, მდებარეობს ჩარგალში.</w:t>
      </w:r>
    </w:p>
    <w:p w14:paraId="0000013F" w14:textId="00DDE836"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წყლის რესურსებს, განსაკუთრებით მაღალი დახრილობის შენაკადებს, აქვთ ელექტროენერგიის წარმოების კარგი პოტენციალი. ფშავის არაგვზე ჰესების მშენებლობის რამდენიმე იდეა უკვე არსებობს. აქედან მიღებული ელექტროენერგია შეიძლება მივიჩნიოთ, როგორც „გარემოსთან მეგობრული“</w:t>
      </w:r>
      <w:r w:rsidR="00B87490"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თუ მისი გამოყენება მოხდება ადგილობრივი მოსახლეობის ცხოვრების პირობების გასაუმჯობესებლად.</w:t>
      </w:r>
    </w:p>
    <w:p w14:paraId="00000140" w14:textId="559DF62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ინერტული მასალის (</w:t>
      </w:r>
      <w:r w:rsidRPr="00EA1B3D">
        <w:rPr>
          <w:rFonts w:ascii="Sylfaen" w:eastAsia="Merriweather" w:hAnsi="Sylfaen" w:cs="Merriweather"/>
          <w:color w:val="000000" w:themeColor="text1"/>
        </w:rPr>
        <w:t>ქვიშა-ხრეში</w:t>
      </w:r>
      <w:r w:rsidRPr="00EA1B3D">
        <w:rPr>
          <w:rFonts w:ascii="Sylfaen" w:eastAsia="Arial Unicode MS" w:hAnsi="Sylfaen" w:cs="Arial Unicode MS"/>
          <w:color w:val="000000" w:themeColor="text1"/>
        </w:rPr>
        <w:t>) მოპოვება არის გავრცელებული აქტივობა არაგვის დაცული ლანდშაფტის ტერიტორიაზე. ამჟამად, მდინარე არაგვის კალაპოტში, ამ აქტივობის დიდი ზეგავლენა თვალსაჩინოა ბევრ ადგილას, მაგრამ განსაკუთრებით შესამჩნევია სოფ. ქალილოსა და კიშხევის ხეობას შორის მონაკვეთში (შეიძლება დაკავშირებული იყოს გზების მშენებლობასთან), ასევე მდინარე შარახევის ქვემო წელში.</w:t>
      </w:r>
    </w:p>
    <w:p w14:paraId="00000141" w14:textId="77777777" w:rsidR="00114181" w:rsidRPr="00EA1B3D" w:rsidRDefault="00114181"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p>
    <w:p w14:paraId="3D905673" w14:textId="68E10278" w:rsidR="0056017E"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bookmarkStart w:id="23" w:name="_Toc217386687"/>
      <w:r w:rsidRPr="00EA1B3D">
        <w:rPr>
          <w:rFonts w:ascii="Sylfaen" w:eastAsia="Arial Unicode MS" w:hAnsi="Sylfaen" w:cs="Arial Unicode MS"/>
          <w:b/>
          <w:bCs/>
          <w:color w:val="000000" w:themeColor="text1"/>
        </w:rPr>
        <w:t>მუხლი 1</w:t>
      </w:r>
      <w:r w:rsidR="00E44F80" w:rsidRPr="00EA1B3D">
        <w:rPr>
          <w:rFonts w:ascii="Sylfaen" w:eastAsia="Arial Unicode MS" w:hAnsi="Sylfaen" w:cs="Arial Unicode MS"/>
          <w:b/>
          <w:bCs/>
          <w:color w:val="000000" w:themeColor="text1"/>
        </w:rPr>
        <w:t>5</w:t>
      </w:r>
      <w:r w:rsidRPr="00EA1B3D">
        <w:rPr>
          <w:rFonts w:ascii="Sylfaen" w:eastAsia="Arial Unicode MS" w:hAnsi="Sylfaen" w:cs="Arial Unicode MS"/>
          <w:b/>
          <w:bCs/>
          <w:color w:val="000000" w:themeColor="text1"/>
        </w:rPr>
        <w:t>. ისტორიულ</w:t>
      </w:r>
      <w:r w:rsidR="00A96C8C">
        <w:rPr>
          <w:rFonts w:ascii="Sylfaen" w:eastAsia="Arial Unicode MS" w:hAnsi="Sylfaen" w:cs="Arial Unicode MS"/>
          <w:b/>
          <w:bCs/>
          <w:color w:val="000000" w:themeColor="text1"/>
        </w:rPr>
        <w:t xml:space="preserve"> – </w:t>
      </w:r>
      <w:r w:rsidRPr="00EA1B3D">
        <w:rPr>
          <w:rFonts w:ascii="Sylfaen" w:eastAsia="Arial Unicode MS" w:hAnsi="Sylfaen" w:cs="Arial Unicode MS"/>
          <w:b/>
          <w:bCs/>
          <w:color w:val="000000" w:themeColor="text1"/>
        </w:rPr>
        <w:t>კულტურული მემკვიდრეობა</w:t>
      </w:r>
      <w:bookmarkEnd w:id="23"/>
    </w:p>
    <w:p w14:paraId="65AA6686" w14:textId="77777777" w:rsidR="0056017E" w:rsidRPr="00EA1B3D" w:rsidRDefault="0056017E"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Merriweather" w:hAnsi="Sylfaen" w:cs="Merriweather"/>
          <w:color w:val="000000" w:themeColor="text1"/>
        </w:rPr>
        <w:t xml:space="preserve">1. </w:t>
      </w:r>
      <w:r w:rsidR="00496FEF" w:rsidRPr="00EA1B3D">
        <w:rPr>
          <w:rFonts w:ascii="Sylfaen" w:eastAsia="Arial Unicode MS" w:hAnsi="Sylfaen" w:cs="Arial Unicode MS"/>
          <w:color w:val="000000" w:themeColor="text1"/>
        </w:rPr>
        <w:t xml:space="preserve">ადგილობრივი მოსახლეობის მიერ შემონახული სოციალურ-კულტურული ღირებულებები წარმოადგენს არაგვის რეგიონის უნიკალურ მახასიათებელს და საკმაოდ </w:t>
      </w:r>
      <w:r w:rsidR="00496FEF" w:rsidRPr="00EA1B3D">
        <w:rPr>
          <w:rFonts w:ascii="Sylfaen" w:eastAsia="Arial Unicode MS" w:hAnsi="Sylfaen" w:cs="Arial Unicode MS"/>
          <w:color w:val="000000" w:themeColor="text1"/>
        </w:rPr>
        <w:lastRenderedPageBreak/>
        <w:t>მიმზიდველია ვიზიტორებისთვის (როგორც მატერიალური ძეგლების, ასევე ტრადიციული ფესტივალების არსებობის გამო). შედარებით კარგად შემონახული ისტორიულ-კულტურული მემკვიდრეობა წარმოადგენს ბუნებრივი რესურსების მდგრადი გამოყენების კარგ მაგალითს, რაც არაგვის დაცული ლანდშაფტის მართვისთვის არსებითად მნიშვნელოვანია. კულტურული მემკვიდრეობის თვალსაზრისით, რთულია მკვეთრი საზღვრის გავლება მატერიალურ და სულიერ მემკვიდრეობას შორის იქიდან გამომდინარე, რომ ტრადიციული არქიტექტურული ძეგლები ამავდროულად რეგიონის ძირითად სულიერ ცენტრებსაც წარმოადგენს (მაგ. ხატ-სალოცავები</w:t>
      </w:r>
      <w:r w:rsidR="005F0E56" w:rsidRPr="00EA1B3D">
        <w:rPr>
          <w:rFonts w:ascii="Sylfaen" w:eastAsia="Arial Unicode MS" w:hAnsi="Sylfaen" w:cs="Arial Unicode MS"/>
          <w:color w:val="000000" w:themeColor="text1"/>
        </w:rPr>
        <w:t>).</w:t>
      </w:r>
    </w:p>
    <w:p w14:paraId="6DAECF7F" w14:textId="77777777" w:rsidR="0056017E" w:rsidRPr="00EA1B3D" w:rsidRDefault="0056017E"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F26C44">
        <w:rPr>
          <w:rFonts w:ascii="Sylfaen" w:eastAsia="Merriweather" w:hAnsi="Sylfaen" w:cs="Merriweather"/>
          <w:bCs/>
          <w:color w:val="000000" w:themeColor="text1"/>
        </w:rPr>
        <w:t>2.</w:t>
      </w:r>
      <w:r w:rsidRPr="00EA1B3D">
        <w:rPr>
          <w:rFonts w:ascii="Sylfaen" w:eastAsia="Merriweather" w:hAnsi="Sylfaen" w:cs="Merriweather"/>
          <w:b/>
          <w:bCs/>
          <w:color w:val="000000" w:themeColor="text1"/>
        </w:rPr>
        <w:t xml:space="preserve"> </w:t>
      </w:r>
      <w:r w:rsidR="00496FEF" w:rsidRPr="00EA1B3D">
        <w:rPr>
          <w:rFonts w:ascii="Sylfaen" w:eastAsia="Arial Unicode MS" w:hAnsi="Sylfaen" w:cs="Arial Unicode MS"/>
          <w:color w:val="000000" w:themeColor="text1"/>
        </w:rPr>
        <w:t>ფშავლებს, ხევსურებს და გუდამაყრელებს აქვთ ძლიერი კავშირი საკუთარ რეგიონებსა და სოფლებთან; ადგილობრივი თვითმყოფადობა მათი იდენტობის განუყოფელი ნაწილია. ეს ასევე ეხება მათ ადათ-წესებს, ტრადიციული ცხოვრების წესს, გარემოსთან მათ კავშირს და ბოლოს, რაც არანაკლებ მნიშვნელოვანია, შემორჩენილ ადგილობრივ რელიგიურ სისტემას, რომელიც წარმოდგენილია ხატებით და მათი კულტით. ხატ-სალოცავები ფაქტობრივად არის ძირითადი დამაკავშირებელი რგოლი, რომელსაც სტუმრობენ და ადიდებენ სამივე რეგიონის წარმომადგენლები. აღნიშნული სალოცავების (და მათი ღვთაებების) გარეშე ძნელად თუ იარსებებდა იდენტურობის განმსაზღვრელი სხვა რაიმე ნიშანი, რომელსაც გაიზიარებდა სამივე რეგიონის ადგილობრივი წარმომადგენელი (ფშაველი, ხევსური, გუდამაყრელი), გარდა საერთო ქართული იდენტობისა.</w:t>
      </w:r>
    </w:p>
    <w:p w14:paraId="2574FD50" w14:textId="77777777" w:rsidR="0056017E" w:rsidRPr="00EA1B3D" w:rsidRDefault="0056017E" w:rsidP="00EA1B3D">
      <w:pPr>
        <w:pBdr>
          <w:top w:val="nil"/>
          <w:left w:val="nil"/>
          <w:bottom w:val="nil"/>
          <w:right w:val="nil"/>
          <w:between w:val="nil"/>
        </w:pBdr>
        <w:spacing w:after="0" w:line="276" w:lineRule="auto"/>
        <w:ind w:firstLine="720"/>
        <w:jc w:val="both"/>
        <w:rPr>
          <w:rFonts w:ascii="Sylfaen" w:hAnsi="Sylfaen"/>
          <w:b/>
          <w:bCs/>
          <w:color w:val="000000" w:themeColor="text1"/>
        </w:rPr>
      </w:pPr>
      <w:r w:rsidRPr="00EA1B3D">
        <w:rPr>
          <w:rFonts w:ascii="Sylfaen" w:eastAsia="Arial Unicode MS" w:hAnsi="Sylfaen" w:cs="Arial Unicode MS"/>
          <w:color w:val="000000" w:themeColor="text1"/>
        </w:rPr>
        <w:t xml:space="preserve">3. </w:t>
      </w:r>
      <w:r w:rsidR="00496FEF" w:rsidRPr="00EA1B3D">
        <w:rPr>
          <w:rFonts w:ascii="Sylfaen" w:hAnsi="Sylfaen"/>
          <w:b/>
          <w:bCs/>
          <w:color w:val="000000" w:themeColor="text1"/>
        </w:rPr>
        <w:t>საერო არქიტექტურ</w:t>
      </w:r>
      <w:r w:rsidRPr="00EA1B3D">
        <w:rPr>
          <w:rFonts w:ascii="Sylfaen" w:hAnsi="Sylfaen"/>
          <w:b/>
          <w:bCs/>
          <w:color w:val="000000" w:themeColor="text1"/>
        </w:rPr>
        <w:t>ა</w:t>
      </w:r>
    </w:p>
    <w:p w14:paraId="5B6F124E" w14:textId="77777777" w:rsidR="0056017E"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color w:val="000000" w:themeColor="text1"/>
        </w:rPr>
        <w:t>არაგვის დაცული ლანდშაფტის ტერიტორიაზე საერო არქიტექტურის ძეგლები წარმოდგენილია ტრადიციული სივრცული სტრუქტურის მქონე დასახლებებში მდებარე საცხოვრებელი სახლებით, სამეურნეო შენობებით და თავდაცვითი ნაგებობებით (კოშკები და ციხეები)</w:t>
      </w:r>
      <w:r w:rsidRPr="00EA1B3D">
        <w:rPr>
          <w:rFonts w:ascii="Sylfaen" w:eastAsia="Merriweather" w:hAnsi="Sylfaen" w:cs="Merriweather"/>
          <w:color w:val="000000" w:themeColor="text1"/>
          <w:vertAlign w:val="superscript"/>
        </w:rPr>
        <w:footnoteReference w:id="26"/>
      </w:r>
      <w:r w:rsidRPr="00EA1B3D">
        <w:rPr>
          <w:rFonts w:ascii="Sylfaen" w:eastAsia="Merriweather" w:hAnsi="Sylfaen" w:cs="Merriweather"/>
          <w:color w:val="000000" w:themeColor="text1"/>
        </w:rPr>
        <w:t>.</w:t>
      </w:r>
    </w:p>
    <w:p w14:paraId="172FEE91" w14:textId="77777777" w:rsidR="0056017E"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color w:val="000000" w:themeColor="text1"/>
        </w:rPr>
        <w:t>ამ ტერიტორიაზე, მის მეზობლად მდებარე პირიქითა ხევსურეთისა და თუშეთისგან განსხვავებით, არ არის შემონახული მთლიანი ციხე-სოფლების კომპლექსი (სადაც თითოეულ სახლს ჰქონდა საკუთარი თავდაცვითი ნაგებობა). თუმცა ჯერ კიდევ არის ბევრი სოფელი, სადაც კარგ მდგომარეობაშია შემორჩენილი მთავარი ციხე, რომელიც წარმოადგენდა თავდაცვით ნაგებობას მთელი სოფლისთვის (მაგ. სოფ. მუქო ფშავში, ბაცალიგო და ხახმატი პირაქეთა ხევსურეთში, მაყართა გუდამაყარში). ფშავის ქვემოთა ნაწილში (ამ ხეობის ცენტრალური ნაწილის გარეთ) აგრეთვე შემორჩენილია შუა საუკუნეების ციხე-კომპლექსები (გომეწრის ახლოს მდებარე სიმაგრეულის და ყელყვითლას ციხეები).</w:t>
      </w:r>
    </w:p>
    <w:p w14:paraId="22659C2E" w14:textId="4B9CA919" w:rsidR="0056017E"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color w:val="000000" w:themeColor="text1"/>
        </w:rPr>
        <w:t>სამივე რეგიონში, ტრადიციული საცხოვრებელი სახლებისთვის მეტწილად დამახასიათებელი იყო მიწის მოსწორებული იატაკი, გარკვეული სივრცე ცეცხლის ასანთებად და ღია საკვამური. ამ ტიპის რამდენიმე ნაგებობა, მრავალფეროვანი გადაკეთებებით, შემორჩენილია მთლიანი არაგვის დაცული ლანდშაფტის ტერიტორიაზე (ყველაზე კარგად შემონახული სახლი არის ზემო ბარისახოში, სხვა მაგალითები ასევე ცნობილია უკანაფშავში, ხევსურეთში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გუდანში და ხახმატში და გუდამაყარში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ათნოხში).</w:t>
      </w:r>
    </w:p>
    <w:p w14:paraId="5151680F" w14:textId="7DF9E61C" w:rsidR="0056017E"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სხვა შენობებიდან აღსანიშნავია ტრადიციული წისქვილები (მაგ. ხევსურეთში, სოფ. დათვისში) და აგრეთვე ძველი გზების ნარჩენები (მნიშვნელოვანია ძველი „საქართველოს სამხედრო </w:t>
      </w:r>
      <w:r w:rsidRPr="00EA1B3D">
        <w:rPr>
          <w:rFonts w:ascii="Sylfaen" w:eastAsia="Arial Unicode MS" w:hAnsi="Sylfaen" w:cs="Arial Unicode MS"/>
          <w:color w:val="000000" w:themeColor="text1"/>
        </w:rPr>
        <w:lastRenderedPageBreak/>
        <w:t>გზა</w:t>
      </w:r>
      <w:r w:rsidR="00C7262A"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ბურსაჭირის ზემოთ, გუდამაყარში). აუცილებლად</w:t>
      </w:r>
      <w:r w:rsidR="00C7262A"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აღნიშვნის ღირსია მიტოვებული სოფლები და არქეოლოგიური ნაკვეთი, რომლებიც მდებარეობს მთლიანი არაგვის დაცულის ლანდშაფტის ტერიტორიაზე (მტკვარ-არაქსის კულტურით დაწყებული).</w:t>
      </w:r>
    </w:p>
    <w:p w14:paraId="0034C2DB" w14:textId="5D6AACDE" w:rsidR="0056017E"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color w:val="000000" w:themeColor="text1"/>
        </w:rPr>
        <w:t xml:space="preserve">ფშავში არის უდიდესი </w:t>
      </w:r>
      <w:r w:rsidR="000B77B5" w:rsidRPr="00EA1B3D">
        <w:rPr>
          <w:rFonts w:ascii="Sylfaen" w:eastAsia="Arial Unicode MS" w:hAnsi="Sylfaen" w:cs="Arial Unicode MS"/>
          <w:color w:val="000000" w:themeColor="text1"/>
        </w:rPr>
        <w:t>მ</w:t>
      </w:r>
      <w:r w:rsidRPr="00EA1B3D">
        <w:rPr>
          <w:rFonts w:ascii="Sylfaen" w:eastAsia="Arial Unicode MS" w:hAnsi="Sylfaen" w:cs="Arial Unicode MS"/>
          <w:color w:val="000000" w:themeColor="text1"/>
        </w:rPr>
        <w:t>ნიშვნელობის მემორიალი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ვაჟა ფშაველას სახლ-მუზეუმი, რომელმაც თითქმის მთელი ცხოვრება გაატარა მშობლიურ სოფელ ჩარგალში. ამჟამად სოფ. ჩოხში (გუდამაყარი) შენდება პროზაიკოსი მწერლის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გოდერძი ჩოხელის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ანალოგიური მემორიალური სახლ-მუზეუმი.</w:t>
      </w:r>
    </w:p>
    <w:p w14:paraId="5B0F31C5" w14:textId="46C7F70E" w:rsidR="006D7F34"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აღნიშნული ობიექტების ნაწილი დაცულია როგორც ისტორიულ-კულტურული მემკვიდრეობის ძეგლები და მათ შენარჩუნება-აღდგენაზე პასუხისმგებელია </w:t>
      </w:r>
      <w:r w:rsidR="00A6260F">
        <w:rPr>
          <w:rFonts w:ascii="Sylfaen" w:eastAsia="Arial Unicode MS" w:hAnsi="Sylfaen" w:cs="Arial Unicode MS"/>
          <w:color w:val="000000" w:themeColor="text1"/>
        </w:rPr>
        <w:t xml:space="preserve">სსიპ -საქართველოს </w:t>
      </w:r>
      <w:r w:rsidRPr="00EA1B3D">
        <w:rPr>
          <w:rFonts w:ascii="Sylfaen" w:eastAsia="Arial Unicode MS" w:hAnsi="Sylfaen" w:cs="Arial Unicode MS"/>
          <w:color w:val="000000" w:themeColor="text1"/>
        </w:rPr>
        <w:t>კულტურული მემკვიდრეობის დაცვის ეროვნული სააგენტო</w:t>
      </w:r>
      <w:bookmarkStart w:id="24" w:name="_heading=h.ihv636" w:colFirst="0" w:colLast="0"/>
      <w:bookmarkEnd w:id="24"/>
      <w:r w:rsidR="00A6260F">
        <w:rPr>
          <w:rFonts w:ascii="Sylfaen" w:eastAsia="Arial Unicode MS" w:hAnsi="Sylfaen" w:cs="Arial Unicode MS"/>
          <w:color w:val="000000" w:themeColor="text1"/>
        </w:rPr>
        <w:t xml:space="preserve"> და ადგილობრივი მუნიციპალიტეტის ორგანოების კომპენტეციის ფარგლებში.</w:t>
      </w:r>
    </w:p>
    <w:p w14:paraId="0000014D" w14:textId="3F81E38E" w:rsidR="00114181" w:rsidRPr="00EA1B3D" w:rsidRDefault="006D7F34"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Arial Unicode MS" w:hAnsi="Sylfaen" w:cs="Arial Unicode MS"/>
          <w:color w:val="000000" w:themeColor="text1"/>
        </w:rPr>
        <w:t xml:space="preserve">4. </w:t>
      </w:r>
      <w:r w:rsidR="00496FEF" w:rsidRPr="00EA1B3D">
        <w:rPr>
          <w:rFonts w:ascii="Sylfaen" w:hAnsi="Sylfaen"/>
          <w:b/>
          <w:bCs/>
          <w:color w:val="000000" w:themeColor="text1"/>
        </w:rPr>
        <w:t>წმინდა ადგილები (ხატ-სალოცავები)</w:t>
      </w:r>
    </w:p>
    <w:p w14:paraId="0000014E" w14:textId="24351E7D"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ლანდშაფტის შემადგენელ სამივე რეგიონში</w:t>
      </w:r>
      <w:r w:rsidR="006D7F34"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ხატ-სალოცავები წარმოადგენს რელიგიური ცხოვრების მნიშნელოვან ნაწილს</w:t>
      </w:r>
      <w:r w:rsidRPr="00EA1B3D">
        <w:rPr>
          <w:rFonts w:ascii="Sylfaen" w:eastAsia="Merriweather" w:hAnsi="Sylfaen" w:cs="Merriweather"/>
          <w:color w:val="000000" w:themeColor="text1"/>
          <w:vertAlign w:val="superscript"/>
        </w:rPr>
        <w:footnoteReference w:id="27"/>
      </w:r>
      <w:r w:rsidRPr="00EA1B3D">
        <w:rPr>
          <w:rFonts w:ascii="Sylfaen" w:eastAsia="Arial Unicode MS" w:hAnsi="Sylfaen" w:cs="Arial Unicode MS"/>
          <w:color w:val="000000" w:themeColor="text1"/>
        </w:rPr>
        <w:t>. ისინი განლაგებულია სოფლებში ან მათ სიახლოვეს, თუმცა აგრეთვე გვხვდება ღია ლანდშაფტში. ადგილობრივი მოსახლეობა ძალიან მგრძნობიარეა ამ ადგილებში არასათანადო/შემაწუხებელი ქცევის მიმართ. ტრადიციულად, ხატ-სალოცავები ემსახურებოდა აღმოსავლეთ კავკასიონის მთიანეთის სინკრეტულ კულტს, რაც საერთო იყო სხვა სუბეთნიკური და ეთნიკური ჯგუფებისთვისაც, კერძოდ კი თუშებისთვის და ასევე ჩეჩენ-ინგუშებისთვის (ისლამის მიღებამდე). მეცნიერები თანხმდებიან</w:t>
      </w:r>
      <w:r w:rsidRPr="00EA1B3D">
        <w:rPr>
          <w:rFonts w:ascii="Sylfaen" w:eastAsia="Merriweather" w:hAnsi="Sylfaen" w:cs="Merriweather"/>
          <w:color w:val="000000" w:themeColor="text1"/>
        </w:rPr>
        <w:t>,</w:t>
      </w:r>
      <w:r w:rsidRPr="00EA1B3D">
        <w:rPr>
          <w:rFonts w:ascii="Sylfaen" w:eastAsia="Arial Unicode MS" w:hAnsi="Sylfaen" w:cs="Arial Unicode MS"/>
          <w:color w:val="000000" w:themeColor="text1"/>
        </w:rPr>
        <w:t xml:space="preserve"> რომ ფაქტობრივად ეს არის ევროპაში ქრისტიანობამდე არსებული რელიგიური სისტემის უკანასკნელი გადმონაშთი. სისტემა, გარდა </w:t>
      </w:r>
      <w:r w:rsidRPr="00EA1B3D">
        <w:rPr>
          <w:rFonts w:ascii="Sylfaen" w:eastAsia="Arial Unicode MS" w:hAnsi="Sylfaen" w:cs="Arial Unicode MS"/>
          <w:i/>
          <w:color w:val="000000" w:themeColor="text1"/>
        </w:rPr>
        <w:t>deus otiosus-სა</w:t>
      </w:r>
      <w:r w:rsidRPr="00EA1B3D">
        <w:rPr>
          <w:rFonts w:ascii="Sylfaen" w:eastAsia="Merriweather" w:hAnsi="Sylfaen" w:cs="Merriweather"/>
          <w:color w:val="000000" w:themeColor="text1"/>
        </w:rPr>
        <w:t xml:space="preserve"> (</w:t>
      </w:r>
      <w:r w:rsidRPr="00EA1B3D">
        <w:rPr>
          <w:rFonts w:ascii="Sylfaen" w:eastAsia="Arial Unicode MS" w:hAnsi="Sylfaen" w:cs="Arial Unicode MS"/>
          <w:i/>
          <w:color w:val="000000" w:themeColor="text1"/>
        </w:rPr>
        <w:t>მორიგე ღმერთი</w:t>
      </w:r>
      <w:r w:rsidRPr="00EA1B3D">
        <w:rPr>
          <w:rFonts w:ascii="Sylfaen" w:eastAsia="Arial Unicode MS" w:hAnsi="Sylfaen" w:cs="Arial Unicode MS"/>
          <w:color w:val="000000" w:themeColor="text1"/>
        </w:rPr>
        <w:t xml:space="preserve">) და ადგილობრივი გმირული ღვთაებებისა, ასევე შედგება ბევრი ქრისტიანული წმინდანისა და ცნებისგან. მეცნიერებს შორის დავის საგანს წარმოადგენს ქრისტიანული ელემენტები ნაკლებ მნიშვნელოვანია თუ შედარებით წამყვანი როლი უკავიათ (შედარებისთვის იხ. </w:t>
      </w:r>
      <w:r w:rsidRPr="00EA1B3D">
        <w:rPr>
          <w:rFonts w:ascii="Sylfaen" w:eastAsia="Merriweather" w:hAnsi="Sylfaen" w:cs="Merriweather"/>
          <w:smallCaps/>
          <w:color w:val="000000" w:themeColor="text1"/>
        </w:rPr>
        <w:t>Tuite &amp; Bukhrashvili</w:t>
      </w:r>
      <w:r w:rsidRPr="00EA1B3D">
        <w:rPr>
          <w:rFonts w:ascii="Sylfaen" w:eastAsia="Merriweather" w:hAnsi="Sylfaen" w:cs="Merriweather"/>
          <w:color w:val="000000" w:themeColor="text1"/>
        </w:rPr>
        <w:t xml:space="preserve"> 2002).</w:t>
      </w:r>
    </w:p>
    <w:p w14:paraId="0000014F" w14:textId="50E0DBE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მნიშვნელოვანი ფაქტია, რომ ისტორიული ფხოვი (ფშავი და პირაქეთა ხევსურეთი) წარმოადგენს ამ რწმენის ცენტრს, საიდანაც ის გავრცელდა სხვა რეგიონებში (მაგ. გუდამაყარსა და თუშეთში). სინამდვილეში, აღნიშნული რწმენის ყველა ძირითადი ხატ-სალოცავი (და მათთან დაკავშირებული ღვთაება) მდებარეობს ფშავში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ლაშარი და ტამარ ღელე (ხოშარის ახლოს), კოპალა (უძილაურთის ახლოს), იახსარი (შუაფხოში), პირქუში (ახადში). პირაქეთა ხევსურეთსა და გუდამაყარში უნდა აღინიშნოს გუდანის ჯვარი (გუდანში) და პირიმზე-ფუძის ანგელოზი (ჩოხში) შესაბამისად.</w:t>
      </w:r>
    </w:p>
    <w:p w14:paraId="00000150" w14:textId="3FD6E976"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მნიშვნელოვანია ხატის ტყეები, რომლებიც ჯერ კიდევ არსებობს აღმოსავლეთ საქართველოს მთიანეთში. ხატის ტყეები სინამდვილეში წარმოადგენს „მარაგებს“, რომელიც შექმნილი და დაცულია რელიგიური განსჯის საფუძველზე. ისინი წარმოადგენს ტყის რესურსების ეფექტური და მდგრადი გამოყენების კარგ მაგალითს. ისინი თითქმის ხელუხლებელია და ხშირად გამოირჩევიან მაღალი ესთეტიკური და ბიოლოგიური მრავალფეროვნებით. ხატის ტყეები შეიძლება იყოს მაგალითი, რომელმაც სრულად ან დიდი ხნის მანძილზე აირიდა ადამიანის მიერ რაიმე ტიპის ზეგავლენა.</w:t>
      </w:r>
      <w:r w:rsidR="00894DC8" w:rsidRPr="00EA1B3D">
        <w:rPr>
          <w:rFonts w:ascii="Sylfaen" w:eastAsia="Arial Unicode MS" w:hAnsi="Sylfaen" w:cs="Arial Unicode MS"/>
          <w:color w:val="000000" w:themeColor="text1"/>
        </w:rPr>
        <w:t xml:space="preserve"> </w:t>
      </w:r>
    </w:p>
    <w:p w14:paraId="5708FA84" w14:textId="77777777" w:rsidR="006D7F34"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lastRenderedPageBreak/>
        <w:t>მეორე მხრივ, ქრისტიანული ეკლესიები არაგვის დაცული ლანდშაფტის მთლიან ტერიტორიაზე სათავეს იღებს მე-19 საუკუნიდან (მაგ. ლუთხუბსა და მაღაროსკარში), ფშავის ქვედა წელში ასევე არის შუა-საუკუნეების დროინდელი ეკლესია (საშუალო ზომის). ბოლო წლებში შესამჩნევია ადგილობრივი მოსახლეობის გადასვლა მართმადიდებელ ქრისტიანობაზე, თუმცა კარგად არის შემონახული უძველეს სალოცავებთან დაკავშირებული ადგილობრივი დღესასწაულები.</w:t>
      </w:r>
    </w:p>
    <w:p w14:paraId="00000152" w14:textId="146A13F6" w:rsidR="00114181" w:rsidRPr="00EA1B3D" w:rsidRDefault="006D7F34" w:rsidP="00EA1B3D">
      <w:pPr>
        <w:pBdr>
          <w:top w:val="nil"/>
          <w:left w:val="nil"/>
          <w:bottom w:val="nil"/>
          <w:right w:val="nil"/>
          <w:between w:val="nil"/>
        </w:pBdr>
        <w:spacing w:before="120"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5. </w:t>
      </w:r>
      <w:r w:rsidR="00496FEF" w:rsidRPr="00EA1B3D">
        <w:rPr>
          <w:rFonts w:ascii="Sylfaen" w:hAnsi="Sylfaen"/>
          <w:b/>
          <w:bCs/>
          <w:color w:val="000000" w:themeColor="text1"/>
        </w:rPr>
        <w:t>ტრადიციული ფესტივალები და ფოლკლორი</w:t>
      </w:r>
    </w:p>
    <w:p w14:paraId="00000153" w14:textId="15E21F3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ყოველწლიურად სალოცავებთან იმართება ტრადიციული დღეობები მომლოცველების და შემწირველების (მეზღვნეების) მონაწილეობით, რასაც თან ახლავს დოღები, ჭიდაობა, კაფიაობა, სიმღერები და სხვა. დღეობები აგრეთვე წარმოადგენს მთლიანი თემის და სტუმრების შეხვედრის საშუალებას. ამგვარად, არაგვის დაცული ლანდშაფტის რეგიონები მიეკუთვნება საქართველოს იმ რეგიონების მცირე ნაწილს, სადაც ფოლკლორი და ხალხური ტრადიციები ნამდვილად ყვავის.</w:t>
      </w:r>
    </w:p>
    <w:p w14:paraId="00000154" w14:textId="1C7D29AE"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პირაქეთა ხევსურეთი ასევე ცნობილი იყო ადგილობრივი ტრადიციული მედიცინით. გარდა სამკურნალო მცენარეებით მკურნალობისა (რაც ასევე ჩვეული მოვლენა გახლდათ მეზობელი რეგიონებისთვის), ზოგიერთი ადგილობრივი სოფლის მკვიდრი იყო წარმატებული ქირურგი და თავის ქალის ტრეპანაციასაც კი აკეთებდა (მე-20 საუკუნის დასაწყისამდე, რაც დადასტურებულია ფაქტებით).</w:t>
      </w:r>
    </w:p>
    <w:p w14:paraId="3DA4D2BA" w14:textId="77777777" w:rsidR="006D7F34" w:rsidRPr="00EA1B3D" w:rsidRDefault="005C35D1" w:rsidP="00EA1B3D">
      <w:pPr>
        <w:tabs>
          <w:tab w:val="left" w:pos="6976"/>
        </w:tabs>
        <w:spacing w:after="0" w:line="276" w:lineRule="auto"/>
        <w:ind w:firstLine="720"/>
        <w:jc w:val="both"/>
        <w:rPr>
          <w:color w:val="000000" w:themeColor="text1"/>
        </w:rPr>
      </w:pPr>
      <w:bookmarkStart w:id="25" w:name="_Hlk220678692"/>
      <w:r w:rsidRPr="00EA1B3D">
        <w:rPr>
          <w:rFonts w:ascii="Sylfaen" w:hAnsi="Sylfaen" w:cs="Sylfaen"/>
          <w:color w:val="000000" w:themeColor="text1"/>
        </w:rPr>
        <w:t>მთელი</w:t>
      </w:r>
      <w:r w:rsidRPr="00EA1B3D">
        <w:rPr>
          <w:color w:val="000000" w:themeColor="text1"/>
        </w:rPr>
        <w:t xml:space="preserve"> </w:t>
      </w:r>
      <w:r w:rsidRPr="00EA1B3D">
        <w:rPr>
          <w:rFonts w:ascii="Sylfaen" w:hAnsi="Sylfaen" w:cs="Sylfaen"/>
          <w:color w:val="000000" w:themeColor="text1"/>
        </w:rPr>
        <w:t>წლის</w:t>
      </w:r>
      <w:r w:rsidRPr="00EA1B3D">
        <w:rPr>
          <w:color w:val="000000" w:themeColor="text1"/>
        </w:rPr>
        <w:t xml:space="preserve"> </w:t>
      </w:r>
      <w:r w:rsidRPr="00EA1B3D">
        <w:rPr>
          <w:rFonts w:ascii="Sylfaen" w:hAnsi="Sylfaen" w:cs="Sylfaen"/>
          <w:color w:val="000000" w:themeColor="text1"/>
        </w:rPr>
        <w:t>განმავლობაში</w:t>
      </w:r>
      <w:r w:rsidRPr="00EA1B3D">
        <w:rPr>
          <w:color w:val="000000" w:themeColor="text1"/>
        </w:rPr>
        <w:t xml:space="preserve"> </w:t>
      </w:r>
      <w:r w:rsidRPr="00EA1B3D">
        <w:rPr>
          <w:rFonts w:ascii="Sylfaen" w:hAnsi="Sylfaen" w:cs="Sylfaen"/>
          <w:color w:val="000000" w:themeColor="text1"/>
        </w:rPr>
        <w:t>რეგიონში</w:t>
      </w:r>
      <w:r w:rsidRPr="00EA1B3D">
        <w:rPr>
          <w:color w:val="000000" w:themeColor="text1"/>
        </w:rPr>
        <w:t xml:space="preserve"> </w:t>
      </w:r>
      <w:r w:rsidRPr="00EA1B3D">
        <w:rPr>
          <w:rFonts w:ascii="Sylfaen" w:hAnsi="Sylfaen" w:cs="Sylfaen"/>
          <w:color w:val="000000" w:themeColor="text1"/>
        </w:rPr>
        <w:t>არაერთი</w:t>
      </w:r>
      <w:r w:rsidRPr="00EA1B3D">
        <w:rPr>
          <w:color w:val="000000" w:themeColor="text1"/>
        </w:rPr>
        <w:t xml:space="preserve"> </w:t>
      </w:r>
      <w:r w:rsidRPr="00EA1B3D">
        <w:rPr>
          <w:rFonts w:ascii="Sylfaen" w:hAnsi="Sylfaen" w:cs="Sylfaen"/>
          <w:color w:val="000000" w:themeColor="text1"/>
        </w:rPr>
        <w:t>რელიგიური</w:t>
      </w:r>
      <w:r w:rsidRPr="00EA1B3D">
        <w:rPr>
          <w:color w:val="000000" w:themeColor="text1"/>
        </w:rPr>
        <w:t xml:space="preserve"> </w:t>
      </w:r>
      <w:r w:rsidRPr="00EA1B3D">
        <w:rPr>
          <w:rFonts w:ascii="Sylfaen" w:hAnsi="Sylfaen" w:cs="Sylfaen"/>
          <w:color w:val="000000" w:themeColor="text1"/>
        </w:rPr>
        <w:t>დღეობა</w:t>
      </w:r>
      <w:r w:rsidRPr="00EA1B3D">
        <w:rPr>
          <w:color w:val="000000" w:themeColor="text1"/>
        </w:rPr>
        <w:t xml:space="preserve"> </w:t>
      </w:r>
      <w:r w:rsidRPr="00EA1B3D">
        <w:rPr>
          <w:rFonts w:ascii="Sylfaen" w:hAnsi="Sylfaen" w:cs="Sylfaen"/>
          <w:color w:val="000000" w:themeColor="text1"/>
        </w:rPr>
        <w:t>და</w:t>
      </w:r>
      <w:r w:rsidRPr="00EA1B3D">
        <w:rPr>
          <w:color w:val="000000" w:themeColor="text1"/>
        </w:rPr>
        <w:t xml:space="preserve"> </w:t>
      </w:r>
      <w:r w:rsidRPr="00EA1B3D">
        <w:rPr>
          <w:rFonts w:ascii="Sylfaen" w:hAnsi="Sylfaen" w:cs="Sylfaen"/>
          <w:color w:val="000000" w:themeColor="text1"/>
        </w:rPr>
        <w:t>პოპულარული</w:t>
      </w:r>
      <w:r w:rsidRPr="00EA1B3D">
        <w:rPr>
          <w:color w:val="000000" w:themeColor="text1"/>
        </w:rPr>
        <w:t xml:space="preserve"> </w:t>
      </w:r>
      <w:r w:rsidRPr="00EA1B3D">
        <w:rPr>
          <w:rFonts w:ascii="Sylfaen" w:hAnsi="Sylfaen" w:cs="Sylfaen"/>
          <w:color w:val="000000" w:themeColor="text1"/>
        </w:rPr>
        <w:t>ფესტივალი</w:t>
      </w:r>
      <w:r w:rsidRPr="00EA1B3D">
        <w:rPr>
          <w:color w:val="000000" w:themeColor="text1"/>
        </w:rPr>
        <w:t xml:space="preserve"> </w:t>
      </w:r>
      <w:r w:rsidRPr="00EA1B3D">
        <w:rPr>
          <w:rFonts w:ascii="Sylfaen" w:hAnsi="Sylfaen" w:cs="Sylfaen"/>
          <w:color w:val="000000" w:themeColor="text1"/>
        </w:rPr>
        <w:t>იმართება</w:t>
      </w:r>
      <w:r w:rsidRPr="00EA1B3D">
        <w:rPr>
          <w:color w:val="000000" w:themeColor="text1"/>
        </w:rPr>
        <w:t xml:space="preserve">. </w:t>
      </w:r>
      <w:r w:rsidRPr="00EA1B3D">
        <w:rPr>
          <w:rFonts w:ascii="Sylfaen" w:hAnsi="Sylfaen" w:cs="Sylfaen"/>
          <w:color w:val="000000" w:themeColor="text1"/>
        </w:rPr>
        <w:t>მათ</w:t>
      </w:r>
      <w:r w:rsidRPr="00EA1B3D">
        <w:rPr>
          <w:color w:val="000000" w:themeColor="text1"/>
        </w:rPr>
        <w:t xml:space="preserve"> </w:t>
      </w:r>
      <w:r w:rsidRPr="00EA1B3D">
        <w:rPr>
          <w:rFonts w:ascii="Sylfaen" w:hAnsi="Sylfaen" w:cs="Sylfaen"/>
          <w:color w:val="000000" w:themeColor="text1"/>
        </w:rPr>
        <w:t>შორისაა</w:t>
      </w:r>
      <w:r w:rsidRPr="00EA1B3D">
        <w:rPr>
          <w:color w:val="000000" w:themeColor="text1"/>
        </w:rPr>
        <w:t xml:space="preserve">: </w:t>
      </w:r>
      <w:r w:rsidRPr="00EA1B3D">
        <w:rPr>
          <w:rFonts w:ascii="Sylfaen" w:hAnsi="Sylfaen" w:cs="Sylfaen"/>
          <w:color w:val="000000" w:themeColor="text1"/>
        </w:rPr>
        <w:t>ლომისობა</w:t>
      </w:r>
      <w:r w:rsidRPr="00EA1B3D">
        <w:rPr>
          <w:color w:val="000000" w:themeColor="text1"/>
        </w:rPr>
        <w:t xml:space="preserve">, </w:t>
      </w:r>
      <w:r w:rsidRPr="00EA1B3D">
        <w:rPr>
          <w:rFonts w:ascii="Sylfaen" w:hAnsi="Sylfaen" w:cs="Sylfaen"/>
          <w:color w:val="000000" w:themeColor="text1"/>
        </w:rPr>
        <w:t>კოპალობა</w:t>
      </w:r>
      <w:r w:rsidRPr="00EA1B3D">
        <w:rPr>
          <w:color w:val="000000" w:themeColor="text1"/>
        </w:rPr>
        <w:t xml:space="preserve">, </w:t>
      </w:r>
      <w:r w:rsidRPr="00EA1B3D">
        <w:rPr>
          <w:rFonts w:ascii="Sylfaen" w:hAnsi="Sylfaen" w:cs="Sylfaen"/>
          <w:color w:val="000000" w:themeColor="text1"/>
        </w:rPr>
        <w:t>ლაშარობა</w:t>
      </w:r>
      <w:r w:rsidRPr="00EA1B3D">
        <w:rPr>
          <w:color w:val="000000" w:themeColor="text1"/>
        </w:rPr>
        <w:t xml:space="preserve">, </w:t>
      </w:r>
      <w:r w:rsidRPr="00EA1B3D">
        <w:rPr>
          <w:rFonts w:ascii="Sylfaen" w:hAnsi="Sylfaen" w:cs="Sylfaen"/>
          <w:color w:val="000000" w:themeColor="text1"/>
        </w:rPr>
        <w:t>გერგეთობა</w:t>
      </w:r>
      <w:r w:rsidRPr="00EA1B3D">
        <w:rPr>
          <w:color w:val="000000" w:themeColor="text1"/>
        </w:rPr>
        <w:t xml:space="preserve"> </w:t>
      </w:r>
      <w:r w:rsidRPr="00EA1B3D">
        <w:rPr>
          <w:rFonts w:ascii="Sylfaen" w:hAnsi="Sylfaen" w:cs="Sylfaen"/>
          <w:color w:val="000000" w:themeColor="text1"/>
        </w:rPr>
        <w:t>და</w:t>
      </w:r>
      <w:r w:rsidRPr="00EA1B3D">
        <w:rPr>
          <w:color w:val="000000" w:themeColor="text1"/>
        </w:rPr>
        <w:t xml:space="preserve"> </w:t>
      </w:r>
      <w:r w:rsidRPr="00EA1B3D">
        <w:rPr>
          <w:rFonts w:ascii="Sylfaen" w:hAnsi="Sylfaen" w:cs="Sylfaen"/>
          <w:color w:val="000000" w:themeColor="text1"/>
        </w:rPr>
        <w:t>სხვ</w:t>
      </w:r>
      <w:r w:rsidRPr="00EA1B3D">
        <w:rPr>
          <w:color w:val="000000" w:themeColor="text1"/>
        </w:rPr>
        <w:t xml:space="preserve">. </w:t>
      </w:r>
      <w:r w:rsidRPr="00EA1B3D">
        <w:rPr>
          <w:rFonts w:ascii="Sylfaen" w:hAnsi="Sylfaen" w:cs="Sylfaen"/>
          <w:color w:val="000000" w:themeColor="text1"/>
        </w:rPr>
        <w:t>გამორჩეული</w:t>
      </w:r>
      <w:r w:rsidRPr="00EA1B3D">
        <w:rPr>
          <w:color w:val="000000" w:themeColor="text1"/>
        </w:rPr>
        <w:t xml:space="preserve"> </w:t>
      </w:r>
      <w:r w:rsidRPr="00EA1B3D">
        <w:rPr>
          <w:rFonts w:ascii="Sylfaen" w:hAnsi="Sylfaen" w:cs="Sylfaen"/>
          <w:color w:val="000000" w:themeColor="text1"/>
        </w:rPr>
        <w:t>და</w:t>
      </w:r>
      <w:r w:rsidRPr="00EA1B3D">
        <w:rPr>
          <w:color w:val="000000" w:themeColor="text1"/>
        </w:rPr>
        <w:t xml:space="preserve"> </w:t>
      </w:r>
      <w:r w:rsidRPr="00EA1B3D">
        <w:rPr>
          <w:rFonts w:ascii="Sylfaen" w:hAnsi="Sylfaen" w:cs="Sylfaen"/>
          <w:color w:val="000000" w:themeColor="text1"/>
        </w:rPr>
        <w:t>მრავალფეროვანია</w:t>
      </w:r>
      <w:r w:rsidRPr="00EA1B3D">
        <w:rPr>
          <w:color w:val="000000" w:themeColor="text1"/>
        </w:rPr>
        <w:t xml:space="preserve"> </w:t>
      </w:r>
      <w:r w:rsidRPr="00EA1B3D">
        <w:rPr>
          <w:rFonts w:ascii="Sylfaen" w:hAnsi="Sylfaen" w:cs="Sylfaen"/>
          <w:color w:val="000000" w:themeColor="text1"/>
        </w:rPr>
        <w:t>მცხეთა</w:t>
      </w:r>
      <w:r w:rsidRPr="00EA1B3D">
        <w:rPr>
          <w:color w:val="000000" w:themeColor="text1"/>
        </w:rPr>
        <w:t>-</w:t>
      </w:r>
      <w:r w:rsidRPr="00EA1B3D">
        <w:rPr>
          <w:rFonts w:ascii="Sylfaen" w:hAnsi="Sylfaen" w:cs="Sylfaen"/>
          <w:color w:val="000000" w:themeColor="text1"/>
        </w:rPr>
        <w:t>მთიანეთის</w:t>
      </w:r>
      <w:r w:rsidRPr="00EA1B3D">
        <w:rPr>
          <w:color w:val="000000" w:themeColor="text1"/>
        </w:rPr>
        <w:t xml:space="preserve"> </w:t>
      </w:r>
      <w:r w:rsidRPr="00EA1B3D">
        <w:rPr>
          <w:rFonts w:ascii="Sylfaen" w:hAnsi="Sylfaen" w:cs="Sylfaen"/>
          <w:color w:val="000000" w:themeColor="text1"/>
        </w:rPr>
        <w:t>სამზარეულოც</w:t>
      </w:r>
      <w:r w:rsidRPr="00EA1B3D">
        <w:rPr>
          <w:color w:val="000000" w:themeColor="text1"/>
        </w:rPr>
        <w:t xml:space="preserve">. </w:t>
      </w:r>
      <w:r w:rsidRPr="00EA1B3D">
        <w:rPr>
          <w:rFonts w:ascii="Sylfaen" w:hAnsi="Sylfaen" w:cs="Sylfaen"/>
          <w:color w:val="000000" w:themeColor="text1"/>
        </w:rPr>
        <w:t>ძალიან</w:t>
      </w:r>
      <w:r w:rsidRPr="00EA1B3D">
        <w:rPr>
          <w:color w:val="000000" w:themeColor="text1"/>
        </w:rPr>
        <w:t xml:space="preserve"> </w:t>
      </w:r>
      <w:r w:rsidRPr="00EA1B3D">
        <w:rPr>
          <w:rFonts w:ascii="Sylfaen" w:hAnsi="Sylfaen" w:cs="Sylfaen"/>
          <w:color w:val="000000" w:themeColor="text1"/>
        </w:rPr>
        <w:t>პოპულარულია</w:t>
      </w:r>
      <w:r w:rsidRPr="00EA1B3D">
        <w:rPr>
          <w:color w:val="000000" w:themeColor="text1"/>
        </w:rPr>
        <w:t xml:space="preserve">: </w:t>
      </w:r>
      <w:r w:rsidRPr="00EA1B3D">
        <w:rPr>
          <w:rFonts w:ascii="Sylfaen" w:hAnsi="Sylfaen" w:cs="Sylfaen"/>
          <w:color w:val="000000" w:themeColor="text1"/>
        </w:rPr>
        <w:t>ფშავური</w:t>
      </w:r>
      <w:r w:rsidRPr="00EA1B3D">
        <w:rPr>
          <w:color w:val="000000" w:themeColor="text1"/>
        </w:rPr>
        <w:t xml:space="preserve"> </w:t>
      </w:r>
      <w:r w:rsidRPr="00EA1B3D">
        <w:rPr>
          <w:rFonts w:ascii="Sylfaen" w:hAnsi="Sylfaen" w:cs="Sylfaen"/>
          <w:color w:val="000000" w:themeColor="text1"/>
        </w:rPr>
        <w:t>ხინკალი</w:t>
      </w:r>
      <w:r w:rsidRPr="00EA1B3D">
        <w:rPr>
          <w:color w:val="000000" w:themeColor="text1"/>
        </w:rPr>
        <w:t xml:space="preserve">, </w:t>
      </w:r>
      <w:r w:rsidRPr="00EA1B3D">
        <w:rPr>
          <w:rFonts w:ascii="Sylfaen" w:hAnsi="Sylfaen" w:cs="Sylfaen"/>
          <w:color w:val="000000" w:themeColor="text1"/>
        </w:rPr>
        <w:t>ჩობან</w:t>
      </w:r>
      <w:r w:rsidRPr="00EA1B3D">
        <w:rPr>
          <w:color w:val="000000" w:themeColor="text1"/>
        </w:rPr>
        <w:t xml:space="preserve"> </w:t>
      </w:r>
      <w:r w:rsidRPr="00EA1B3D">
        <w:rPr>
          <w:rFonts w:ascii="Sylfaen" w:hAnsi="Sylfaen" w:cs="Sylfaen"/>
          <w:color w:val="000000" w:themeColor="text1"/>
        </w:rPr>
        <w:t>ყაურმა</w:t>
      </w:r>
      <w:r w:rsidR="00972BFB" w:rsidRPr="00EA1B3D">
        <w:rPr>
          <w:rFonts w:ascii="Sylfaen" w:hAnsi="Sylfaen" w:cs="Sylfaen"/>
          <w:color w:val="000000" w:themeColor="text1"/>
        </w:rPr>
        <w:t>,</w:t>
      </w:r>
      <w:r w:rsidRPr="00EA1B3D">
        <w:rPr>
          <w:color w:val="000000" w:themeColor="text1"/>
        </w:rPr>
        <w:t xml:space="preserve"> </w:t>
      </w:r>
      <w:r w:rsidRPr="00EA1B3D">
        <w:rPr>
          <w:rFonts w:ascii="Sylfaen" w:hAnsi="Sylfaen" w:cs="Sylfaen"/>
          <w:color w:val="000000" w:themeColor="text1"/>
        </w:rPr>
        <w:t>დამბალხაჭო</w:t>
      </w:r>
      <w:r w:rsidRPr="00EA1B3D">
        <w:rPr>
          <w:color w:val="000000" w:themeColor="text1"/>
        </w:rPr>
        <w:t xml:space="preserve"> </w:t>
      </w:r>
      <w:r w:rsidRPr="00EA1B3D">
        <w:rPr>
          <w:rFonts w:ascii="Sylfaen" w:hAnsi="Sylfaen" w:cs="Sylfaen"/>
          <w:color w:val="000000" w:themeColor="text1"/>
        </w:rPr>
        <w:t>და</w:t>
      </w:r>
      <w:r w:rsidRPr="00EA1B3D">
        <w:rPr>
          <w:color w:val="000000" w:themeColor="text1"/>
        </w:rPr>
        <w:t xml:space="preserve"> </w:t>
      </w:r>
      <w:r w:rsidRPr="00EA1B3D">
        <w:rPr>
          <w:rFonts w:ascii="Sylfaen" w:hAnsi="Sylfaen" w:cs="Sylfaen"/>
          <w:color w:val="000000" w:themeColor="text1"/>
        </w:rPr>
        <w:t>სხვა</w:t>
      </w:r>
      <w:r w:rsidRPr="00EA1B3D">
        <w:rPr>
          <w:color w:val="000000" w:themeColor="text1"/>
        </w:rPr>
        <w:t xml:space="preserve">. </w:t>
      </w:r>
      <w:r w:rsidRPr="00EA1B3D">
        <w:rPr>
          <w:rFonts w:ascii="Sylfaen" w:hAnsi="Sylfaen" w:cs="Sylfaen"/>
          <w:color w:val="000000" w:themeColor="text1"/>
        </w:rPr>
        <w:t>ეს</w:t>
      </w:r>
      <w:r w:rsidRPr="00EA1B3D">
        <w:rPr>
          <w:color w:val="000000" w:themeColor="text1"/>
        </w:rPr>
        <w:t xml:space="preserve"> </w:t>
      </w:r>
      <w:r w:rsidRPr="00EA1B3D">
        <w:rPr>
          <w:rFonts w:ascii="Sylfaen" w:hAnsi="Sylfaen" w:cs="Sylfaen"/>
          <w:color w:val="000000" w:themeColor="text1"/>
        </w:rPr>
        <w:t>მხარე</w:t>
      </w:r>
      <w:r w:rsidRPr="00EA1B3D">
        <w:rPr>
          <w:color w:val="000000" w:themeColor="text1"/>
        </w:rPr>
        <w:t xml:space="preserve"> </w:t>
      </w:r>
      <w:r w:rsidRPr="00EA1B3D">
        <w:rPr>
          <w:rFonts w:ascii="Sylfaen" w:hAnsi="Sylfaen" w:cs="Sylfaen"/>
          <w:color w:val="000000" w:themeColor="text1"/>
        </w:rPr>
        <w:t>მდიდარი</w:t>
      </w:r>
      <w:r w:rsidRPr="00EA1B3D">
        <w:rPr>
          <w:color w:val="000000" w:themeColor="text1"/>
        </w:rPr>
        <w:t xml:space="preserve"> </w:t>
      </w:r>
      <w:r w:rsidRPr="00EA1B3D">
        <w:rPr>
          <w:rFonts w:ascii="Sylfaen" w:hAnsi="Sylfaen" w:cs="Sylfaen"/>
          <w:color w:val="000000" w:themeColor="text1"/>
        </w:rPr>
        <w:t>ფოლკლორითაც</w:t>
      </w:r>
      <w:r w:rsidRPr="00EA1B3D">
        <w:rPr>
          <w:color w:val="000000" w:themeColor="text1"/>
        </w:rPr>
        <w:t xml:space="preserve"> </w:t>
      </w:r>
      <w:r w:rsidRPr="00EA1B3D">
        <w:rPr>
          <w:rFonts w:ascii="Sylfaen" w:hAnsi="Sylfaen" w:cs="Sylfaen"/>
          <w:color w:val="000000" w:themeColor="text1"/>
        </w:rPr>
        <w:t>აღსანიშნავია</w:t>
      </w:r>
      <w:r w:rsidRPr="00EA1B3D">
        <w:rPr>
          <w:color w:val="000000" w:themeColor="text1"/>
        </w:rPr>
        <w:t xml:space="preserve">. </w:t>
      </w:r>
      <w:r w:rsidRPr="00EA1B3D">
        <w:rPr>
          <w:rFonts w:ascii="Sylfaen" w:hAnsi="Sylfaen" w:cs="Sylfaen"/>
          <w:color w:val="000000" w:themeColor="text1"/>
        </w:rPr>
        <w:t>ცეკვა</w:t>
      </w:r>
      <w:r w:rsidRPr="00EA1B3D">
        <w:rPr>
          <w:color w:val="000000" w:themeColor="text1"/>
        </w:rPr>
        <w:t xml:space="preserve">, </w:t>
      </w:r>
      <w:r w:rsidRPr="00EA1B3D">
        <w:rPr>
          <w:rFonts w:ascii="Sylfaen" w:hAnsi="Sylfaen" w:cs="Sylfaen"/>
          <w:color w:val="000000" w:themeColor="text1"/>
        </w:rPr>
        <w:t>სიმღერა</w:t>
      </w:r>
      <w:r w:rsidRPr="00EA1B3D">
        <w:rPr>
          <w:color w:val="000000" w:themeColor="text1"/>
        </w:rPr>
        <w:t xml:space="preserve">, </w:t>
      </w:r>
      <w:r w:rsidRPr="00EA1B3D">
        <w:rPr>
          <w:rFonts w:ascii="Sylfaen" w:hAnsi="Sylfaen" w:cs="Sylfaen"/>
          <w:color w:val="000000" w:themeColor="text1"/>
        </w:rPr>
        <w:t>ხალხური</w:t>
      </w:r>
      <w:r w:rsidRPr="00EA1B3D">
        <w:rPr>
          <w:color w:val="000000" w:themeColor="text1"/>
        </w:rPr>
        <w:t xml:space="preserve"> </w:t>
      </w:r>
      <w:r w:rsidRPr="00EA1B3D">
        <w:rPr>
          <w:rFonts w:ascii="Sylfaen" w:hAnsi="Sylfaen" w:cs="Sylfaen"/>
          <w:color w:val="000000" w:themeColor="text1"/>
        </w:rPr>
        <w:t>პოეზია</w:t>
      </w:r>
      <w:r w:rsidRPr="00EA1B3D">
        <w:rPr>
          <w:color w:val="000000" w:themeColor="text1"/>
        </w:rPr>
        <w:t xml:space="preserve">, </w:t>
      </w:r>
      <w:r w:rsidRPr="00EA1B3D">
        <w:rPr>
          <w:rFonts w:ascii="Sylfaen" w:hAnsi="Sylfaen" w:cs="Sylfaen"/>
          <w:color w:val="000000" w:themeColor="text1"/>
        </w:rPr>
        <w:t>ლეგენდები</w:t>
      </w:r>
      <w:r w:rsidRPr="00EA1B3D">
        <w:rPr>
          <w:color w:val="000000" w:themeColor="text1"/>
        </w:rPr>
        <w:t xml:space="preserve">, </w:t>
      </w:r>
      <w:r w:rsidRPr="00EA1B3D">
        <w:rPr>
          <w:rFonts w:ascii="Sylfaen" w:hAnsi="Sylfaen" w:cs="Sylfaen"/>
          <w:color w:val="000000" w:themeColor="text1"/>
        </w:rPr>
        <w:t>საუკუნოვანი</w:t>
      </w:r>
      <w:r w:rsidRPr="00EA1B3D">
        <w:rPr>
          <w:color w:val="000000" w:themeColor="text1"/>
        </w:rPr>
        <w:t xml:space="preserve"> </w:t>
      </w:r>
      <w:r w:rsidRPr="00EA1B3D">
        <w:rPr>
          <w:rFonts w:ascii="Sylfaen" w:hAnsi="Sylfaen" w:cs="Sylfaen"/>
          <w:color w:val="000000" w:themeColor="text1"/>
        </w:rPr>
        <w:t>კულტურული</w:t>
      </w:r>
      <w:r w:rsidRPr="00EA1B3D">
        <w:rPr>
          <w:color w:val="000000" w:themeColor="text1"/>
        </w:rPr>
        <w:t xml:space="preserve"> </w:t>
      </w:r>
      <w:r w:rsidRPr="00EA1B3D">
        <w:rPr>
          <w:rFonts w:ascii="Sylfaen" w:hAnsi="Sylfaen" w:cs="Sylfaen"/>
          <w:color w:val="000000" w:themeColor="text1"/>
        </w:rPr>
        <w:t>ძეგლები</w:t>
      </w:r>
      <w:r w:rsidRPr="00EA1B3D">
        <w:rPr>
          <w:color w:val="000000" w:themeColor="text1"/>
        </w:rPr>
        <w:t xml:space="preserve">, </w:t>
      </w:r>
      <w:r w:rsidRPr="00EA1B3D">
        <w:rPr>
          <w:rFonts w:ascii="Sylfaen" w:hAnsi="Sylfaen" w:cs="Sylfaen"/>
          <w:color w:val="000000" w:themeColor="text1"/>
        </w:rPr>
        <w:t>საინტერესო</w:t>
      </w:r>
      <w:r w:rsidRPr="00EA1B3D">
        <w:rPr>
          <w:color w:val="000000" w:themeColor="text1"/>
        </w:rPr>
        <w:t xml:space="preserve"> </w:t>
      </w:r>
      <w:r w:rsidRPr="00EA1B3D">
        <w:rPr>
          <w:rFonts w:ascii="Sylfaen" w:hAnsi="Sylfaen" w:cs="Sylfaen"/>
          <w:color w:val="000000" w:themeColor="text1"/>
        </w:rPr>
        <w:t>ადათ</w:t>
      </w:r>
      <w:r w:rsidRPr="00EA1B3D">
        <w:rPr>
          <w:color w:val="000000" w:themeColor="text1"/>
        </w:rPr>
        <w:t>-</w:t>
      </w:r>
      <w:r w:rsidRPr="00EA1B3D">
        <w:rPr>
          <w:rFonts w:ascii="Sylfaen" w:hAnsi="Sylfaen" w:cs="Sylfaen"/>
          <w:color w:val="000000" w:themeColor="text1"/>
        </w:rPr>
        <w:t>წესები</w:t>
      </w:r>
      <w:r w:rsidRPr="00EA1B3D">
        <w:rPr>
          <w:color w:val="000000" w:themeColor="text1"/>
        </w:rPr>
        <w:t xml:space="preserve"> </w:t>
      </w:r>
      <w:r w:rsidRPr="00EA1B3D">
        <w:rPr>
          <w:rFonts w:ascii="Sylfaen" w:hAnsi="Sylfaen" w:cs="Sylfaen"/>
          <w:color w:val="000000" w:themeColor="text1"/>
        </w:rPr>
        <w:t>და</w:t>
      </w:r>
      <w:r w:rsidRPr="00EA1B3D">
        <w:rPr>
          <w:color w:val="000000" w:themeColor="text1"/>
        </w:rPr>
        <w:t xml:space="preserve"> </w:t>
      </w:r>
      <w:r w:rsidRPr="00EA1B3D">
        <w:rPr>
          <w:rFonts w:ascii="Sylfaen" w:hAnsi="Sylfaen" w:cs="Sylfaen"/>
          <w:color w:val="000000" w:themeColor="text1"/>
        </w:rPr>
        <w:t>შთამბეჭდავი</w:t>
      </w:r>
      <w:r w:rsidRPr="00EA1B3D">
        <w:rPr>
          <w:color w:val="000000" w:themeColor="text1"/>
        </w:rPr>
        <w:t xml:space="preserve"> </w:t>
      </w:r>
      <w:r w:rsidRPr="00EA1B3D">
        <w:rPr>
          <w:rFonts w:ascii="Sylfaen" w:hAnsi="Sylfaen" w:cs="Sylfaen"/>
          <w:color w:val="000000" w:themeColor="text1"/>
        </w:rPr>
        <w:t>ბუნება</w:t>
      </w:r>
      <w:r w:rsidRPr="00EA1B3D">
        <w:rPr>
          <w:color w:val="000000" w:themeColor="text1"/>
        </w:rPr>
        <w:t xml:space="preserve"> </w:t>
      </w:r>
      <w:r w:rsidRPr="00EA1B3D">
        <w:rPr>
          <w:rFonts w:ascii="Sylfaen" w:hAnsi="Sylfaen" w:cs="Sylfaen"/>
          <w:color w:val="000000" w:themeColor="text1"/>
        </w:rPr>
        <w:t>ქმნის</w:t>
      </w:r>
      <w:r w:rsidRPr="00EA1B3D">
        <w:rPr>
          <w:color w:val="000000" w:themeColor="text1"/>
        </w:rPr>
        <w:t xml:space="preserve"> </w:t>
      </w:r>
      <w:r w:rsidRPr="00EA1B3D">
        <w:rPr>
          <w:rFonts w:ascii="Sylfaen" w:hAnsi="Sylfaen" w:cs="Sylfaen"/>
          <w:color w:val="000000" w:themeColor="text1"/>
        </w:rPr>
        <w:t>ამ</w:t>
      </w:r>
      <w:r w:rsidRPr="00EA1B3D">
        <w:rPr>
          <w:color w:val="000000" w:themeColor="text1"/>
        </w:rPr>
        <w:t xml:space="preserve"> </w:t>
      </w:r>
      <w:r w:rsidRPr="00EA1B3D">
        <w:rPr>
          <w:rFonts w:ascii="Sylfaen" w:hAnsi="Sylfaen" w:cs="Sylfaen"/>
          <w:color w:val="000000" w:themeColor="text1"/>
        </w:rPr>
        <w:t>მხარის</w:t>
      </w:r>
      <w:r w:rsidRPr="00EA1B3D">
        <w:rPr>
          <w:color w:val="000000" w:themeColor="text1"/>
        </w:rPr>
        <w:t xml:space="preserve"> </w:t>
      </w:r>
      <w:r w:rsidRPr="00EA1B3D">
        <w:rPr>
          <w:rFonts w:ascii="Sylfaen" w:hAnsi="Sylfaen" w:cs="Sylfaen"/>
          <w:color w:val="000000" w:themeColor="text1"/>
        </w:rPr>
        <w:t>უნიკალურობას</w:t>
      </w:r>
      <w:r w:rsidRPr="00EA1B3D">
        <w:rPr>
          <w:color w:val="000000" w:themeColor="text1"/>
        </w:rPr>
        <w:t>.</w:t>
      </w:r>
      <w:bookmarkEnd w:id="25"/>
    </w:p>
    <w:p w14:paraId="00000155" w14:textId="2ACC33E5" w:rsidR="00114181" w:rsidRPr="00EA1B3D" w:rsidRDefault="006D7F34" w:rsidP="00EA1B3D">
      <w:pPr>
        <w:tabs>
          <w:tab w:val="left" w:pos="6976"/>
        </w:tabs>
        <w:spacing w:after="0" w:line="276" w:lineRule="auto"/>
        <w:ind w:firstLine="720"/>
        <w:jc w:val="both"/>
        <w:rPr>
          <w:color w:val="000000" w:themeColor="text1"/>
        </w:rPr>
      </w:pPr>
      <w:r w:rsidRPr="00EA1B3D">
        <w:rPr>
          <w:rFonts w:ascii="Sylfaen" w:hAnsi="Sylfaen" w:cs="Sylfaen"/>
          <w:color w:val="000000" w:themeColor="text1"/>
        </w:rPr>
        <w:t>6.</w:t>
      </w:r>
      <w:r w:rsidRPr="00EA1B3D">
        <w:rPr>
          <w:color w:val="000000" w:themeColor="text1"/>
        </w:rPr>
        <w:t xml:space="preserve"> </w:t>
      </w:r>
      <w:r w:rsidR="00496FEF" w:rsidRPr="00EA1B3D">
        <w:rPr>
          <w:rFonts w:ascii="Sylfaen" w:hAnsi="Sylfaen"/>
          <w:b/>
          <w:bCs/>
          <w:color w:val="000000" w:themeColor="text1"/>
        </w:rPr>
        <w:t>ტრადიციული ხელსაქმე და სამზარეულო</w:t>
      </w:r>
    </w:p>
    <w:p w14:paraId="00000156" w14:textId="640FCB8D"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ლანდშაფტის სამივე რეგიონი ცნობილია ტრადიციული ხელსაქმით, რაც პოპულარულია როგორც ქართველ, ასევე უცხოელ ვიზიტორებს შორის. ადგილობრივი პროდუქცია, ისეთი როგორიცაა: ტრადიციული ორნამენტებით მორთული ქუდები, ჩანთები, ხალიჩები ან ტანსაცმელი (მაგ. ცნობილი ხევსურული ჯვრიანი ორნამენტები) მზადდება შალისა და ნატურალური საღებავებისგან. აგრეთვე აღსანიშნავია ადგილობრივი სამჭედლო საქმე (მეტად ცნობილი ხევსურული ფარ-ხმალი, ჯაჭვის პერანგები და სხვა იარაღები და აღჭურვილობა).</w:t>
      </w:r>
    </w:p>
    <w:p w14:paraId="00000157" w14:textId="76093A71" w:rsidR="00114181" w:rsidRDefault="00496FEF"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აგრეთვე ყურადღებას იმსახურებს ტრადიციული სამზარეულო და საკვები პროდუქტები, მაგ. ფშაური დამბალხაჭო, სხვადასხვა რძის პროდუქტები, ბალახების ჩაი ან ადგილობრივი ლუდი (დღეობებისთვის სპეციალურად მოხარშული) და ჭაჭა (ჟიპიტაური).</w:t>
      </w:r>
    </w:p>
    <w:p w14:paraId="5B13F4D0" w14:textId="77777777" w:rsidR="002F7A53" w:rsidRPr="00EA1B3D" w:rsidRDefault="002F7A53" w:rsidP="00EA1B3D">
      <w:pPr>
        <w:spacing w:after="0" w:line="276" w:lineRule="auto"/>
        <w:ind w:firstLine="720"/>
        <w:jc w:val="both"/>
        <w:rPr>
          <w:rFonts w:ascii="Sylfaen" w:eastAsia="Merriweather" w:hAnsi="Sylfaen" w:cs="Merriweather"/>
          <w:color w:val="000000" w:themeColor="text1"/>
        </w:rPr>
      </w:pPr>
    </w:p>
    <w:p w14:paraId="00000159" w14:textId="37E4B5ED" w:rsidR="00114181" w:rsidRPr="00EA1B3D" w:rsidRDefault="00496FEF" w:rsidP="00EA1B3D">
      <w:pPr>
        <w:spacing w:after="0" w:line="276" w:lineRule="auto"/>
        <w:ind w:firstLine="720"/>
        <w:jc w:val="both"/>
        <w:rPr>
          <w:rFonts w:ascii="Sylfaen" w:eastAsia="Arial Unicode MS" w:hAnsi="Sylfaen" w:cs="Arial Unicode MS"/>
          <w:b/>
          <w:bCs/>
          <w:color w:val="000000" w:themeColor="text1"/>
        </w:rPr>
      </w:pPr>
      <w:bookmarkStart w:id="26" w:name="_Toc217386688"/>
      <w:r w:rsidRPr="00EA1B3D">
        <w:rPr>
          <w:rFonts w:ascii="Sylfaen" w:eastAsia="Arial Unicode MS" w:hAnsi="Sylfaen" w:cs="Arial Unicode MS"/>
          <w:b/>
          <w:bCs/>
          <w:color w:val="000000" w:themeColor="text1"/>
        </w:rPr>
        <w:t>მუხლი 1</w:t>
      </w:r>
      <w:r w:rsidR="002643BD" w:rsidRPr="00EA1B3D">
        <w:rPr>
          <w:rFonts w:ascii="Sylfaen" w:eastAsia="Arial Unicode MS" w:hAnsi="Sylfaen" w:cs="Arial Unicode MS"/>
          <w:b/>
          <w:bCs/>
          <w:color w:val="000000" w:themeColor="text1"/>
        </w:rPr>
        <w:t>6</w:t>
      </w:r>
      <w:r w:rsidRPr="00EA1B3D">
        <w:rPr>
          <w:rFonts w:ascii="Sylfaen" w:eastAsia="Arial Unicode MS" w:hAnsi="Sylfaen" w:cs="Arial Unicode MS"/>
          <w:b/>
          <w:bCs/>
          <w:color w:val="000000" w:themeColor="text1"/>
        </w:rPr>
        <w:t>. ადგილობრივ მოსახლეობასთან</w:t>
      </w:r>
      <w:r w:rsidR="00F1325C">
        <w:rPr>
          <w:rFonts w:ascii="Sylfaen" w:eastAsia="Arial Unicode MS" w:hAnsi="Sylfaen" w:cs="Arial Unicode MS"/>
          <w:b/>
          <w:bCs/>
          <w:color w:val="000000" w:themeColor="text1"/>
        </w:rPr>
        <w:t xml:space="preserve"> </w:t>
      </w:r>
      <w:r w:rsidRPr="00EA1B3D">
        <w:rPr>
          <w:rFonts w:ascii="Sylfaen" w:eastAsia="Arial Unicode MS" w:hAnsi="Sylfaen" w:cs="Arial Unicode MS"/>
          <w:b/>
          <w:bCs/>
          <w:color w:val="000000" w:themeColor="text1"/>
        </w:rPr>
        <w:t>ურთიერთობა</w:t>
      </w:r>
      <w:bookmarkEnd w:id="26"/>
    </w:p>
    <w:p w14:paraId="0000015A" w14:textId="1381A124" w:rsidR="00114181" w:rsidRDefault="00496FEF"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არაგვის დაცული ლანდშაფტი და ადგილობრივი თემები ურთიერთდაკავშირებულია</w:t>
      </w:r>
      <w:r w:rsidR="003D6DE8"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ადგილობრივი მოსახლეობა საკუთარი აქტივობებით გავლენას ახდენს ამ არეალზე, და</w:t>
      </w:r>
      <w:r w:rsidR="00384654"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პირიქით, დაცული ლანდშაფტი თავის მხრივ აწესებს გარკვეულ საზღვრებსა და შეზღუდვებს მოსახლეობისთვის. მაშასადამე, ძალზედ მნიშვნელოვანია ადგილობრივებისთვის დაცული </w:t>
      </w:r>
      <w:r w:rsidRPr="00EA1B3D">
        <w:rPr>
          <w:rFonts w:ascii="Sylfaen" w:eastAsia="Arial Unicode MS" w:hAnsi="Sylfaen" w:cs="Arial Unicode MS"/>
          <w:color w:val="000000" w:themeColor="text1"/>
        </w:rPr>
        <w:lastRenderedPageBreak/>
        <w:t>ლანდშაფტის მნიშვნელობის დემონსტრირება და აქ არსებული შეზღუდვების დასაბუთება. ადგილობრივი მოსახლეობის ჩართვა გადაწყვეტილების მიღების პროცესში სასიცოცხლოდ მნიშვნელოვანია არაგვის დაცული ლანდშაფტის ეფექტური მართვისთვის და მისი კულტურული და ბუნებრივი მრავალფეროვნების დაცვისთვის.</w:t>
      </w:r>
    </w:p>
    <w:p w14:paraId="6F0F9208" w14:textId="77777777" w:rsidR="002F7A53" w:rsidRPr="00EA1B3D" w:rsidRDefault="002F7A53" w:rsidP="00EA1B3D">
      <w:pPr>
        <w:spacing w:after="0" w:line="276" w:lineRule="auto"/>
        <w:ind w:firstLine="720"/>
        <w:jc w:val="both"/>
        <w:rPr>
          <w:rFonts w:ascii="Sylfaen" w:eastAsia="Merriweather" w:hAnsi="Sylfaen" w:cs="Merriweather"/>
          <w:color w:val="000000" w:themeColor="text1"/>
        </w:rPr>
      </w:pPr>
    </w:p>
    <w:p w14:paraId="0000015D" w14:textId="7D0FB48C" w:rsidR="00114181" w:rsidRPr="00EA1B3D" w:rsidRDefault="00496FEF" w:rsidP="00EA1B3D">
      <w:pPr>
        <w:spacing w:after="0" w:line="276" w:lineRule="auto"/>
        <w:ind w:firstLine="720"/>
        <w:jc w:val="both"/>
        <w:rPr>
          <w:rFonts w:ascii="Sylfaen" w:eastAsia="Arial Unicode MS" w:hAnsi="Sylfaen" w:cs="Arial Unicode MS"/>
          <w:b/>
          <w:bCs/>
          <w:color w:val="000000" w:themeColor="text1"/>
        </w:rPr>
      </w:pPr>
      <w:bookmarkStart w:id="27" w:name="_Toc217386689"/>
      <w:r w:rsidRPr="00EA1B3D">
        <w:rPr>
          <w:rFonts w:ascii="Sylfaen" w:eastAsia="Arial Unicode MS" w:hAnsi="Sylfaen" w:cs="Arial Unicode MS"/>
          <w:b/>
          <w:bCs/>
          <w:color w:val="000000" w:themeColor="text1"/>
        </w:rPr>
        <w:t>მუხლი 1</w:t>
      </w:r>
      <w:r w:rsidR="00A17FB7" w:rsidRPr="00EA1B3D">
        <w:rPr>
          <w:rFonts w:ascii="Sylfaen" w:eastAsia="Arial Unicode MS" w:hAnsi="Sylfaen" w:cs="Arial Unicode MS"/>
          <w:b/>
          <w:bCs/>
          <w:color w:val="000000" w:themeColor="text1"/>
        </w:rPr>
        <w:t>7</w:t>
      </w:r>
      <w:r w:rsidRPr="00EA1B3D">
        <w:rPr>
          <w:rFonts w:ascii="Sylfaen" w:eastAsia="Arial Unicode MS" w:hAnsi="Sylfaen" w:cs="Arial Unicode MS"/>
          <w:b/>
          <w:bCs/>
          <w:color w:val="000000" w:themeColor="text1"/>
        </w:rPr>
        <w:t>. მდგრადი სოციალურ-ეკონომიკური განვითარების ასპექტები</w:t>
      </w:r>
      <w:bookmarkEnd w:id="27"/>
    </w:p>
    <w:p w14:paraId="0000015E" w14:textId="6229BDF3" w:rsidR="00114181" w:rsidRPr="00EA1B3D" w:rsidRDefault="006377A8"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 xml:space="preserve">არაგვის დაცული ლანდშაფტის საზღვრებში მოქცეულია </w:t>
      </w:r>
      <w:r w:rsidR="00A50369" w:rsidRPr="00EA1B3D">
        <w:rPr>
          <w:rFonts w:ascii="Sylfaen" w:eastAsia="Arial Unicode MS" w:hAnsi="Sylfaen" w:cs="Arial Unicode MS"/>
          <w:color w:val="000000" w:themeColor="text1"/>
        </w:rPr>
        <w:t>ხუთი</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ადმინისტრაციული ერთეული (თემი)</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მაღაროსკარი (რომლის ცენტრია სოფელი მაღაროსკარი), უკანაფშავი (რომლის ცენტრია სოფელი შუაფხო), ბარისახო(რომლის ცენტრია სოფელი ბარისახო)</w:t>
      </w:r>
      <w:r w:rsidR="00BC47F6" w:rsidRPr="00EA1B3D">
        <w:rPr>
          <w:rFonts w:ascii="Sylfaen" w:eastAsia="Arial Unicode MS" w:hAnsi="Sylfaen" w:cs="Arial Unicode MS"/>
          <w:color w:val="000000" w:themeColor="text1"/>
        </w:rPr>
        <w:t>,</w:t>
      </w:r>
      <w:r w:rsidR="00EF6DD9"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გუდამაყარი (რომლის ცენტრია სოფელი კიტოხი)</w:t>
      </w:r>
      <w:r w:rsidR="0052131F"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w:t>
      </w:r>
      <w:r w:rsidR="005C35D1" w:rsidRPr="00EA1B3D">
        <w:rPr>
          <w:rFonts w:ascii="Sylfaen" w:eastAsia="Arial Unicode MS" w:hAnsi="Sylfaen" w:cs="Arial Unicode MS"/>
          <w:color w:val="000000" w:themeColor="text1"/>
        </w:rPr>
        <w:t>ვაშლობი</w:t>
      </w:r>
      <w:r w:rsidR="00680EFF" w:rsidRPr="00EA1B3D">
        <w:rPr>
          <w:rFonts w:ascii="Sylfaen" w:eastAsia="Arial Unicode MS" w:hAnsi="Sylfaen" w:cs="Arial Unicode MS"/>
          <w:color w:val="000000" w:themeColor="text1"/>
        </w:rPr>
        <w:t>ს ხეობა</w:t>
      </w:r>
      <w:r w:rsidR="00A50369" w:rsidRPr="00EA1B3D">
        <w:rPr>
          <w:rFonts w:ascii="Sylfaen" w:eastAsia="Arial Unicode MS" w:hAnsi="Sylfaen" w:cs="Arial Unicode MS"/>
          <w:color w:val="000000" w:themeColor="text1"/>
        </w:rPr>
        <w:t>.</w:t>
      </w:r>
      <w:r w:rsidR="005C35D1" w:rsidRPr="00EA1B3D">
        <w:rPr>
          <w:rFonts w:ascii="Sylfaen" w:eastAsia="Arial Unicode MS" w:hAnsi="Sylfaen" w:cs="Arial Unicode MS"/>
          <w:strike/>
          <w:color w:val="000000" w:themeColor="text1"/>
        </w:rPr>
        <w:t xml:space="preserve"> </w:t>
      </w:r>
    </w:p>
    <w:p w14:paraId="0000015F" w14:textId="00E449A5" w:rsidR="00114181" w:rsidRPr="00EA1B3D" w:rsidRDefault="00EF6DD9"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ამ მუხლის ცხრილის თანახმად, </w:t>
      </w:r>
      <w:r w:rsidR="00496FEF" w:rsidRPr="00EA1B3D">
        <w:rPr>
          <w:rFonts w:ascii="Sylfaen" w:eastAsia="Arial Unicode MS" w:hAnsi="Sylfaen" w:cs="Arial Unicode MS"/>
          <w:color w:val="000000" w:themeColor="text1"/>
        </w:rPr>
        <w:t>თითოეული რეგიონის მაცხოვრებლების რაოდენობა</w:t>
      </w:r>
      <w:r w:rsidR="009078D9" w:rsidRPr="00EA1B3D">
        <w:rPr>
          <w:rFonts w:ascii="Sylfaen" w:eastAsia="Arial Unicode MS" w:hAnsi="Sylfaen" w:cs="Arial Unicode MS"/>
          <w:color w:val="000000" w:themeColor="text1"/>
        </w:rPr>
        <w:t xml:space="preserve"> (2014</w:t>
      </w:r>
      <w:r w:rsidR="00496FEF" w:rsidRPr="00EA1B3D">
        <w:rPr>
          <w:rFonts w:ascii="Sylfaen" w:eastAsia="Arial Unicode MS" w:hAnsi="Sylfaen" w:cs="Arial Unicode MS"/>
          <w:color w:val="000000" w:themeColor="text1"/>
        </w:rPr>
        <w:t xml:space="preserve"> წლის</w:t>
      </w:r>
      <w:r w:rsidR="009078D9" w:rsidRPr="00EA1B3D">
        <w:rPr>
          <w:rFonts w:ascii="Sylfaen" w:eastAsia="Arial Unicode MS" w:hAnsi="Sylfaen" w:cs="Arial Unicode MS"/>
          <w:color w:val="000000" w:themeColor="text1"/>
        </w:rPr>
        <w:t xml:space="preserve"> აღწერით)</w:t>
      </w:r>
      <w:r w:rsidR="00496FEF" w:rsidRPr="00EA1B3D">
        <w:rPr>
          <w:rFonts w:ascii="Sylfaen" w:eastAsia="Arial Unicode MS" w:hAnsi="Sylfaen" w:cs="Arial Unicode MS"/>
          <w:color w:val="000000" w:themeColor="text1"/>
        </w:rPr>
        <w:t xml:space="preserve"> ჯამურად შეადგენს</w:t>
      </w:r>
      <w:r w:rsidR="009078D9" w:rsidRPr="00EA1B3D">
        <w:rPr>
          <w:rFonts w:ascii="Sylfaen" w:eastAsia="Arial Unicode MS" w:hAnsi="Sylfaen" w:cs="Arial Unicode MS"/>
          <w:color w:val="000000" w:themeColor="text1"/>
        </w:rPr>
        <w:t xml:space="preserve"> 1310</w:t>
      </w:r>
      <w:r w:rsidR="00496FEF" w:rsidRPr="00EA1B3D">
        <w:rPr>
          <w:rFonts w:ascii="Sylfaen" w:eastAsia="Arial Unicode MS" w:hAnsi="Sylfaen" w:cs="Arial Unicode MS"/>
          <w:color w:val="000000" w:themeColor="text1"/>
        </w:rPr>
        <w:t xml:space="preserve"> ადამიანს (ფშავი</w:t>
      </w:r>
      <w:r w:rsidR="009078D9" w:rsidRPr="00EA1B3D">
        <w:rPr>
          <w:rFonts w:ascii="Sylfaen" w:eastAsia="Arial Unicode MS" w:hAnsi="Sylfaen" w:cs="Arial Unicode MS"/>
          <w:color w:val="000000" w:themeColor="text1"/>
        </w:rPr>
        <w:t>-722</w:t>
      </w:r>
      <w:r w:rsidR="00496FEF" w:rsidRPr="00EA1B3D">
        <w:rPr>
          <w:rFonts w:ascii="Sylfaen" w:eastAsia="Arial Unicode MS" w:hAnsi="Sylfaen" w:cs="Arial Unicode MS"/>
          <w:color w:val="000000" w:themeColor="text1"/>
        </w:rPr>
        <w:t>, ხევსურეთი</w:t>
      </w:r>
      <w:r w:rsidR="009078D9" w:rsidRPr="00EA1B3D">
        <w:rPr>
          <w:rFonts w:ascii="Sylfaen" w:eastAsia="Arial Unicode MS" w:hAnsi="Sylfaen" w:cs="Arial Unicode MS"/>
          <w:color w:val="000000" w:themeColor="text1"/>
        </w:rPr>
        <w:t xml:space="preserve"> 354</w:t>
      </w:r>
      <w:r w:rsidR="00496FEF" w:rsidRPr="00EA1B3D">
        <w:rPr>
          <w:rFonts w:ascii="Sylfaen" w:eastAsia="Arial Unicode MS" w:hAnsi="Sylfaen" w:cs="Arial Unicode MS"/>
          <w:color w:val="000000" w:themeColor="text1"/>
        </w:rPr>
        <w:t>, გუდამაყარი</w:t>
      </w:r>
      <w:r w:rsidR="009078D9" w:rsidRPr="00EA1B3D">
        <w:rPr>
          <w:rFonts w:ascii="Sylfaen" w:eastAsia="Arial Unicode MS" w:hAnsi="Sylfaen" w:cs="Arial Unicode MS"/>
          <w:color w:val="000000" w:themeColor="text1"/>
        </w:rPr>
        <w:t xml:space="preserve"> 234</w:t>
      </w:r>
      <w:r w:rsidR="00496FEF" w:rsidRPr="00EA1B3D">
        <w:rPr>
          <w:rFonts w:ascii="Sylfaen" w:eastAsia="Arial Unicode MS" w:hAnsi="Sylfaen" w:cs="Arial Unicode MS"/>
          <w:color w:val="000000" w:themeColor="text1"/>
        </w:rPr>
        <w:t>)</w:t>
      </w:r>
      <w:r w:rsidR="00496FEF" w:rsidRPr="00EA1B3D">
        <w:rPr>
          <w:rFonts w:ascii="Sylfaen" w:eastAsia="Merriweather" w:hAnsi="Sylfaen" w:cs="Merriweather"/>
          <w:color w:val="000000" w:themeColor="text1"/>
          <w:vertAlign w:val="superscript"/>
        </w:rPr>
        <w:footnoteReference w:id="28"/>
      </w:r>
      <w:r w:rsidR="009D0530" w:rsidRPr="00EA1B3D">
        <w:rPr>
          <w:rFonts w:ascii="Sylfaen" w:eastAsia="Merriweather" w:hAnsi="Sylfaen" w:cs="Merriweather"/>
          <w:color w:val="000000" w:themeColor="text1"/>
        </w:rPr>
        <w:t>, ვაშლობი-ჯუღისი-39.</w:t>
      </w:r>
    </w:p>
    <w:p w14:paraId="00000160" w14:textId="760EAA85" w:rsidR="00114181" w:rsidRPr="00EA1B3D" w:rsidRDefault="00496FEF" w:rsidP="00EA1B3D">
      <w:pPr>
        <w:spacing w:before="120" w:after="120" w:line="276" w:lineRule="auto"/>
        <w:jc w:val="center"/>
        <w:rPr>
          <w:rFonts w:ascii="Sylfaen" w:eastAsia="Merriweather" w:hAnsi="Sylfaen" w:cs="Merriweather"/>
          <w:color w:val="000000" w:themeColor="text1"/>
        </w:rPr>
      </w:pPr>
      <w:r w:rsidRPr="00EA1B3D">
        <w:rPr>
          <w:rFonts w:ascii="Sylfaen" w:eastAsia="Arial Unicode MS" w:hAnsi="Sylfaen" w:cs="Arial Unicode MS"/>
          <w:b/>
          <w:color w:val="000000" w:themeColor="text1"/>
        </w:rPr>
        <w:t>ცხრილი</w:t>
      </w:r>
      <w:r w:rsidR="00EF6DD9" w:rsidRPr="00EA1B3D">
        <w:rPr>
          <w:rFonts w:ascii="Sylfaen" w:eastAsia="Arial Unicode MS" w:hAnsi="Sylfaen" w:cs="Arial Unicode MS"/>
          <w:b/>
          <w:color w:val="000000" w:themeColor="text1"/>
        </w:rPr>
        <w:t>:</w:t>
      </w:r>
      <w:r w:rsidRPr="00EA1B3D">
        <w:rPr>
          <w:rFonts w:ascii="Sylfaen" w:eastAsia="Arial Unicode MS" w:hAnsi="Sylfaen" w:cs="Arial Unicode MS"/>
          <w:b/>
          <w:color w:val="000000" w:themeColor="text1"/>
        </w:rPr>
        <w:t xml:space="preserve"> </w:t>
      </w:r>
      <w:r w:rsidRPr="00EA1B3D">
        <w:rPr>
          <w:rFonts w:ascii="Sylfaen" w:eastAsia="Arial Unicode MS" w:hAnsi="Sylfaen" w:cs="Arial Unicode MS"/>
          <w:color w:val="000000" w:themeColor="text1"/>
        </w:rPr>
        <w:t>თითოეული სოფლის მაცხოვრებლების რაოდენობა</w:t>
      </w:r>
      <w:r w:rsidR="009078D9" w:rsidRPr="00EA1B3D">
        <w:rPr>
          <w:rFonts w:ascii="Sylfaen" w:eastAsia="Arial Unicode MS" w:hAnsi="Sylfaen" w:cs="Arial Unicode MS"/>
          <w:color w:val="000000" w:themeColor="text1"/>
        </w:rPr>
        <w:t xml:space="preserve"> (2014</w:t>
      </w:r>
      <w:r w:rsidRPr="00EA1B3D">
        <w:rPr>
          <w:rFonts w:ascii="Sylfaen" w:eastAsia="Arial Unicode MS" w:hAnsi="Sylfaen" w:cs="Arial Unicode MS"/>
          <w:color w:val="000000" w:themeColor="text1"/>
        </w:rPr>
        <w:t>)</w:t>
      </w:r>
    </w:p>
    <w:tbl>
      <w:tblPr>
        <w:tblStyle w:val="19"/>
        <w:tblW w:w="7338" w:type="dxa"/>
        <w:tblInd w:w="1011" w:type="dxa"/>
        <w:tblBorders>
          <w:top w:val="single" w:sz="4" w:space="0" w:color="000000"/>
          <w:left w:val="single" w:sz="4" w:space="0" w:color="000000"/>
          <w:bottom w:val="single" w:sz="4" w:space="0" w:color="000000"/>
          <w:right w:val="single" w:sz="4" w:space="0" w:color="000000"/>
          <w:insideH w:val="nil"/>
          <w:insideV w:val="nil"/>
        </w:tblBorders>
        <w:tblLayout w:type="fixed"/>
        <w:tblLook w:val="0400" w:firstRow="0" w:lastRow="0" w:firstColumn="0" w:lastColumn="0" w:noHBand="0" w:noVBand="1"/>
      </w:tblPr>
      <w:tblGrid>
        <w:gridCol w:w="1809"/>
        <w:gridCol w:w="634"/>
        <w:gridCol w:w="1776"/>
        <w:gridCol w:w="709"/>
        <w:gridCol w:w="1701"/>
        <w:gridCol w:w="709"/>
      </w:tblGrid>
      <w:tr w:rsidR="00784403" w:rsidRPr="00214494" w14:paraId="70AF2521" w14:textId="5C2F357E" w:rsidTr="009D0530">
        <w:tc>
          <w:tcPr>
            <w:tcW w:w="2443" w:type="dxa"/>
            <w:gridSpan w:val="2"/>
            <w:tcBorders>
              <w:top w:val="single" w:sz="4" w:space="0" w:color="000000"/>
              <w:bottom w:val="single" w:sz="4" w:space="0" w:color="000000"/>
              <w:right w:val="single" w:sz="4" w:space="0" w:color="000000"/>
            </w:tcBorders>
          </w:tcPr>
          <w:p w14:paraId="00000161" w14:textId="45E565CB" w:rsidR="00310795" w:rsidRPr="00214494" w:rsidRDefault="00310795" w:rsidP="00EA1B3D">
            <w:pPr>
              <w:spacing w:line="276" w:lineRule="auto"/>
              <w:jc w:val="both"/>
              <w:rPr>
                <w:rFonts w:ascii="Sylfaen" w:eastAsia="Merriweather" w:hAnsi="Sylfaen" w:cs="Merriweather"/>
                <w:b/>
                <w:color w:val="000000" w:themeColor="text1"/>
                <w:sz w:val="20"/>
                <w:szCs w:val="20"/>
              </w:rPr>
            </w:pPr>
            <w:bookmarkStart w:id="28" w:name="_GoBack"/>
            <w:r w:rsidRPr="00214494">
              <w:rPr>
                <w:rFonts w:ascii="Sylfaen" w:eastAsia="Arial Unicode MS" w:hAnsi="Sylfaen" w:cs="Arial Unicode MS"/>
                <w:b/>
                <w:color w:val="000000" w:themeColor="text1"/>
                <w:sz w:val="20"/>
                <w:szCs w:val="20"/>
              </w:rPr>
              <w:t>ფშავი</w:t>
            </w:r>
          </w:p>
        </w:tc>
        <w:tc>
          <w:tcPr>
            <w:tcW w:w="2485" w:type="dxa"/>
            <w:gridSpan w:val="2"/>
            <w:tcBorders>
              <w:top w:val="single" w:sz="4" w:space="0" w:color="000000"/>
              <w:left w:val="single" w:sz="4" w:space="0" w:color="000000"/>
              <w:bottom w:val="single" w:sz="4" w:space="0" w:color="000000"/>
              <w:right w:val="single" w:sz="4" w:space="0" w:color="000000"/>
            </w:tcBorders>
          </w:tcPr>
          <w:p w14:paraId="00000163" w14:textId="75639C3D" w:rsidR="00310795" w:rsidRPr="00214494" w:rsidRDefault="00310795" w:rsidP="00EA1B3D">
            <w:pPr>
              <w:spacing w:line="276" w:lineRule="auto"/>
              <w:jc w:val="both"/>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ბარისახო</w:t>
            </w:r>
          </w:p>
        </w:tc>
        <w:tc>
          <w:tcPr>
            <w:tcW w:w="2410" w:type="dxa"/>
            <w:gridSpan w:val="2"/>
            <w:tcBorders>
              <w:top w:val="single" w:sz="4" w:space="0" w:color="000000"/>
              <w:left w:val="single" w:sz="4" w:space="0" w:color="000000"/>
              <w:bottom w:val="single" w:sz="4" w:space="0" w:color="000000"/>
              <w:right w:val="single" w:sz="4" w:space="0" w:color="auto"/>
            </w:tcBorders>
          </w:tcPr>
          <w:p w14:paraId="00000165" w14:textId="2E22E7D3" w:rsidR="00310795" w:rsidRPr="00214494" w:rsidRDefault="00310795" w:rsidP="00EA1B3D">
            <w:pPr>
              <w:spacing w:line="276" w:lineRule="auto"/>
              <w:jc w:val="both"/>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გუდამაყარი</w:t>
            </w:r>
          </w:p>
        </w:tc>
      </w:tr>
      <w:tr w:rsidR="00784403" w:rsidRPr="00214494" w14:paraId="43241F61" w14:textId="71CFCDF8" w:rsidTr="009D0530">
        <w:tc>
          <w:tcPr>
            <w:tcW w:w="1809" w:type="dxa"/>
            <w:tcBorders>
              <w:top w:val="single" w:sz="4" w:space="0" w:color="000000"/>
            </w:tcBorders>
          </w:tcPr>
          <w:p w14:paraId="00000167" w14:textId="721A134C"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მაღაროსკარი</w:t>
            </w:r>
          </w:p>
        </w:tc>
        <w:tc>
          <w:tcPr>
            <w:tcW w:w="634" w:type="dxa"/>
            <w:tcBorders>
              <w:top w:val="single" w:sz="4" w:space="0" w:color="000000"/>
              <w:right w:val="single" w:sz="4" w:space="0" w:color="000000"/>
            </w:tcBorders>
          </w:tcPr>
          <w:p w14:paraId="00000168" w14:textId="1EAD0804"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221</w:t>
            </w:r>
          </w:p>
        </w:tc>
        <w:tc>
          <w:tcPr>
            <w:tcW w:w="1776" w:type="dxa"/>
            <w:tcBorders>
              <w:top w:val="single" w:sz="4" w:space="0" w:color="000000"/>
              <w:left w:val="single" w:sz="4" w:space="0" w:color="000000"/>
            </w:tcBorders>
          </w:tcPr>
          <w:p w14:paraId="00000169" w14:textId="1A394415"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ბარისახო</w:t>
            </w:r>
          </w:p>
        </w:tc>
        <w:tc>
          <w:tcPr>
            <w:tcW w:w="709" w:type="dxa"/>
            <w:tcBorders>
              <w:top w:val="single" w:sz="4" w:space="0" w:color="000000"/>
              <w:right w:val="single" w:sz="4" w:space="0" w:color="000000"/>
            </w:tcBorders>
          </w:tcPr>
          <w:p w14:paraId="0000016A" w14:textId="12E158A0"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153</w:t>
            </w:r>
          </w:p>
        </w:tc>
        <w:tc>
          <w:tcPr>
            <w:tcW w:w="1701" w:type="dxa"/>
            <w:tcBorders>
              <w:top w:val="single" w:sz="4" w:space="0" w:color="000000"/>
              <w:left w:val="single" w:sz="4" w:space="0" w:color="000000"/>
            </w:tcBorders>
          </w:tcPr>
          <w:p w14:paraId="0000016B" w14:textId="2884245F"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ლუთხუბი</w:t>
            </w:r>
          </w:p>
        </w:tc>
        <w:tc>
          <w:tcPr>
            <w:tcW w:w="709" w:type="dxa"/>
            <w:tcBorders>
              <w:top w:val="single" w:sz="4" w:space="0" w:color="000000"/>
              <w:right w:val="single" w:sz="4" w:space="0" w:color="auto"/>
            </w:tcBorders>
          </w:tcPr>
          <w:p w14:paraId="0000016C" w14:textId="671FFBF4"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23</w:t>
            </w:r>
          </w:p>
        </w:tc>
      </w:tr>
      <w:tr w:rsidR="00784403" w:rsidRPr="00214494" w14:paraId="412F9B62" w14:textId="27C96F76" w:rsidTr="009D0530">
        <w:tc>
          <w:tcPr>
            <w:tcW w:w="1809" w:type="dxa"/>
          </w:tcPr>
          <w:p w14:paraId="0000016D" w14:textId="554CF355"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გომეწარი</w:t>
            </w:r>
          </w:p>
        </w:tc>
        <w:tc>
          <w:tcPr>
            <w:tcW w:w="634" w:type="dxa"/>
            <w:tcBorders>
              <w:right w:val="single" w:sz="4" w:space="0" w:color="000000"/>
            </w:tcBorders>
          </w:tcPr>
          <w:p w14:paraId="0000016E" w14:textId="5E3A65A3"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68</w:t>
            </w:r>
          </w:p>
        </w:tc>
        <w:tc>
          <w:tcPr>
            <w:tcW w:w="1776" w:type="dxa"/>
            <w:tcBorders>
              <w:left w:val="single" w:sz="4" w:space="0" w:color="000000"/>
            </w:tcBorders>
          </w:tcPr>
          <w:p w14:paraId="0000016F" w14:textId="782F1E04"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კორშა</w:t>
            </w:r>
          </w:p>
        </w:tc>
        <w:tc>
          <w:tcPr>
            <w:tcW w:w="709" w:type="dxa"/>
            <w:tcBorders>
              <w:right w:val="single" w:sz="4" w:space="0" w:color="000000"/>
            </w:tcBorders>
          </w:tcPr>
          <w:p w14:paraId="00000170" w14:textId="422CAC06"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69</w:t>
            </w:r>
          </w:p>
        </w:tc>
        <w:tc>
          <w:tcPr>
            <w:tcW w:w="1701" w:type="dxa"/>
            <w:tcBorders>
              <w:left w:val="single" w:sz="4" w:space="0" w:color="000000"/>
            </w:tcBorders>
          </w:tcPr>
          <w:p w14:paraId="00000171" w14:textId="66AE41B6"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კიტოხი</w:t>
            </w:r>
          </w:p>
        </w:tc>
        <w:tc>
          <w:tcPr>
            <w:tcW w:w="709" w:type="dxa"/>
            <w:tcBorders>
              <w:right w:val="single" w:sz="4" w:space="0" w:color="auto"/>
            </w:tcBorders>
          </w:tcPr>
          <w:p w14:paraId="00000172" w14:textId="6309804C"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25</w:t>
            </w:r>
          </w:p>
        </w:tc>
      </w:tr>
      <w:tr w:rsidR="00784403" w:rsidRPr="00214494" w14:paraId="64F3C19D" w14:textId="4117B11C" w:rsidTr="009D0530">
        <w:tc>
          <w:tcPr>
            <w:tcW w:w="1809" w:type="dxa"/>
          </w:tcPr>
          <w:p w14:paraId="00000173" w14:textId="65E4ABA9"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ჩარგალი</w:t>
            </w:r>
          </w:p>
        </w:tc>
        <w:tc>
          <w:tcPr>
            <w:tcW w:w="634" w:type="dxa"/>
            <w:tcBorders>
              <w:right w:val="single" w:sz="4" w:space="0" w:color="000000"/>
            </w:tcBorders>
          </w:tcPr>
          <w:p w14:paraId="00000174" w14:textId="391C917F"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69</w:t>
            </w:r>
          </w:p>
        </w:tc>
        <w:tc>
          <w:tcPr>
            <w:tcW w:w="1776" w:type="dxa"/>
            <w:tcBorders>
              <w:left w:val="single" w:sz="4" w:space="0" w:color="000000"/>
            </w:tcBorders>
          </w:tcPr>
          <w:p w14:paraId="00000175" w14:textId="426A9D63"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როშკა</w:t>
            </w:r>
          </w:p>
        </w:tc>
        <w:tc>
          <w:tcPr>
            <w:tcW w:w="709" w:type="dxa"/>
            <w:tcBorders>
              <w:right w:val="single" w:sz="4" w:space="0" w:color="000000"/>
            </w:tcBorders>
          </w:tcPr>
          <w:p w14:paraId="00000176" w14:textId="6E614D5F"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12</w:t>
            </w:r>
          </w:p>
        </w:tc>
        <w:tc>
          <w:tcPr>
            <w:tcW w:w="1701" w:type="dxa"/>
            <w:tcBorders>
              <w:left w:val="single" w:sz="4" w:space="0" w:color="000000"/>
            </w:tcBorders>
          </w:tcPr>
          <w:p w14:paraId="00000177" w14:textId="2CC124F8"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ზანდუკი</w:t>
            </w:r>
          </w:p>
        </w:tc>
        <w:tc>
          <w:tcPr>
            <w:tcW w:w="709" w:type="dxa"/>
            <w:tcBorders>
              <w:right w:val="single" w:sz="4" w:space="0" w:color="auto"/>
            </w:tcBorders>
          </w:tcPr>
          <w:p w14:paraId="00000178" w14:textId="50D2633A"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22</w:t>
            </w:r>
          </w:p>
        </w:tc>
      </w:tr>
      <w:tr w:rsidR="00310795" w:rsidRPr="00214494" w14:paraId="1908375D" w14:textId="1F6D63DA" w:rsidTr="009D0530">
        <w:trPr>
          <w:trHeight w:val="1831"/>
        </w:trPr>
        <w:tc>
          <w:tcPr>
            <w:tcW w:w="1809" w:type="dxa"/>
            <w:tcBorders>
              <w:bottom w:val="single" w:sz="4" w:space="0" w:color="000000"/>
            </w:tcBorders>
          </w:tcPr>
          <w:p w14:paraId="1B1D0EA6" w14:textId="77777777" w:rsidR="00310795" w:rsidRPr="00214494" w:rsidRDefault="00310795" w:rsidP="00EA1B3D">
            <w:pPr>
              <w:spacing w:line="276" w:lineRule="auto"/>
              <w:jc w:val="both"/>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კაწალხევი</w:t>
            </w:r>
          </w:p>
          <w:p w14:paraId="669BE2DA" w14:textId="77777777" w:rsidR="00310795" w:rsidRPr="00214494" w:rsidRDefault="00310795" w:rsidP="00EA1B3D">
            <w:pPr>
              <w:spacing w:line="276" w:lineRule="auto"/>
              <w:jc w:val="both"/>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შუაფხო</w:t>
            </w:r>
          </w:p>
          <w:p w14:paraId="111209E0" w14:textId="77777777" w:rsidR="00310795" w:rsidRPr="00214494" w:rsidRDefault="00310795" w:rsidP="00EA1B3D">
            <w:pPr>
              <w:spacing w:line="276" w:lineRule="auto"/>
              <w:jc w:val="both"/>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ხილიანა</w:t>
            </w:r>
          </w:p>
          <w:p w14:paraId="3C604621" w14:textId="77777777" w:rsidR="00310795" w:rsidRPr="00214494" w:rsidRDefault="00310795" w:rsidP="00EA1B3D">
            <w:pPr>
              <w:spacing w:line="276" w:lineRule="auto"/>
              <w:jc w:val="both"/>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მუქო</w:t>
            </w:r>
          </w:p>
          <w:p w14:paraId="00000179" w14:textId="63828FBE"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უძილაურთა</w:t>
            </w:r>
          </w:p>
        </w:tc>
        <w:tc>
          <w:tcPr>
            <w:tcW w:w="634" w:type="dxa"/>
            <w:tcBorders>
              <w:bottom w:val="single" w:sz="4" w:space="0" w:color="000000"/>
              <w:right w:val="single" w:sz="4" w:space="0" w:color="000000"/>
            </w:tcBorders>
          </w:tcPr>
          <w:p w14:paraId="66D3DF32" w14:textId="263AE6A4"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63</w:t>
            </w:r>
          </w:p>
          <w:p w14:paraId="3CAEF619" w14:textId="53383D6F"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35</w:t>
            </w:r>
          </w:p>
          <w:p w14:paraId="2F99ACCF" w14:textId="243DE5FF"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53</w:t>
            </w:r>
          </w:p>
          <w:p w14:paraId="565A2871"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13</w:t>
            </w:r>
          </w:p>
          <w:p w14:paraId="0000017A" w14:textId="1544298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15</w:t>
            </w:r>
          </w:p>
        </w:tc>
        <w:tc>
          <w:tcPr>
            <w:tcW w:w="1776" w:type="dxa"/>
            <w:tcBorders>
              <w:left w:val="single" w:sz="4" w:space="0" w:color="000000"/>
              <w:bottom w:val="single" w:sz="4" w:space="0" w:color="000000"/>
            </w:tcBorders>
          </w:tcPr>
          <w:p w14:paraId="0000017B" w14:textId="19FBF4D0"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გუდანი</w:t>
            </w:r>
          </w:p>
        </w:tc>
        <w:tc>
          <w:tcPr>
            <w:tcW w:w="709" w:type="dxa"/>
            <w:tcBorders>
              <w:bottom w:val="single" w:sz="4" w:space="0" w:color="000000"/>
              <w:right w:val="single" w:sz="4" w:space="0" w:color="000000"/>
            </w:tcBorders>
          </w:tcPr>
          <w:p w14:paraId="0000017C" w14:textId="65F326E5"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22</w:t>
            </w:r>
          </w:p>
        </w:tc>
        <w:tc>
          <w:tcPr>
            <w:tcW w:w="1701" w:type="dxa"/>
            <w:tcBorders>
              <w:left w:val="single" w:sz="4" w:space="0" w:color="000000"/>
            </w:tcBorders>
          </w:tcPr>
          <w:p w14:paraId="25F35387"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მაქართა</w:t>
            </w:r>
          </w:p>
          <w:p w14:paraId="0847C1F7"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ჩოხი</w:t>
            </w:r>
          </w:p>
          <w:p w14:paraId="3D135802"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გამსი</w:t>
            </w:r>
          </w:p>
          <w:p w14:paraId="336BEEA2"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 xml:space="preserve">საქერე </w:t>
            </w:r>
          </w:p>
          <w:p w14:paraId="0C58132D"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ვაშლობი</w:t>
            </w:r>
          </w:p>
          <w:p w14:paraId="0000017D" w14:textId="30DA0F3E"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ჯუღისი</w:t>
            </w:r>
          </w:p>
        </w:tc>
        <w:tc>
          <w:tcPr>
            <w:tcW w:w="709" w:type="dxa"/>
            <w:tcBorders>
              <w:right w:val="single" w:sz="4" w:space="0" w:color="auto"/>
            </w:tcBorders>
          </w:tcPr>
          <w:p w14:paraId="45D00C4C"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40</w:t>
            </w:r>
          </w:p>
          <w:p w14:paraId="5DFEBA5A"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17</w:t>
            </w:r>
          </w:p>
          <w:p w14:paraId="0C241D58"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20</w:t>
            </w:r>
          </w:p>
          <w:p w14:paraId="4D38E5BD"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0</w:t>
            </w:r>
          </w:p>
          <w:p w14:paraId="43AA0943" w14:textId="77777777"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10</w:t>
            </w:r>
          </w:p>
          <w:p w14:paraId="0000017E" w14:textId="3637D458" w:rsidR="00310795" w:rsidRPr="00214494" w:rsidRDefault="00310795" w:rsidP="00EA1B3D">
            <w:pPr>
              <w:spacing w:line="276" w:lineRule="auto"/>
              <w:jc w:val="both"/>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29</w:t>
            </w:r>
          </w:p>
        </w:tc>
      </w:tr>
      <w:bookmarkEnd w:id="28"/>
    </w:tbl>
    <w:p w14:paraId="0000017F" w14:textId="77777777" w:rsidR="00114181" w:rsidRPr="00EA1B3D" w:rsidRDefault="00114181" w:rsidP="00EA1B3D">
      <w:pPr>
        <w:spacing w:before="120" w:after="120" w:line="276" w:lineRule="auto"/>
        <w:jc w:val="both"/>
        <w:rPr>
          <w:rFonts w:ascii="Sylfaen" w:eastAsia="Merriweather" w:hAnsi="Sylfaen" w:cs="Merriweather"/>
          <w:b/>
          <w:color w:val="000000" w:themeColor="text1"/>
          <w:u w:val="single"/>
        </w:rPr>
      </w:pPr>
    </w:p>
    <w:p w14:paraId="00000180" w14:textId="4352F6E0" w:rsidR="00114181" w:rsidRPr="00EA1B3D" w:rsidRDefault="006377A8"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 xml:space="preserve">2. </w:t>
      </w:r>
      <w:r w:rsidR="00496FEF" w:rsidRPr="00EA1B3D">
        <w:rPr>
          <w:rFonts w:ascii="Sylfaen" w:hAnsi="Sylfaen"/>
          <w:b/>
          <w:bCs/>
          <w:color w:val="000000" w:themeColor="text1"/>
        </w:rPr>
        <w:t>ფშავი</w:t>
      </w:r>
    </w:p>
    <w:p w14:paraId="00000181" w14:textId="0D471216"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 დასახლებული პუნქტების პროფილი წლის განმავლობაში</w:t>
      </w:r>
    </w:p>
    <w:p w14:paraId="00000182" w14:textId="3F9B17BA"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ყოფილი მაღაროსკარის თემის ყველა სოფელში, განსაკუთრებით მაღაროსკარისა და ჩარგლის დიდ სოფლებში, მთელი წლის მანძილზე ცხოვრობენ ოჯახები, რომელთაც ჰყავთ ახალგაზრდა ასაკის ოჯახის წევრები და ბავშვები. სოფლამდე მისასვლელი მოასფალტებული გზა მნიშვნელოვანი ფაქტორია ადგილობრივებისთვის (მაღაროსკარში ფუნქციონირებს სრული საშუალო სკოლა, ხოლო ჩარგალში საბაზო საფეხურის სკოლა).</w:t>
      </w:r>
    </w:p>
    <w:p w14:paraId="00000183" w14:textId="60D5D92C"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ფშავის გულში (ბუდე ფშავი), რომელიც მოიცავს ყოფილი შუაფხოს თემის სოფლებს, სიტუაცია განსხვავებულია. ხეობის ქვემოთა ნაწილის სოფლებში (თხილიანა და შუაფხო) ოჯახები ცხოვრობენ მთელი წლის განმავლობაში (შუაფხოში ფუნქციონირებს სრული საშუალო სკოლა), </w:t>
      </w:r>
      <w:r w:rsidRPr="00EA1B3D">
        <w:rPr>
          <w:rFonts w:ascii="Sylfaen" w:eastAsia="Arial Unicode MS" w:hAnsi="Sylfaen" w:cs="Arial Unicode MS"/>
          <w:color w:val="000000" w:themeColor="text1"/>
        </w:rPr>
        <w:lastRenderedPageBreak/>
        <w:t>მაგრამ ხეობის ზემოთა ნაწილში ცხოვრობენ მხოლოდ მარტოხელა პენსიონერები ან ასაკოვანი წყვილები (მაგ. ჭიჩოში არის მხოლოდ ერთი პენსიონერი). ოჯახები სრული შემადგენლობით ან ახლგაზრდები ამოდიან მხოლოდ ადრეულ გაზაფხულზე და რჩებიან გვიან შემოდგომამდე (მაგ. მუქო ან უკანაფშავი/ვაკესოფელი), თუმცა სოფლების უმეტესობა ნაწილობრივ ან სრულად მიტოვებულია. ეკონომიკური აქტივობის და ადგილზე დასახლების მსურველებისთვის შემზღუდველ ფაქტორებს წარმოადგენს მობილური კავშირის არარსებობა შუაფხოს ზემოთ და ელექტროენერგიის არარსებობა ხეობის ზემოთა ნაწილში</w:t>
      </w:r>
      <w:r w:rsidR="00967F51" w:rsidRPr="00EA1B3D">
        <w:rPr>
          <w:rFonts w:ascii="Sylfaen" w:eastAsia="Arial Unicode MS" w:hAnsi="Sylfaen" w:cs="Arial Unicode MS"/>
          <w:color w:val="000000" w:themeColor="text1"/>
        </w:rPr>
        <w:t>;</w:t>
      </w:r>
    </w:p>
    <w:p w14:paraId="00000184" w14:textId="5AD827B7"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ბ) დასაქმება საჯარო და კერძო სექტორში</w:t>
      </w:r>
    </w:p>
    <w:p w14:paraId="00000185" w14:textId="4117C3D7"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საჯარო სექტორში დასაქმებულები ძირითადად არიან მასწავლებლები, რამდენიმე სამედიცინო პერსონალი, ორი მუნიციპალიტეტის წარმომადგენელი (რწმუნებული) თითოეული თემიდან, რამოდენიმე საგზაო კომპანიის თანამშრომელი, ეროვნული პარკის თანამშრომლები (რეინჯერები) და სასაზღვრო პოლიციაში დასაქმებულები.</w:t>
      </w:r>
    </w:p>
    <w:p w14:paraId="00000186" w14:textId="06F9591C"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კერძო სექტორი წარმოდგენილია ნატურალური სოფლის მეურნეობის მიმდევრებით ადგილობრივი პროდუქციის წარმოებას მიეკუთვნება დამბალხაჭოს წარმოება ქალილოსა და მაღაროსკარში. ასევე მნიშვნელოვანია ხილის საშრობი საწარმო შარახევში. ინდუსტრიული ხასიათის ერთადერთი საწარმო, რომელიც პერიოდულად ფუნციონირებს, არის მინერალური წყლის საწარმო ჩარგალში</w:t>
      </w:r>
      <w:r w:rsidR="00967F51" w:rsidRPr="00EA1B3D">
        <w:rPr>
          <w:rFonts w:ascii="Sylfaen" w:eastAsia="Arial Unicode MS" w:hAnsi="Sylfaen" w:cs="Arial Unicode MS"/>
          <w:color w:val="000000" w:themeColor="text1"/>
        </w:rPr>
        <w:t>;</w:t>
      </w:r>
    </w:p>
    <w:p w14:paraId="00000187" w14:textId="3567FB6E"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გ) სამეურნეო საქმიანობის სახეები</w:t>
      </w:r>
    </w:p>
    <w:p w14:paraId="00000188" w14:textId="11ABE357" w:rsidR="00114181" w:rsidRPr="00EA1B3D" w:rsidRDefault="00496FEF" w:rsidP="00EA1B3D">
      <w:pPr>
        <w:spacing w:after="0" w:line="276" w:lineRule="auto"/>
        <w:ind w:firstLine="720"/>
        <w:jc w:val="both"/>
        <w:rPr>
          <w:rFonts w:ascii="Sylfaen" w:eastAsia="Merriweather" w:hAnsi="Sylfaen" w:cs="Merriweather"/>
          <w:i/>
          <w:color w:val="000000" w:themeColor="text1"/>
        </w:rPr>
      </w:pPr>
      <w:r w:rsidRPr="00EA1B3D">
        <w:rPr>
          <w:rFonts w:ascii="Sylfaen" w:eastAsia="Arial Unicode MS" w:hAnsi="Sylfaen" w:cs="Arial Unicode MS"/>
          <w:color w:val="000000" w:themeColor="text1"/>
        </w:rPr>
        <w:t xml:space="preserve">მესაქონლეობა, როგორც რძის პროდუქტების, ასევე ხორცის წარმოების მიმართულებით, წარმოადგენს წამყვან დარგს. ჩარგლისა და მაღაროსკარის ტერიტორიაზე საქონელი, ძირითადად, მუდმივად რჩება აქ და მათი მოვლა ხდება ბოსელში, მაშინ როდესაც შუაფხოს ზემოთ მდებარე მთებში, საქონლის ფარები ადიან დაბლობებიდან გაზაფხულზე. ზოგიერთი სააქონლის ფარის ძოვება ხდება ალპურ ზონაში, ტყის ზედა საზღვრის ზემოთ. </w:t>
      </w:r>
      <w:r w:rsidRPr="00EA1B3D">
        <w:rPr>
          <w:rFonts w:ascii="Sylfaen" w:hAnsi="Sylfaen"/>
          <w:color w:val="000000" w:themeColor="text1"/>
        </w:rPr>
        <w:t xml:space="preserve">2017 წელს ჩამოყალიბდა </w:t>
      </w:r>
      <w:r w:rsidRPr="00EA1B3D">
        <w:rPr>
          <w:rFonts w:ascii="Sylfaen" w:eastAsia="Arial Unicode MS" w:hAnsi="Sylfaen" w:cs="Arial Unicode MS"/>
          <w:color w:val="000000" w:themeColor="text1"/>
        </w:rPr>
        <w:t>კოოპერატივი, რომლის მიზანსაც წარმოადგენს ადგილობრივი ფშავ-ხევსურული ჯიშის ძროხების მოშენება და შენარჩუნება (რომელიც არ იძლევა ბევრ რძეს თუმცა საკმაოდ მაღალია მისი ცხიმოვნება). კოოპერატივი მდებარეობს სოფ. შუაფხოში, თუმცა მიმდებარე სოფლის მცხოვრებლები სკეპტიკურად არიან განწყობილი კოოპერატივში გაწევრიანების მიმართ.</w:t>
      </w:r>
    </w:p>
    <w:p w14:paraId="00000189" w14:textId="60CF19C3"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მეცხვარეობა ფშავსა და ხევსურეთში არასდროს ყოფილა ისეთი პოპულარული როგორიც არის თუშეთში ან გუდამაყარში</w:t>
      </w:r>
      <w:r w:rsidR="001463C6"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ღორის ყოლა აკრძალული იყო ადგილობრივი სინკრეტული რელიგიური რწმენის გამო, თუმცა დღესდღეობით ღორები შინამეურნეობებში წარმოდგენილია მაღაროსკარსა და შუაფხოში. მეფუტკრეობა შედარებით კარგად არის განვითარებული (მაგ. სოფ. უძილაურთაში), ხოლო ზოგიერთ შემთხვევაში, ზაფხულის პერიოდში, მეფუტკრეები გადაადგილდებიან მაღალ ადგილებში. მუქოში არის საკალმახე მეურნეობა, რომლის აქტიური ფუნქციონირებაც შეზღუდულია სატელეფონო კავშირის არარსებობის გამო.</w:t>
      </w:r>
    </w:p>
    <w:p w14:paraId="0000018A" w14:textId="26DC3EC5"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რაც შეეხება მოსავალს, უმეტესწილად მოჰყავთ კარტოფილი საკუთარი მოხმარებისთვის, თუმცა ზოგიერთ სოფელში ასევე მოჰყავთ გასაყიდად. ბოსტნეულის მოყვანა (ლობიო და ა.შ) ძირითადად ხდება საკუთარი მოხმარებისთვის; ველური კენკრისა და სამკურნალო მცენარეების შეგროვება ხდება საშრობი საწარმოს მოსამარაგებლად, რომელიც მდებარეობს შარახევში</w:t>
      </w:r>
      <w:r w:rsidR="00517ADD" w:rsidRPr="00EA1B3D">
        <w:rPr>
          <w:rFonts w:ascii="Sylfaen" w:eastAsia="Arial Unicode MS" w:hAnsi="Sylfaen" w:cs="Arial Unicode MS"/>
          <w:color w:val="000000" w:themeColor="text1"/>
        </w:rPr>
        <w:t>;</w:t>
      </w:r>
    </w:p>
    <w:p w14:paraId="0000018B" w14:textId="3334089E"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დ) ტურიზმი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არსებული მდგომარეობა </w:t>
      </w:r>
    </w:p>
    <w:p w14:paraId="0000018C" w14:textId="7516B7A5"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lastRenderedPageBreak/>
        <w:t>ვიზიტორთა უმეტეს ნაწილს ტურისტები წარმოადგენენ, მაგრამ ისინი მეტწილად გაივლიან ამ მიკრორეგიონს (თბილისი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შატილის მიმართულებით) და ჩერდებიან მაღაროსკარის ან ჩარგლის მიმდებარე გზისპირა კვების ობიექტებში. ორივე სოფელში შესაძლებელია სუვენირების ყიდვა შეზღუდული რაოდენობით. მდინარე არაგვზე, მაღაროსკარის ზემოთ და ქვემოთ პოპულარულია ორი მოქმედი საჯომარდო ბანაკი (მარშრუტის დასაწყისი და დასასრული შესაბამისად).</w:t>
      </w:r>
    </w:p>
    <w:p w14:paraId="0000018D" w14:textId="7046B1A7"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შიდა ტურიზმისთვის პოპულარულ ადგილს წარმოადგენს ვაჟა-ფშაველას დაბადების ადგილი (მისი საცხოვრებელი სახლი) და მისი სახლ-მუზეუმის მონახულება. ბევრი სასკოლო ექსკურსია ეწყობა წელიწადის თბილ სეზონზე, თუმცა ყველაზე ცნობილია ფესტივალი ვაჟაობა. ქართველი ტურისტებში ჩარგლის პოპულარობის გამო, აქ ფუნქციონირებს სამი საოჯახო სასტუმრო.</w:t>
      </w:r>
    </w:p>
    <w:p w14:paraId="0000018E" w14:textId="4D9BA677"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მეორე მხრივ, ფშავის შუაგულში, არც ისე ბევრი დამთვალიერებელი სტუმრობს აღმოსავლეთ საქართველოს ძირითადი სინკრეტული რელიგიის სალოცავებს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ლაშარი, კოპალა, იახსარი და სხვა სალოცავები (სალოცავებისთვის არ არის დამონტაჟებული საინფორმაციო დაფები, რაც არამარტო მიაწვდის ტურისტებს ინფორმაციას აქ არსებული მარშრუტების შეზღუდვებზე და ქცევის წესების შესახებ, არამედ გააცნობს მათ ინფორმაციას სალოცავებთან დაკავშირებული მითოლოგიური ამბების თაობაზე). ბუდე-ფშავს</w:t>
      </w:r>
      <w:r w:rsidR="00022F0D"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ძირითადად</w:t>
      </w:r>
      <w:r w:rsidR="00022F0D"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ვიზიტორების მცირე რაოდენობა სტუმრობს, გარდა ზაფხულის დღეობებისა (ლაშარობა, იახსრობა და ა.შ); დღეობებში მონაწილეთა უმეტესობა ფშავლები ან ზოგადად ამ მთიანი რეგიონიდან წარმოშობის ადამიანები არიან. ამის შედეგია </w:t>
      </w:r>
      <w:r w:rsidR="00A00ECF" w:rsidRPr="00A00ECF">
        <w:rPr>
          <w:rFonts w:ascii="Sylfaen" w:eastAsia="Arial Unicode MS" w:hAnsi="Sylfaen" w:cs="Arial Unicode MS"/>
          <w:color w:val="FF0000"/>
        </w:rPr>
        <w:t xml:space="preserve">რომ </w:t>
      </w:r>
      <w:r w:rsidRPr="00EA1B3D">
        <w:rPr>
          <w:rFonts w:ascii="Sylfaen" w:eastAsia="Arial Unicode MS" w:hAnsi="Sylfaen" w:cs="Arial Unicode MS"/>
          <w:color w:val="000000" w:themeColor="text1"/>
        </w:rPr>
        <w:t>ბუდე ფშავში საოჯახო სასტუმროების თითქმის არ არსებობს</w:t>
      </w:r>
      <w:r w:rsidR="00A00ECF">
        <w:rPr>
          <w:rFonts w:ascii="Sylfaen" w:eastAsia="Arial Unicode MS" w:hAnsi="Sylfaen" w:cs="Arial Unicode MS"/>
          <w:color w:val="000000" w:themeColor="text1"/>
        </w:rPr>
        <w:t xml:space="preserve"> </w:t>
      </w:r>
      <w:r w:rsidR="00A00ECF" w:rsidRPr="00A00ECF">
        <w:rPr>
          <w:rFonts w:ascii="Sylfaen" w:eastAsia="Arial Unicode MS" w:hAnsi="Sylfaen" w:cs="Arial Unicode MS"/>
          <w:color w:val="FF0000"/>
        </w:rPr>
        <w:t>ან</w:t>
      </w:r>
      <w:r w:rsidR="00F1325C">
        <w:rPr>
          <w:rFonts w:ascii="Sylfaen" w:eastAsia="Arial Unicode MS" w:hAnsi="Sylfaen" w:cs="Arial Unicode MS"/>
          <w:color w:val="FF0000"/>
        </w:rPr>
        <w:t xml:space="preserve"> </w:t>
      </w:r>
      <w:r w:rsidRPr="00EA1B3D">
        <w:rPr>
          <w:rFonts w:ascii="Sylfaen" w:eastAsia="Arial Unicode MS" w:hAnsi="Sylfaen" w:cs="Arial Unicode MS"/>
          <w:color w:val="000000" w:themeColor="text1"/>
        </w:rPr>
        <w:t>რეალურად ისინი თითქმის უფუნქციოა).</w:t>
      </w:r>
    </w:p>
    <w:p w14:paraId="0000018F" w14:textId="11497F6A"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ეკოტურისტული ბილიკები, რომლებიც გადის ფშავის ტერიტორიაზე, მოინიშნა</w:t>
      </w:r>
      <w:r w:rsidR="00CD3D87" w:rsidRPr="00EA1B3D">
        <w:rPr>
          <w:rFonts w:ascii="Sylfaen" w:eastAsia="Arial Unicode MS" w:hAnsi="Sylfaen" w:cs="Arial Unicode MS"/>
          <w:color w:val="000000" w:themeColor="text1"/>
        </w:rPr>
        <w:t xml:space="preserve"> </w:t>
      </w:r>
      <w:bookmarkStart w:id="29" w:name="_Hlk227758068"/>
      <w:r w:rsidR="00CD3D87" w:rsidRPr="00EA1B3D">
        <w:rPr>
          <w:rFonts w:ascii="Sylfaen" w:eastAsia="Arial Unicode MS" w:hAnsi="Sylfaen" w:cs="Arial Unicode MS"/>
          <w:color w:val="000000" w:themeColor="text1"/>
        </w:rPr>
        <w:t>ჩეხეთის განვითარების სააგენტოსა და ავსტრიის განვითარების სააგენტოს მხარდაჭერი</w:t>
      </w:r>
      <w:r w:rsidR="00424BC5" w:rsidRPr="00EA1B3D">
        <w:rPr>
          <w:rFonts w:ascii="Sylfaen" w:eastAsia="Arial Unicode MS" w:hAnsi="Sylfaen" w:cs="Arial Unicode MS"/>
          <w:color w:val="000000" w:themeColor="text1"/>
        </w:rPr>
        <w:t xml:space="preserve">ს </w:t>
      </w:r>
      <w:r w:rsidR="00CD3D87" w:rsidRPr="00EA1B3D">
        <w:rPr>
          <w:rFonts w:ascii="Sylfaen" w:eastAsia="Arial Unicode MS" w:hAnsi="Sylfaen" w:cs="Arial Unicode MS"/>
          <w:color w:val="000000" w:themeColor="text1"/>
        </w:rPr>
        <w:t>შემდეგ პარტნიორებთან ერთა</w:t>
      </w:r>
      <w:r w:rsidR="00424BC5" w:rsidRPr="00EA1B3D">
        <w:rPr>
          <w:rFonts w:ascii="Sylfaen" w:eastAsia="Arial Unicode MS" w:hAnsi="Sylfaen" w:cs="Arial Unicode MS"/>
          <w:color w:val="000000" w:themeColor="text1"/>
        </w:rPr>
        <w:t>დ</w:t>
      </w:r>
      <w:r w:rsidR="00CD3D87" w:rsidRPr="00EA1B3D">
        <w:rPr>
          <w:rFonts w:ascii="Sylfaen" w:eastAsia="Arial Unicode MS" w:hAnsi="Sylfaen" w:cs="Arial Unicode MS"/>
          <w:color w:val="000000" w:themeColor="text1"/>
        </w:rPr>
        <w:t>: არაგვის დაცული ლანდშაფტი; LAG არაგვი; დუშეთის მუნიციპალიტეტი; საქართველოს ტურიზმის ადმინისტრაცია</w:t>
      </w:r>
      <w:r w:rsidRPr="00EA1B3D">
        <w:rPr>
          <w:rFonts w:ascii="Sylfaen" w:eastAsia="Arial Unicode MS" w:hAnsi="Sylfaen" w:cs="Arial Unicode MS"/>
          <w:color w:val="000000" w:themeColor="text1"/>
        </w:rPr>
        <w:t xml:space="preserve">, </w:t>
      </w:r>
      <w:bookmarkEnd w:id="29"/>
      <w:r w:rsidRPr="00EA1B3D">
        <w:rPr>
          <w:rFonts w:ascii="Sylfaen" w:eastAsia="Arial Unicode MS" w:hAnsi="Sylfaen" w:cs="Arial Unicode MS"/>
          <w:color w:val="000000" w:themeColor="text1"/>
        </w:rPr>
        <w:t>თუმცა ფინანსების არარსებობის გამო მათი განახლება არ მომხდარა. უფრო მეტიც, ძირითადი საკვანძო ბილიკი, რომელიც ბუდე-ფშავიდან გადის ბორბალოზე, საიდანაც ბილიკები იშლება თუშეთის (ალაზნისთავი), პანკისის ხეობის (კახეთი), ივრის ხეობის (თიანეთი) და მიღმახევის ხეობის (პირიქითა ხევსურეთი) მიმართულებით, საერთოდ არ არის მონიშნული. სარგებლის მომტანი იქნება შემდეგი გრძელ-მანძილიანი ბილიკების (მარშრუტების) მონიშვნა: (1) მაღაროსკარი (გომეწრის ხეობის გავლით)</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გუდამაყარი (დიხჩოს გავლით), (2) კაწალხევი (ფშავი)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ლუთხუბი (გუდამაყარი), (3) შარახევი (საშევარდნოს გვალით)</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ჩარგალი (ქალილოს ქედის გამოყენებით), (4) ჩარგალი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ჭიჩო (ბუდე-ფშავი, იგივე უკანაფშავი).</w:t>
      </w:r>
    </w:p>
    <w:p w14:paraId="00000190" w14:textId="757C5CB4" w:rsidR="00114181" w:rsidRPr="00EA1B3D" w:rsidRDefault="00985109"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3</w:t>
      </w:r>
      <w:r w:rsidR="001463C6" w:rsidRPr="00EA1B3D">
        <w:rPr>
          <w:rFonts w:ascii="Sylfaen" w:hAnsi="Sylfaen"/>
          <w:b/>
          <w:bCs/>
          <w:color w:val="000000" w:themeColor="text1"/>
        </w:rPr>
        <w:t>.</w:t>
      </w:r>
      <w:r w:rsidR="00496FEF" w:rsidRPr="00EA1B3D">
        <w:rPr>
          <w:rFonts w:ascii="Sylfaen" w:hAnsi="Sylfaen"/>
          <w:b/>
          <w:bCs/>
          <w:color w:val="000000" w:themeColor="text1"/>
        </w:rPr>
        <w:t xml:space="preserve"> პირაქეთა ხევსურეთი</w:t>
      </w:r>
    </w:p>
    <w:p w14:paraId="00000192" w14:textId="1D37E58D"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 დასახლებული პუნქტების პროფილი წლის განმავლობაში</w:t>
      </w:r>
    </w:p>
    <w:p w14:paraId="00000193" w14:textId="5D15656A"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ცენტრალურ სოფელ ბარისახოსა და მის მეზობელ სოფ. კორშაში ოჯახები ცხოვრობენ ახალგაზრდა შემადგენლობით და ბავშვებით მთელი წლის განმავლობაში. ამის მთავარი მიზეზია ზამთარის პერიოდში გზის მუდმივი ხელმისაწვდომობა. ბარისახოში ფუნქციონირებს სრული საშუალო სკოლა-პანსიონი.</w:t>
      </w:r>
    </w:p>
    <w:p w14:paraId="00000194" w14:textId="7C78A89F"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ხეობის სიღრმეში სიტუაცია განსხვავებულია. პირაქეთა ხევსურეთის სოფლების უმეტესობა მიტოვებულია საბჭოთა კავშირის დაშლის შემდგომ (სოფლების უმეტესობას არ </w:t>
      </w:r>
      <w:r w:rsidR="002D2D5B" w:rsidRPr="00EA1B3D">
        <w:rPr>
          <w:rFonts w:ascii="Sylfaen" w:eastAsia="Arial Unicode MS" w:hAnsi="Sylfaen" w:cs="Arial Unicode MS"/>
          <w:color w:val="000000" w:themeColor="text1"/>
        </w:rPr>
        <w:t>ჰ</w:t>
      </w:r>
      <w:r w:rsidRPr="00EA1B3D">
        <w:rPr>
          <w:rFonts w:ascii="Sylfaen" w:eastAsia="Arial Unicode MS" w:hAnsi="Sylfaen" w:cs="Arial Unicode MS"/>
          <w:color w:val="000000" w:themeColor="text1"/>
        </w:rPr>
        <w:t xml:space="preserve">ყავს არათუ მუდმივი, არამედ სეზონური მაცხოვრებელიც კი). სიტუაცია შედარებით სტაბილურია აკუშოს ხეობაში და დათვისში, სადაც სეზონურად ოჯახები ამოდიან გაზაფხულზე თავიანთი საქონლით და </w:t>
      </w:r>
      <w:r w:rsidRPr="00EA1B3D">
        <w:rPr>
          <w:rFonts w:ascii="Sylfaen" w:eastAsia="Arial Unicode MS" w:hAnsi="Sylfaen" w:cs="Arial Unicode MS"/>
          <w:color w:val="000000" w:themeColor="text1"/>
        </w:rPr>
        <w:lastRenderedPageBreak/>
        <w:t>ამუშავებენ საკარტოფილე მიწის ნაკვეთებს. ლიქოკის ხეობაში, მოშორებით მდებარე სოფელ ჭალისოფელში ცხოვრობს ერთი ოჯახი, რომელიც მთელი წლის მანძილზე რჩება და მისდევს ფერმერულ მეურნეობას. ოჯახს ჰყავს ბევრი საქონელი და აქვს საკმარისი საძოვრები</w:t>
      </w:r>
      <w:r w:rsidR="00D03319"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რაც მნიშვნელოვანია სამომავლო განვითარების პერსპექტივის თვალსაზრისით. გორშეღმის ხეობა უმეტესად მიტოვებულია, სადაც სეზონურად ამოდის 4-5 ოჯახი და ეწევა ფერმერულ მეურნეობას (მეფუტკრეობა, მესაქონლეობა). სოფელ ზეისტეჩოსა და სოფელ ბლოში ცხოვრობს თითოეულში ერთი მუდმივი მოსახლე. </w:t>
      </w:r>
    </w:p>
    <w:p w14:paraId="00000195" w14:textId="43FCF5CF"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უჩვეულო სიტუაციაა სოფ. როშკაში, რომელიც მდებარეობს პოპულარულ სალაშქრო ბილიკზე. აქ წარმატებით ფუნქციონირებს რამოდენიმე საოჯახო სასტუმრო და საქონლის კარგი საძოვრების გამო</w:t>
      </w:r>
      <w:r w:rsidR="00E94AC7"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მთელი წლის განმავლობაში რჩება რამოდენიმე მუდმივი მოსახლე. დათვის ჯვრის უღელტეხილის ქვემოთ მდებარე ბოლო სოფლებში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გუდანში, ბლოსა და ხახმატში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ცხოვრობენ სეზონური მაცხოვრებლები</w:t>
      </w:r>
      <w:r w:rsidR="00E94AC7" w:rsidRPr="00EA1B3D">
        <w:rPr>
          <w:rFonts w:ascii="Sylfaen" w:eastAsia="Arial Unicode MS" w:hAnsi="Sylfaen" w:cs="Arial Unicode MS"/>
          <w:color w:val="000000" w:themeColor="text1"/>
        </w:rPr>
        <w:t>;</w:t>
      </w:r>
    </w:p>
    <w:p w14:paraId="00000196" w14:textId="381B285B" w:rsidR="00114181" w:rsidRPr="00EA1B3D" w:rsidRDefault="00496FEF" w:rsidP="00EA1B3D">
      <w:pPr>
        <w:spacing w:after="0" w:line="276" w:lineRule="auto"/>
        <w:ind w:firstLine="720"/>
        <w:jc w:val="both"/>
        <w:rPr>
          <w:rFonts w:ascii="Sylfaen" w:eastAsia="Merriweather" w:hAnsi="Sylfaen" w:cs="Merriweather"/>
          <w:color w:val="000000" w:themeColor="text1"/>
          <w:u w:val="single"/>
        </w:rPr>
      </w:pPr>
      <w:r w:rsidRPr="00EA1B3D">
        <w:rPr>
          <w:rFonts w:ascii="Sylfaen" w:eastAsia="Arial Unicode MS" w:hAnsi="Sylfaen" w:cs="Arial Unicode MS"/>
          <w:color w:val="000000" w:themeColor="text1"/>
          <w:u w:val="single"/>
        </w:rPr>
        <w:t>ბ) დასაქმება კერძო და საჯარო სექტორში</w:t>
      </w:r>
    </w:p>
    <w:p w14:paraId="00000197" w14:textId="75731FB5"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ფშავთან და გუდამაყართან შედარებით, ბარისახოში საჯარო სექტორში დასაქმება საკმაოდ განსხვავებულია. ეკონომიკურად აქტიური მამაკაცების უმრავლესობა (და ქალების უმცირესობა) დასაქმებულია ბარისახოს სასაზღვრო პოლიციის სამმართველოში (მისი უპირატესობაა შედარებით მაღალი ხელფასი საქართველოში სოფლის სამსახურის კვალობაზე, თუმცა ამ საქმიანობის ერთადერთი ნაკლია რომ მესაზღვრეს არ აქვს უფლება აწარმოოს კერძო ეკონომიკური საქმიანობა). </w:t>
      </w:r>
    </w:p>
    <w:p w14:paraId="00000198" w14:textId="1EEC66C1"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საჯარო სექტორში მცირე რაოდენობით დასაქმებულები მუშაობენ მასწავლებლად სკოლაში, სამედიცინო სფეროში, მუნიციპალიტეტის გამგეობაში, ბარისახოს საგზაო სამმართველოში და ფშავ-ხევსურეთის ეროვნულ პარკში.</w:t>
      </w:r>
    </w:p>
    <w:p w14:paraId="00000199" w14:textId="393C436E"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კერძო სექტორი მეტწილად წარმოდგენილია ნატურალური პროდუქტების მწარმოებელი ფერმერებით, რომლებიც აქტიურად არ აწარმოებენ საკვებ პროდუქტებს და არ აქვთ ბევრი სამეწარმეო აქტივობა ამ ინდუსტრიაში.</w:t>
      </w:r>
    </w:p>
    <w:p w14:paraId="0000019A" w14:textId="7A834BFE" w:rsidR="00114181" w:rsidRPr="00EA1B3D" w:rsidRDefault="008C49BA"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w:t>
      </w:r>
      <w:r w:rsidR="00496FEF" w:rsidRPr="00EA1B3D">
        <w:rPr>
          <w:rFonts w:ascii="Sylfaen" w:eastAsia="Arial Unicode MS" w:hAnsi="Sylfaen" w:cs="Arial Unicode MS"/>
          <w:color w:val="000000" w:themeColor="text1"/>
        </w:rPr>
        <w:t>დინარე როშკისწყლზე 2020 წლის მაისში დაიწყო მცირე ჰიდროელექტროსადგურის მშენებლობა</w:t>
      </w:r>
      <w:r w:rsidRPr="00EA1B3D">
        <w:rPr>
          <w:rFonts w:ascii="Sylfaen" w:eastAsia="Arial Unicode MS" w:hAnsi="Sylfaen" w:cs="Arial Unicode MS"/>
          <w:color w:val="000000" w:themeColor="text1"/>
        </w:rPr>
        <w:t>;</w:t>
      </w:r>
    </w:p>
    <w:p w14:paraId="0000019B" w14:textId="5948871E" w:rsidR="00114181" w:rsidRPr="00EA1B3D" w:rsidRDefault="00496FEF" w:rsidP="00EA1B3D">
      <w:pPr>
        <w:spacing w:after="0" w:line="276" w:lineRule="auto"/>
        <w:ind w:firstLine="720"/>
        <w:jc w:val="both"/>
        <w:rPr>
          <w:rFonts w:ascii="Sylfaen" w:eastAsia="Merriweather" w:hAnsi="Sylfaen" w:cs="Merriweather"/>
          <w:color w:val="000000" w:themeColor="text1"/>
          <w:u w:val="single"/>
        </w:rPr>
      </w:pPr>
      <w:r w:rsidRPr="00EA1B3D">
        <w:rPr>
          <w:rFonts w:ascii="Sylfaen" w:eastAsia="Arial Unicode MS" w:hAnsi="Sylfaen" w:cs="Arial Unicode MS"/>
          <w:color w:val="000000" w:themeColor="text1"/>
          <w:u w:val="single"/>
        </w:rPr>
        <w:t>გ) სასოფლო-სამეურნეო საქმიანობის სახეები</w:t>
      </w:r>
    </w:p>
    <w:p w14:paraId="0000019C" w14:textId="0ABE47CB" w:rsidR="00114181" w:rsidRPr="00EA1B3D" w:rsidRDefault="00496FEF" w:rsidP="00EA1B3D">
      <w:pPr>
        <w:spacing w:after="0" w:line="276" w:lineRule="auto"/>
        <w:ind w:firstLine="720"/>
        <w:jc w:val="both"/>
        <w:rPr>
          <w:rFonts w:ascii="Sylfaen" w:eastAsia="Merriweather" w:hAnsi="Sylfaen" w:cs="Merriweather"/>
          <w:i/>
          <w:color w:val="000000" w:themeColor="text1"/>
        </w:rPr>
      </w:pPr>
      <w:r w:rsidRPr="00EA1B3D">
        <w:rPr>
          <w:rFonts w:ascii="Sylfaen" w:eastAsia="Arial Unicode MS" w:hAnsi="Sylfaen" w:cs="Arial Unicode MS"/>
          <w:color w:val="000000" w:themeColor="text1"/>
        </w:rPr>
        <w:t>სასოფლო სამეურნეო საქმიანობის ძირითად აქტივობას წარმოადგენს მესაქონლეობა (მეცხვარეობა არასდროს ყოფილა წამყვანი დარგი), ძირითადად რძის პროდუქტების წარმოებისთვის, თუმცა ასევე ხდება ხორცის წარმოებაც (სეზონურად გორშეღმის ხეობაში).</w:t>
      </w:r>
    </w:p>
    <w:p w14:paraId="0000019D" w14:textId="0FC56872" w:rsidR="00114181" w:rsidRPr="00EA1B3D" w:rsidRDefault="00496FEF" w:rsidP="00EA1B3D">
      <w:pPr>
        <w:spacing w:after="0" w:line="276" w:lineRule="auto"/>
        <w:ind w:firstLine="720"/>
        <w:jc w:val="both"/>
        <w:rPr>
          <w:rFonts w:ascii="Sylfaen" w:eastAsia="Merriweather" w:hAnsi="Sylfaen" w:cs="Merriweather"/>
          <w:i/>
          <w:color w:val="000000" w:themeColor="text1"/>
        </w:rPr>
      </w:pPr>
      <w:r w:rsidRPr="00EA1B3D">
        <w:rPr>
          <w:rFonts w:ascii="Sylfaen" w:eastAsia="Arial Unicode MS" w:hAnsi="Sylfaen" w:cs="Arial Unicode MS"/>
          <w:color w:val="000000" w:themeColor="text1"/>
        </w:rPr>
        <w:t>სოფელი ბარისახოს გარდა, სოფელ კორშასა და გარკვეულწილად სოფ. როშკაში, სადაც ზამთრობით საქონელს აყენებენ ბოსელში, ასევე ვხვდებით ტრანზიტული ტიპის ძოვებას, რომელიც ზაფხულობით მიმდინარეობს ხევსურეთში და ზამთრის პერიოდში ინაცვლებს ბარში (მაგ. როშკიდან საქონელი ზამთრობით უმეტესად მიყავთ დუშეთში). რაც ადგილობრივ მოსახლეობას ხელს უშლის ზამთრის პეროიდში საქონლის ადგილზე შენახვაში, არის მიუდგომელი სათიბი მდელოები და შესაფერისი სათიბი ტექნიკის არარსებობა (მაგ. ძლიერი ხელის სათიბელა მოტობლოკები, რომლის გამოყენებაც შესაძლებელია ციცაბო ფერდობებზე). დაპრესილი თივის შესყიდვა საკმაოდ წამგებიანია ფინანსური თვალსაზრისით ადგილობრივებისთვის (სამივე რეგიონში).</w:t>
      </w:r>
    </w:p>
    <w:p w14:paraId="0000019E" w14:textId="378F4AAC" w:rsidR="00114181" w:rsidRPr="00EA1B3D" w:rsidRDefault="00496FEF" w:rsidP="00EA1B3D">
      <w:pPr>
        <w:spacing w:after="0" w:line="276" w:lineRule="auto"/>
        <w:ind w:firstLine="720"/>
        <w:jc w:val="both"/>
        <w:rPr>
          <w:rFonts w:ascii="Sylfaen" w:eastAsia="Merriweather" w:hAnsi="Sylfaen" w:cs="Merriweather"/>
          <w:i/>
          <w:color w:val="000000" w:themeColor="text1"/>
        </w:rPr>
      </w:pPr>
      <w:r w:rsidRPr="00EA1B3D">
        <w:rPr>
          <w:rFonts w:ascii="Sylfaen" w:eastAsia="Arial Unicode MS" w:hAnsi="Sylfaen" w:cs="Arial Unicode MS"/>
          <w:color w:val="000000" w:themeColor="text1"/>
        </w:rPr>
        <w:lastRenderedPageBreak/>
        <w:t>პირაქეთა ხევსურეთის ზოგიერთი მცხოვრები გეგმავს შეურთდეს ფშავში ახლად დაარსებულ შუაფხოს კოოპერატივს, რომელიც ორიენტირებულია ფშავ-ხევსურული ძროხის მოშენებასა და გადარჩენაზე, მაშინ როცა დანარჩენი მოსახლეობა სკეპტიკურადაა განწყობილი ამ კოოპერატივში გაწევრიანების მიმართ.</w:t>
      </w:r>
    </w:p>
    <w:p w14:paraId="0000019F" w14:textId="479C0E54"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მეფუტკრეობა წარმოადგენს შედარებით კარგად განვითარებულ დარგს (მაგ. სოფ. როშკის ალპურ მდელოებზე), ასევე უმეტესად ხდება კარტოფილის წარმოება საკუთარი მოხმარებისთვის, მაგრამ ნაწილობრივ იწარმოება სარეალიზაციოდ (განს. დათვისის ხეობაში). ბოსტნეულობა იწარმოება მხოლოდ საკუთარი მოხმარებისთვის; ზოგიერთი მცხოვრები აგროვებს ველურ ხილს, კენკროვნებს და სამკურნალო მცენარეებს ფშავში და ბარისახოში მდებარე კოოპერატივის ტიპის საშრობისთვის</w:t>
      </w:r>
      <w:r w:rsidR="00F26C44">
        <w:rPr>
          <w:rFonts w:ascii="Sylfaen" w:eastAsia="Arial Unicode MS" w:hAnsi="Sylfaen" w:cs="Arial Unicode MS"/>
          <w:color w:val="000000" w:themeColor="text1"/>
        </w:rPr>
        <w:t>;</w:t>
      </w:r>
    </w:p>
    <w:p w14:paraId="000001A0" w14:textId="69F7986A" w:rsidR="00114181" w:rsidRPr="00EA1B3D" w:rsidRDefault="00496FEF" w:rsidP="00EA1B3D">
      <w:pPr>
        <w:spacing w:after="0" w:line="276" w:lineRule="auto"/>
        <w:ind w:firstLine="720"/>
        <w:jc w:val="both"/>
        <w:rPr>
          <w:rFonts w:ascii="Sylfaen" w:eastAsia="Merriweather" w:hAnsi="Sylfaen" w:cs="Merriweather"/>
          <w:color w:val="000000" w:themeColor="text1"/>
          <w:u w:val="single"/>
        </w:rPr>
      </w:pPr>
      <w:r w:rsidRPr="00EA1B3D">
        <w:rPr>
          <w:rFonts w:ascii="Sylfaen" w:eastAsia="Arial Unicode MS" w:hAnsi="Sylfaen" w:cs="Arial Unicode MS"/>
          <w:color w:val="000000" w:themeColor="text1"/>
          <w:u w:val="single"/>
        </w:rPr>
        <w:t>დ) ტურიზმი</w:t>
      </w:r>
      <w:r w:rsidR="00A96C8C">
        <w:rPr>
          <w:rFonts w:ascii="Sylfaen" w:eastAsia="Arial Unicode MS" w:hAnsi="Sylfaen" w:cs="Arial Unicode MS"/>
          <w:color w:val="000000" w:themeColor="text1"/>
          <w:u w:val="single"/>
        </w:rPr>
        <w:t xml:space="preserve"> – </w:t>
      </w:r>
      <w:r w:rsidRPr="00EA1B3D">
        <w:rPr>
          <w:rFonts w:ascii="Sylfaen" w:eastAsia="Arial Unicode MS" w:hAnsi="Sylfaen" w:cs="Arial Unicode MS"/>
          <w:color w:val="000000" w:themeColor="text1"/>
          <w:u w:val="single"/>
        </w:rPr>
        <w:t>არსებული მდგომარეობა</w:t>
      </w:r>
    </w:p>
    <w:p w14:paraId="000001A1" w14:textId="4BFCB95C" w:rsidR="00114181" w:rsidRPr="00EA1B3D" w:rsidRDefault="00496FEF" w:rsidP="00EA1B3D">
      <w:pPr>
        <w:spacing w:after="0" w:line="276" w:lineRule="auto"/>
        <w:ind w:firstLine="720"/>
        <w:jc w:val="both"/>
        <w:rPr>
          <w:rFonts w:ascii="Sylfaen" w:eastAsia="Merriweather" w:hAnsi="Sylfaen" w:cs="Merriweather"/>
          <w:i/>
          <w:color w:val="000000" w:themeColor="text1"/>
        </w:rPr>
      </w:pPr>
      <w:r w:rsidRPr="00EA1B3D">
        <w:rPr>
          <w:rFonts w:ascii="Sylfaen" w:eastAsia="Arial Unicode MS" w:hAnsi="Sylfaen" w:cs="Arial Unicode MS"/>
          <w:color w:val="000000" w:themeColor="text1"/>
        </w:rPr>
        <w:t>ტურისტები ძირითადად არიან უცხოეთიდან, რომლებიც უმეტესწილად გაივლიან ამ მიკრორეგიონს ან დროდადრო ღამეს ათევენ ადგილობრივ საოჯახო სასტუმროებში კორშასა და ბარისახოში ან ჩერდებიან გზის პირას მდებარე კვების ობიექტებში. ფშავისგან განსხვავებით აქ არის ძირითადი სალაშქრო მარშრუტი (ჯუთა</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ჭაუხის უღელტეხილი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აბუდელაურის ტბები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როშკის ლოდები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როშკა), რომელსაც სეზონურად სტუმრობს უამრავი ქართველი და უცხოელი ტურისტი. ამის წყალობით როშკაში მდებარე საოჯახო სასტუმროები კარგ სარგებელს იღებენ, ადგილობრივები დასაქმებულები არიან გამყოლებად და ზოგიერთ შემთხვევაში აქირავებენ ცხენებს. ზოგიერთი ტურისტი ასევე იყენებს მარშრუტს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როშკა</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არხოტი.</w:t>
      </w:r>
    </w:p>
    <w:p w14:paraId="000001A4" w14:textId="76452E19" w:rsidR="00114181" w:rsidRPr="00EA1B3D" w:rsidRDefault="00496FEF" w:rsidP="00EA1B3D">
      <w:pPr>
        <w:spacing w:after="0" w:line="276" w:lineRule="auto"/>
        <w:ind w:firstLine="720"/>
        <w:jc w:val="both"/>
        <w:rPr>
          <w:rFonts w:ascii="Sylfaen" w:eastAsia="Merriweather" w:hAnsi="Sylfaen" w:cs="Merriweather"/>
          <w:i/>
          <w:color w:val="000000" w:themeColor="text1"/>
        </w:rPr>
      </w:pPr>
      <w:r w:rsidRPr="00EA1B3D">
        <w:rPr>
          <w:rFonts w:ascii="Sylfaen" w:eastAsia="Arial Unicode MS" w:hAnsi="Sylfaen" w:cs="Arial Unicode MS"/>
          <w:color w:val="000000" w:themeColor="text1"/>
        </w:rPr>
        <w:t>ზაფხულის დღეობებზე, სალოცავებში (ხევსურეთის მთავარი გუდანის და ხახმატის სალოცავების ჩათვლით) უმეტესად მოდიან ადგილობრივი მომლოცველები და ტრადიციული ლუდის დუღება ხდება მხოლოდ ასეთ შემთხვევებში.</w:t>
      </w:r>
    </w:p>
    <w:p w14:paraId="000001A5" w14:textId="147C96A1" w:rsidR="00114181" w:rsidRPr="00EA1B3D" w:rsidRDefault="00DF50FA"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C90484">
        <w:rPr>
          <w:rFonts w:ascii="Sylfaen" w:eastAsia="Arial Unicode MS" w:hAnsi="Sylfaen" w:cs="Arial Unicode MS"/>
        </w:rPr>
        <w:t xml:space="preserve">პროექტის ფარგლებში, </w:t>
      </w:r>
      <w:r w:rsidR="00496FEF" w:rsidRPr="00C90484">
        <w:rPr>
          <w:rFonts w:ascii="Sylfaen" w:eastAsia="Arial Unicode MS" w:hAnsi="Sylfaen" w:cs="Arial Unicode MS"/>
        </w:rPr>
        <w:t xml:space="preserve">რამდენიმე ეკოტურისტული ბილიკი, რომელიც გადის პირაქეთა ხევსურეთის ტერიტორიაზე, მოინიშნა </w:t>
      </w:r>
      <w:r w:rsidR="0090329F" w:rsidRPr="00C90484">
        <w:rPr>
          <w:rFonts w:ascii="Sylfaen" w:eastAsia="Arial Unicode MS" w:hAnsi="Sylfaen" w:cs="Arial Unicode MS"/>
        </w:rPr>
        <w:t xml:space="preserve">ჩეხეთის განვითარების სააგენტოსა და ავსტრიის განვითარების სააგენტოს მხარდაჭერით </w:t>
      </w:r>
      <w:r w:rsidR="00496FEF" w:rsidRPr="00C90484">
        <w:rPr>
          <w:rFonts w:ascii="Sylfaen" w:eastAsia="Arial Unicode MS" w:hAnsi="Sylfaen" w:cs="Arial Unicode MS"/>
        </w:rPr>
        <w:t xml:space="preserve">(თუმცა ისინი არ არის მონიშნული საფუძვლიანად და არ ხდება </w:t>
      </w:r>
      <w:r w:rsidR="00496FEF" w:rsidRPr="00EA1B3D">
        <w:rPr>
          <w:rFonts w:ascii="Sylfaen" w:eastAsia="Arial Unicode MS" w:hAnsi="Sylfaen" w:cs="Arial Unicode MS"/>
          <w:color w:val="000000" w:themeColor="text1"/>
        </w:rPr>
        <w:t>მათი მოვლა-პატრონობა). მნიშვნელოვანია</w:t>
      </w:r>
      <w:r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w:t>
      </w:r>
      <w:r w:rsidR="006563B3">
        <w:rPr>
          <w:rFonts w:ascii="Sylfaen" w:eastAsia="Arial Unicode MS" w:hAnsi="Sylfaen" w:cs="Arial Unicode MS"/>
          <w:color w:val="000000" w:themeColor="text1"/>
        </w:rPr>
        <w:t xml:space="preserve">დამატებით </w:t>
      </w:r>
      <w:r w:rsidR="00496FEF" w:rsidRPr="00EA1B3D">
        <w:rPr>
          <w:rFonts w:ascii="Sylfaen" w:eastAsia="Arial Unicode MS" w:hAnsi="Sylfaen" w:cs="Arial Unicode MS"/>
          <w:color w:val="000000" w:themeColor="text1"/>
        </w:rPr>
        <w:t>მოინიშნოს შემდეგი ტრანზიტული ბილიკები: ბარისახო (სადაც შემონახულია ბანიანი სახლი)</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ბაკურხევის ხეობა</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გუდამაყარი</w:t>
      </w:r>
      <w:r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როშკა</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ბლო</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არხოტი</w:t>
      </w:r>
      <w:r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გუდანი</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უკანხადუ</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გურო</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გიორგიწმინდა</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შატილი და</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ბარისახო</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ლიქოკის ხეობა</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 xml:space="preserve">ჭალისოფელი და ბორბალოს მიმართულებით გამავალი ქედი. </w:t>
      </w:r>
    </w:p>
    <w:p w14:paraId="000001A6" w14:textId="26D32773" w:rsidR="00114181" w:rsidRPr="00EA1B3D" w:rsidRDefault="00985109" w:rsidP="00EA1B3D">
      <w:pPr>
        <w:pStyle w:val="NoSpacing"/>
        <w:spacing w:line="276" w:lineRule="auto"/>
        <w:ind w:firstLine="720"/>
        <w:rPr>
          <w:rFonts w:ascii="Sylfaen" w:hAnsi="Sylfaen"/>
          <w:b/>
          <w:bCs/>
          <w:color w:val="000000" w:themeColor="text1"/>
        </w:rPr>
      </w:pPr>
      <w:r w:rsidRPr="00EA1B3D">
        <w:rPr>
          <w:rFonts w:ascii="Sylfaen" w:hAnsi="Sylfaen"/>
          <w:b/>
          <w:bCs/>
          <w:color w:val="000000" w:themeColor="text1"/>
        </w:rPr>
        <w:t>4</w:t>
      </w:r>
      <w:r w:rsidR="001463C6" w:rsidRPr="00EA1B3D">
        <w:rPr>
          <w:rFonts w:ascii="Sylfaen" w:hAnsi="Sylfaen"/>
          <w:b/>
          <w:bCs/>
          <w:color w:val="000000" w:themeColor="text1"/>
        </w:rPr>
        <w:t>.</w:t>
      </w:r>
      <w:r w:rsidR="00496FEF" w:rsidRPr="00EA1B3D">
        <w:rPr>
          <w:rFonts w:ascii="Sylfaen" w:hAnsi="Sylfaen"/>
          <w:b/>
          <w:bCs/>
          <w:color w:val="000000" w:themeColor="text1"/>
        </w:rPr>
        <w:t xml:space="preserve"> გუდამაყარი</w:t>
      </w:r>
    </w:p>
    <w:p w14:paraId="000001A8" w14:textId="4CEB0DBA"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 მოსახლეობის პროფილი წლის განმავლობაში</w:t>
      </w:r>
    </w:p>
    <w:p w14:paraId="000001A9" w14:textId="5A4B6AF6"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ზემოაღნიშნულ ორ რეგიონთან შედარებით, ამ რეგიონის მოსახლეობის შემადგენლობა განსხვავებულია სეზონური მაცხოვრებლების მხრივ (სასოფლო-სამეურნეო ძოვების პერიოდი გვიანი გაზაფხულიდან შემოდგომამდე).</w:t>
      </w:r>
    </w:p>
    <w:p w14:paraId="000001AA" w14:textId="5DDEBFA2"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მუდმივი მაცხოვრებლების უმრავლესობას წარმოადგენენ უფროსი ასაკის წყვილები ან ცალკეული ადამიანები რომლებიც ცხოვრობენ მარტოდ, განსაკუთრებით სოფელი კიტოხის შემოგარენში და სოფ. ჩოხში. კიტოხის ერთადერთ დაწყებით სკოლაში სწავლობს 4-6 მოსწავლე სამი ოჯახიდან, რომელთაგან ორი ოჯახი დამოკიდებულია სოციალურ შემწეობაზე. მეორე მხრივ, აქ მოზამთრე პენსიონერების უმრავლესობა არის სოციალურად და</w:t>
      </w:r>
      <w:r w:rsidR="009F6BB8" w:rsidRPr="00EA1B3D">
        <w:rPr>
          <w:rFonts w:ascii="Sylfaen" w:eastAsia="Arial Unicode MS" w:hAnsi="Sylfaen" w:cs="Arial Unicode MS"/>
          <w:color w:val="000000" w:themeColor="text1"/>
        </w:rPr>
        <w:t>უ</w:t>
      </w:r>
      <w:r w:rsidRPr="00EA1B3D">
        <w:rPr>
          <w:rFonts w:ascii="Sylfaen" w:eastAsia="Arial Unicode MS" w:hAnsi="Sylfaen" w:cs="Arial Unicode MS"/>
          <w:color w:val="000000" w:themeColor="text1"/>
        </w:rPr>
        <w:t>ც</w:t>
      </w:r>
      <w:r w:rsidR="009F6BB8" w:rsidRPr="00EA1B3D">
        <w:rPr>
          <w:rFonts w:ascii="Sylfaen" w:eastAsia="Arial Unicode MS" w:hAnsi="Sylfaen" w:cs="Arial Unicode MS"/>
          <w:color w:val="000000" w:themeColor="text1"/>
        </w:rPr>
        <w:t>ვე</w:t>
      </w:r>
      <w:r w:rsidRPr="00EA1B3D">
        <w:rPr>
          <w:rFonts w:ascii="Sylfaen" w:eastAsia="Arial Unicode MS" w:hAnsi="Sylfaen" w:cs="Arial Unicode MS"/>
          <w:color w:val="000000" w:themeColor="text1"/>
        </w:rPr>
        <w:t xml:space="preserve">ლი, რომლებიც საპენსიო ასაკს </w:t>
      </w:r>
      <w:r w:rsidRPr="00EA1B3D">
        <w:rPr>
          <w:rFonts w:ascii="Sylfaen" w:eastAsia="Arial Unicode MS" w:hAnsi="Sylfaen" w:cs="Arial Unicode MS"/>
          <w:color w:val="000000" w:themeColor="text1"/>
        </w:rPr>
        <w:lastRenderedPageBreak/>
        <w:t>ატარებენ გუდამაყარში და მათ ფინანსურ მხარდაჭერას უზრუნველყოფს მათი შთამომავლობა (შვილები, შვილიშვილები) თბილისიდან.</w:t>
      </w:r>
    </w:p>
    <w:p w14:paraId="000001AB" w14:textId="4F8A9C8F"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სეზონური მაცხოვრებლების უმრავლესობა მისდევს მესაქონლეობას, განსხვავებით დანარჩენი ორი რეგიონისგან, და აქ ასევე ვხვდებით ცხვრის ფარებს.</w:t>
      </w:r>
    </w:p>
    <w:p w14:paraId="000001AC" w14:textId="0D9D3F59"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გუდამაყრის ხეობის რეგიონული ცენტრია ფასანაური, რომელიც მდებარეობს თეთრი და შავი არაგვის შესართავთან. თუმცა ფასანაური არ ხვდება არაგვის დაცული ლანდშაფტის ტერიტორიაზე და არ მიეკუთვნება გუდამაყრის ეთნიკურ მიკრორეგიონს (ის შედის მთიულეთის შემადგენლობაში). აქედან გამომდინარე გუდამაყარს არ აქვს საკუთარი რეგიონული ცენტრი</w:t>
      </w:r>
      <w:r w:rsidR="00190190" w:rsidRPr="00EA1B3D">
        <w:rPr>
          <w:rFonts w:ascii="Sylfaen" w:eastAsia="Arial Unicode MS" w:hAnsi="Sylfaen" w:cs="Arial Unicode MS"/>
          <w:color w:val="000000" w:themeColor="text1"/>
        </w:rPr>
        <w:t>;</w:t>
      </w:r>
    </w:p>
    <w:p w14:paraId="000001AD" w14:textId="27BCC160"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ბ) დასაქმება კერძო და საჯარო სექტორში</w:t>
      </w:r>
    </w:p>
    <w:p w14:paraId="000001AE" w14:textId="07975262"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საჯარო სექტორში დასაქმებულები მუშაობენ მასწავლებლებად, მცირე რაოდენობა სამედიცინო პერსონალის სახით, მუნიციპალიტეტში თემის წარმომადგენლებად და საგზაო მუშებად.</w:t>
      </w:r>
    </w:p>
    <w:p w14:paraId="000001AF" w14:textId="6493E144"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კერძო სექტორი წარმოდგენილია ნატურალური პროდუქტის მწარმოებელი ფერმერებით, თუმცა საკვები პროდუქტების ინდუსტრია არ არსებობს. მნიშვნელოვან ფაქტორს წარმოადგენს მაღალი ძაბვის ხაზის მშენებლობა რომელიც გადის ყაზბეგიდან ფასანაურში გუდამაყრის ხეობის გავლით (გადამცემი ხაზის მშენებლობისას ასევე სამანქანო გზა შევიდა ხეობის უგზოდ დარჩენილ სოფლებში)</w:t>
      </w:r>
      <w:r w:rsidR="00190190" w:rsidRPr="00EA1B3D">
        <w:rPr>
          <w:rFonts w:ascii="Sylfaen" w:eastAsia="Arial Unicode MS" w:hAnsi="Sylfaen" w:cs="Arial Unicode MS"/>
          <w:color w:val="000000" w:themeColor="text1"/>
        </w:rPr>
        <w:t>;</w:t>
      </w:r>
    </w:p>
    <w:p w14:paraId="000001B0" w14:textId="2189E953"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გ) სამეურნეო საქმიანობის სახეები</w:t>
      </w:r>
    </w:p>
    <w:p w14:paraId="000001B1" w14:textId="12902D12"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სოფლის მეურნეობა წარმოდგენილია ცხვრის და ძროხის სეზონური ძოვებით. ბაკურხევში (განსაკუთრებით ხეობის მაღალ წერტილში მდებარე ხევსურებით დასახლებულ სოფელში) მესაქონლეობას ძირითადად მისდევენ ხორცის და რძის პროდუქტების საწარმოებლად. მთლიანი გუდამაყრის ფერმერები (გარდა ზემოაღნიშნული ბაკურხევისა) მისდევენ მეცხვარეობას, ძირითადად ხორცის საწარმოებლად. </w:t>
      </w:r>
    </w:p>
    <w:p w14:paraId="000001B2" w14:textId="34424427"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საქონელს ძირითადად აზამთრებენ დუშეთის და ნატახტრის შემოგარენში, ასევე თბილისის გაშლილ მიდამოებში (მაგ. ვარკეთილში). ცხვრის ზამთრის საძოვრით უზრუნველყოფა წარმოადგენს პრობლემას გუდამაყრელებისთვის</w:t>
      </w:r>
      <w:r w:rsidR="001463C6" w:rsidRPr="00EA1B3D">
        <w:rPr>
          <w:rFonts w:ascii="Sylfaen" w:eastAsia="Arial Unicode MS" w:hAnsi="Sylfaen" w:cs="Arial Unicode MS"/>
          <w:color w:val="000000" w:themeColor="text1"/>
        </w:rPr>
        <w:t>.</w:t>
      </w:r>
    </w:p>
    <w:p w14:paraId="000001B3" w14:textId="2916069E"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სახნავ-სათესი მეურნეობა ძირითადად მოიცავს კარ</w:t>
      </w:r>
      <w:r w:rsidR="00ED11A0" w:rsidRPr="00EA1B3D">
        <w:rPr>
          <w:rFonts w:ascii="Sylfaen" w:eastAsia="Arial Unicode MS" w:hAnsi="Sylfaen" w:cs="Arial Unicode MS"/>
          <w:color w:val="000000" w:themeColor="text1"/>
        </w:rPr>
        <w:t>ტ</w:t>
      </w:r>
      <w:r w:rsidRPr="00EA1B3D">
        <w:rPr>
          <w:rFonts w:ascii="Sylfaen" w:eastAsia="Arial Unicode MS" w:hAnsi="Sylfaen" w:cs="Arial Unicode MS"/>
          <w:color w:val="000000" w:themeColor="text1"/>
        </w:rPr>
        <w:t>ოფილისა და ბოსტნეულის მოყვანას (ლობიო და ა.შ) ძირითადად პირადი მოხმარებისთვის</w:t>
      </w:r>
      <w:r w:rsidR="00F26C44">
        <w:rPr>
          <w:rFonts w:ascii="Sylfaen" w:eastAsia="Arial Unicode MS" w:hAnsi="Sylfaen" w:cs="Arial Unicode MS"/>
          <w:color w:val="000000" w:themeColor="text1"/>
        </w:rPr>
        <w:t>;</w:t>
      </w:r>
    </w:p>
    <w:p w14:paraId="000001B4" w14:textId="69772245"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დ) ტურიზმი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არსებული მდგომარეობა</w:t>
      </w:r>
    </w:p>
    <w:p w14:paraId="000001B5" w14:textId="442406E2"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ხეობას იშვიათად სტუმრობენ ვიზიტორები, თუმცა ადგილობრივმა ახალგაზრდებმა უკვე მოაწყვეს პირველი ბანაკები ქართველი ვიზიტორებისთვის და 2019 წელს გაიხსნა ადგილობრივი ქართველი პროზაიკოსი მწერლის, გოდერძი ჩოხელის მუზეუმი. პოპულარული ალპური ცოცვის ღონისძიებები ეწყობა გაზაფხულზე შავი არაგვის მიდამოებში მდებარე ჭაუხის კლდეებზე.</w:t>
      </w:r>
    </w:p>
    <w:p w14:paraId="000001B6" w14:textId="50837D1C"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ზაფხულის დღესასწაულებზე, განსაკუთრებით მარიამობაზე, ხეობას სტუმრობს დიდი რაოდენობით ვიზიტორი (აღინიშნება ფუძის ანგელოზის</w:t>
      </w:r>
      <w:r w:rsidR="00F3711A"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პირიმზის</w:t>
      </w:r>
      <w:r w:rsidR="00F3711A"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მთავარ სალოცავში სოფ. ჩოხში), რომელთა უმეტესობა არის ადგილობრივი მკვიდრი მოსახლეობის შთამომავალი.</w:t>
      </w:r>
    </w:p>
    <w:p w14:paraId="000001B7" w14:textId="609300A7"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სამომავლო პერსპექტივების არსებობის მიუხედავად, ხეობაში არ არის ფუნქციონირებადი საოჯახო სასტუმროები (თუმცა თითოეულ სოფელში დიდი სურვილი აქვთ მოაწყონ სახლები სასტუმროებად). არსებობს გეგმები სათხილამურო ბილიკების მოწყობასთან, მინერალური წყლის გამოყენებასთან, საცხენოსნო და აგრო-ტურიზმის განვითარებასთან დაკავშირებით.</w:t>
      </w:r>
    </w:p>
    <w:p w14:paraId="000001B8" w14:textId="09701DA1"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lastRenderedPageBreak/>
        <w:t>ტურიზმის განვითარებისთვის მაღალი ძაბვის გადამცემი ხაზების არსებობა წარმოადგენს პრობლემას, რაც ამცირებს ხეობის მთავარი მარშრუტის მიმზიდველობას. მეორე მხრივ, მაღალი ძაბვის ხაზების მშენებლობის შედეგად აღდგა ეგრეთწოდებული საქართველოს სამხედრო გზა, რომელიც სოფ. ბურსაჭირს აკავშირებს სოფ. კარკუჩასთან სნოს ხეობის გავლით. ეს გზა, რამდენადაც უკვე არსებობს, შემოთავაზებულია მისი შენარჩუნება ჯიპ-ტურებისთვის, რაც გუდამაყარს საშუალებას მისცემს ჩაერთოს ჯიპ-ტურის მარშრუტის წრეში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გუდამაყარი, ხევი, მთიულეთი. თუმცა გზის ხარისხის საბოლოო გაუმჯობესება მაღალი გამავლობის მანქანებისთვის უნდა იყოს მკაცრად რეგურილებული ბუნებრივი და ლანდშაფტური გარემოს გათვალისწინებით და ადგილობრივი მოსახლეობის საჭიროებების შესაბამისად.</w:t>
      </w:r>
    </w:p>
    <w:p w14:paraId="000001B9" w14:textId="3028A0F9" w:rsidR="00114181" w:rsidRPr="00EA1B3D" w:rsidRDefault="00496FEF"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მონიშნული სალაშქრო ბილიკები საერთოდ არ არსებობს ხეობაში. ფშავსა და ხევსურეთში ზემოთ აღნიშნული მოსანიშნი სატრანზიტო ბილიკების გარდა, შემდეგი ბილიკების მონიშვნა უნდა იყოს გათვალისწინებული გუდამაყარში: ჩოხი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ბოსელი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საღვთომაღალის სალოცავი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ბურსაჭირი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ჩოხი და 2 ბურსაჭირი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შავი არაგვის გვერდით მდებარე წყაროს ჩანჩქერი, ბაკურხევისკენ შესაძლო გაგრძელების პერსპექტივით.</w:t>
      </w:r>
    </w:p>
    <w:p w14:paraId="605493DD" w14:textId="1835E6CA" w:rsidR="00100025" w:rsidRPr="00EA1B3D" w:rsidRDefault="00985109" w:rsidP="00EA1B3D">
      <w:pPr>
        <w:pStyle w:val="NoSpacing"/>
        <w:spacing w:line="276" w:lineRule="auto"/>
        <w:ind w:firstLine="720"/>
        <w:rPr>
          <w:rFonts w:ascii="Sylfaen" w:hAnsi="Sylfaen"/>
          <w:noProof/>
          <w:color w:val="000000" w:themeColor="text1"/>
        </w:rPr>
      </w:pPr>
      <w:r w:rsidRPr="00EA1B3D">
        <w:rPr>
          <w:rFonts w:ascii="Sylfaen" w:hAnsi="Sylfaen"/>
          <w:b/>
          <w:bCs/>
          <w:color w:val="000000" w:themeColor="text1"/>
        </w:rPr>
        <w:t>5</w:t>
      </w:r>
      <w:r w:rsidR="001463C6" w:rsidRPr="00EA1B3D">
        <w:rPr>
          <w:rFonts w:ascii="Sylfaen" w:hAnsi="Sylfaen"/>
          <w:b/>
          <w:bCs/>
          <w:color w:val="000000" w:themeColor="text1"/>
        </w:rPr>
        <w:t xml:space="preserve">. </w:t>
      </w:r>
      <w:r w:rsidR="00100025" w:rsidRPr="00EA1B3D">
        <w:rPr>
          <w:rFonts w:ascii="Sylfaen" w:hAnsi="Sylfaen"/>
          <w:b/>
          <w:bCs/>
          <w:color w:val="000000" w:themeColor="text1"/>
        </w:rPr>
        <w:t>ვაშლობ</w:t>
      </w:r>
      <w:r w:rsidR="001463C6" w:rsidRPr="00EA1B3D">
        <w:rPr>
          <w:rFonts w:ascii="Sylfaen" w:hAnsi="Sylfaen"/>
          <w:b/>
          <w:bCs/>
          <w:color w:val="000000" w:themeColor="text1"/>
        </w:rPr>
        <w:t>ი</w:t>
      </w:r>
    </w:p>
    <w:p w14:paraId="37001E44" w14:textId="7E92C504" w:rsidR="00A7685A" w:rsidRPr="00EA1B3D" w:rsidRDefault="00A7685A" w:rsidP="00EA1B3D">
      <w:pPr>
        <w:spacing w:after="0" w:line="276" w:lineRule="auto"/>
        <w:ind w:firstLine="720"/>
        <w:jc w:val="both"/>
        <w:rPr>
          <w:rFonts w:ascii="Sylfaen" w:hAnsi="Sylfaen"/>
          <w:noProof/>
          <w:color w:val="000000" w:themeColor="text1"/>
        </w:rPr>
      </w:pPr>
      <w:r w:rsidRPr="00EA1B3D">
        <w:rPr>
          <w:rFonts w:ascii="Sylfaen" w:hAnsi="Sylfaen" w:cs="Sylfaen"/>
          <w:bCs/>
          <w:color w:val="000000" w:themeColor="text1"/>
        </w:rPr>
        <w:t>ვაშლობის ხეობის ხელსაყრელი გეოგრაფიული მდებარეობა, სხვა დაცულ ტერიტორიებთან დამაკავშირებელი ტურისტული მარშუტები და</w:t>
      </w:r>
      <w:r w:rsidR="00F15F95" w:rsidRPr="00EA1B3D">
        <w:rPr>
          <w:rFonts w:ascii="Sylfaen" w:hAnsi="Sylfaen" w:cs="Sylfaen"/>
          <w:bCs/>
          <w:color w:val="000000" w:themeColor="text1"/>
        </w:rPr>
        <w:t>,</w:t>
      </w:r>
      <w:r w:rsidRPr="00EA1B3D">
        <w:rPr>
          <w:rFonts w:ascii="Sylfaen" w:hAnsi="Sylfaen" w:cs="Sylfaen"/>
          <w:bCs/>
          <w:color w:val="000000" w:themeColor="text1"/>
        </w:rPr>
        <w:t xml:space="preserve"> შესაბამისად</w:t>
      </w:r>
      <w:r w:rsidR="00F15F95" w:rsidRPr="00EA1B3D">
        <w:rPr>
          <w:rFonts w:ascii="Sylfaen" w:hAnsi="Sylfaen" w:cs="Sylfaen"/>
          <w:bCs/>
          <w:color w:val="000000" w:themeColor="text1"/>
        </w:rPr>
        <w:t>,</w:t>
      </w:r>
      <w:r w:rsidRPr="00EA1B3D">
        <w:rPr>
          <w:rFonts w:ascii="Sylfaen" w:hAnsi="Sylfaen" w:cs="Sylfaen"/>
          <w:bCs/>
          <w:color w:val="000000" w:themeColor="text1"/>
        </w:rPr>
        <w:t xml:space="preserve"> ტურიზმის და ადგილობრივი მოსახლეობისათვის სოციო</w:t>
      </w:r>
      <w:r w:rsidR="00A96C8C">
        <w:rPr>
          <w:rFonts w:ascii="Sylfaen" w:hAnsi="Sylfaen" w:cs="Sylfaen"/>
          <w:bCs/>
          <w:color w:val="000000" w:themeColor="text1"/>
        </w:rPr>
        <w:t>-</w:t>
      </w:r>
      <w:r w:rsidRPr="00EA1B3D">
        <w:rPr>
          <w:rFonts w:ascii="Sylfaen" w:hAnsi="Sylfaen" w:cs="Sylfaen"/>
          <w:bCs/>
          <w:color w:val="000000" w:themeColor="text1"/>
        </w:rPr>
        <w:t>ეკონომიკური განვითარების პოტენციალის შექმნა ის სარგებელია, რასაც დაცული ლანდშაფტის გაფართოება მოუტანს მთიულეთისა და გუდამაყრის მოსახლეობას. ჯერ კიდევ გასული საკუნის 30-იან წლებში</w:t>
      </w:r>
      <w:r w:rsidR="002B5E30" w:rsidRPr="00EA1B3D">
        <w:rPr>
          <w:rFonts w:ascii="Sylfaen" w:hAnsi="Sylfaen" w:cs="Sylfaen"/>
          <w:bCs/>
          <w:color w:val="000000" w:themeColor="text1"/>
        </w:rPr>
        <w:t>,</w:t>
      </w:r>
      <w:r w:rsidRPr="00EA1B3D">
        <w:rPr>
          <w:rFonts w:ascii="Sylfaen" w:hAnsi="Sylfaen" w:cs="Sylfaen"/>
          <w:bCs/>
          <w:color w:val="000000" w:themeColor="text1"/>
        </w:rPr>
        <w:t xml:space="preserve"> ცნობილი მკვლევარი</w:t>
      </w:r>
      <w:r w:rsidR="002B5E30" w:rsidRPr="00EA1B3D">
        <w:rPr>
          <w:rFonts w:ascii="Sylfaen" w:hAnsi="Sylfaen" w:cs="Sylfaen"/>
          <w:bCs/>
          <w:color w:val="000000" w:themeColor="text1"/>
        </w:rPr>
        <w:t>,</w:t>
      </w:r>
      <w:r w:rsidRPr="00EA1B3D">
        <w:rPr>
          <w:rFonts w:ascii="Sylfaen" w:hAnsi="Sylfaen" w:cs="Sylfaen"/>
          <w:bCs/>
          <w:color w:val="000000" w:themeColor="text1"/>
        </w:rPr>
        <w:t xml:space="preserve"> სერგი მაკალათია</w:t>
      </w:r>
      <w:r w:rsidR="002B5E30" w:rsidRPr="00EA1B3D">
        <w:rPr>
          <w:rFonts w:ascii="Sylfaen" w:hAnsi="Sylfaen" w:cs="Sylfaen"/>
          <w:bCs/>
          <w:color w:val="000000" w:themeColor="text1"/>
        </w:rPr>
        <w:t>,</w:t>
      </w:r>
      <w:r w:rsidRPr="00EA1B3D">
        <w:rPr>
          <w:rFonts w:ascii="Sylfaen" w:hAnsi="Sylfaen" w:cs="Sylfaen"/>
          <w:bCs/>
          <w:color w:val="000000" w:themeColor="text1"/>
        </w:rPr>
        <w:t xml:space="preserve"> აღნიშნავდა, რომ ლამაზი პეიზაჟების, ჰავის და მინერალური წყაროების გამო, </w:t>
      </w:r>
      <w:r w:rsidRPr="00EA1B3D">
        <w:rPr>
          <w:rFonts w:ascii="Sylfaen" w:hAnsi="Sylfaen"/>
          <w:noProof/>
          <w:color w:val="000000" w:themeColor="text1"/>
        </w:rPr>
        <w:t xml:space="preserve">რეგიონი ტურისტებისა და ალპინისტებისათვის მიმზიდველი კუთხედ იქცეოდა, რაც ეკონომიკურ შემოსავალს მოუტანდა ადგილობრივ მოსახლეობას და სიღარიბის დაძლევაში დაეხმარებოდა. თუმცა, ადგილობრივი მოსახლეობა დღემდე პრაქტიკულად არანაირ შემოსავალს არ ღებულობს ტურიზმიდან. </w:t>
      </w:r>
    </w:p>
    <w:p w14:paraId="1A95EDEC" w14:textId="68240B05" w:rsidR="00A7685A" w:rsidRPr="00EA1B3D" w:rsidRDefault="00A7685A" w:rsidP="00EA1B3D">
      <w:pPr>
        <w:tabs>
          <w:tab w:val="left" w:pos="0"/>
        </w:tabs>
        <w:spacing w:after="0" w:line="276" w:lineRule="auto"/>
        <w:ind w:firstLine="720"/>
        <w:jc w:val="both"/>
        <w:rPr>
          <w:rFonts w:ascii="Sylfaen" w:hAnsi="Sylfaen" w:cs="Sylfaen"/>
          <w:bCs/>
          <w:color w:val="000000" w:themeColor="text1"/>
        </w:rPr>
      </w:pPr>
      <w:r w:rsidRPr="00EA1B3D">
        <w:rPr>
          <w:rFonts w:ascii="Sylfaen" w:hAnsi="Sylfaen" w:cs="Sylfaen"/>
          <w:bCs/>
          <w:color w:val="000000" w:themeColor="text1"/>
        </w:rPr>
        <w:t>ტრადიციული ბილიკები ვაშლობის ხეობიდან გადადის გომეწრის ხეობაში, ხორხის ხეობაში</w:t>
      </w:r>
      <w:r w:rsidR="0045674F" w:rsidRPr="00EA1B3D">
        <w:rPr>
          <w:rFonts w:ascii="Sylfaen" w:hAnsi="Sylfaen" w:cs="Sylfaen"/>
          <w:bCs/>
          <w:color w:val="000000" w:themeColor="text1"/>
        </w:rPr>
        <w:t>, რაც სამომავლოდ დამატებით განვითარების</w:t>
      </w:r>
      <w:r w:rsidR="00F1325C">
        <w:rPr>
          <w:rFonts w:ascii="Sylfaen" w:hAnsi="Sylfaen" w:cs="Sylfaen"/>
          <w:bCs/>
          <w:color w:val="000000" w:themeColor="text1"/>
        </w:rPr>
        <w:t xml:space="preserve"> </w:t>
      </w:r>
      <w:r w:rsidR="0045674F" w:rsidRPr="00EA1B3D">
        <w:rPr>
          <w:rFonts w:ascii="Sylfaen" w:hAnsi="Sylfaen" w:cs="Sylfaen"/>
          <w:bCs/>
          <w:color w:val="000000" w:themeColor="text1"/>
        </w:rPr>
        <w:t xml:space="preserve">შესაძლებლობას იძლევა. </w:t>
      </w:r>
    </w:p>
    <w:p w14:paraId="04D53AB3" w14:textId="54CB53DA" w:rsidR="00A7685A" w:rsidRDefault="00A7685A" w:rsidP="00EA1B3D">
      <w:pPr>
        <w:spacing w:after="0" w:line="276" w:lineRule="auto"/>
        <w:ind w:firstLine="720"/>
        <w:jc w:val="both"/>
        <w:rPr>
          <w:color w:val="000000" w:themeColor="text1"/>
        </w:rPr>
      </w:pPr>
    </w:p>
    <w:p w14:paraId="175CC0DE" w14:textId="77777777" w:rsidR="002F7A53" w:rsidRPr="00EA1B3D" w:rsidRDefault="002F7A53" w:rsidP="00EA1B3D">
      <w:pPr>
        <w:spacing w:after="0" w:line="276" w:lineRule="auto"/>
        <w:ind w:firstLine="720"/>
        <w:jc w:val="both"/>
        <w:rPr>
          <w:color w:val="000000" w:themeColor="text1"/>
        </w:rPr>
      </w:pPr>
    </w:p>
    <w:p w14:paraId="000001BD" w14:textId="3E0E4761" w:rsidR="00114181" w:rsidRDefault="00496FEF" w:rsidP="00EA1B3D">
      <w:pPr>
        <w:tabs>
          <w:tab w:val="left" w:pos="0"/>
        </w:tabs>
        <w:spacing w:after="0" w:line="276" w:lineRule="auto"/>
        <w:ind w:firstLine="720"/>
        <w:jc w:val="center"/>
        <w:rPr>
          <w:rFonts w:ascii="Sylfaen" w:hAnsi="Sylfaen" w:cs="Sylfaen"/>
          <w:b/>
          <w:color w:val="000000" w:themeColor="text1"/>
        </w:rPr>
      </w:pPr>
      <w:bookmarkStart w:id="30" w:name="_Toc217386690"/>
      <w:r w:rsidRPr="00EA1B3D">
        <w:rPr>
          <w:rFonts w:ascii="Sylfaen" w:hAnsi="Sylfaen" w:cs="Sylfaen"/>
          <w:b/>
          <w:color w:val="000000" w:themeColor="text1"/>
        </w:rPr>
        <w:t>თავი III. არაგვის დაცული ლანდშაფტის სიტუაციის ანალიზი</w:t>
      </w:r>
      <w:bookmarkEnd w:id="30"/>
    </w:p>
    <w:p w14:paraId="44D5387E" w14:textId="77777777" w:rsidR="00F26C44" w:rsidRPr="00EA1B3D" w:rsidRDefault="00F26C44" w:rsidP="00EA1B3D">
      <w:pPr>
        <w:tabs>
          <w:tab w:val="left" w:pos="0"/>
        </w:tabs>
        <w:spacing w:after="0" w:line="276" w:lineRule="auto"/>
        <w:ind w:firstLine="720"/>
        <w:jc w:val="center"/>
        <w:rPr>
          <w:rFonts w:ascii="Sylfaen" w:hAnsi="Sylfaen" w:cs="Sylfaen"/>
          <w:b/>
          <w:color w:val="000000" w:themeColor="text1"/>
        </w:rPr>
      </w:pPr>
    </w:p>
    <w:p w14:paraId="000001BF" w14:textId="15F8E51D" w:rsidR="00114181" w:rsidRPr="00EA1B3D" w:rsidRDefault="00496FEF" w:rsidP="00EA1B3D">
      <w:pPr>
        <w:tabs>
          <w:tab w:val="left" w:pos="0"/>
        </w:tabs>
        <w:spacing w:after="0" w:line="276" w:lineRule="auto"/>
        <w:ind w:firstLine="720"/>
        <w:jc w:val="both"/>
        <w:rPr>
          <w:rFonts w:ascii="Sylfaen" w:hAnsi="Sylfaen" w:cs="Sylfaen"/>
          <w:b/>
          <w:color w:val="000000" w:themeColor="text1"/>
        </w:rPr>
      </w:pPr>
      <w:bookmarkStart w:id="31" w:name="_Toc217386691"/>
      <w:r w:rsidRPr="00EA1B3D">
        <w:rPr>
          <w:rFonts w:ascii="Sylfaen" w:hAnsi="Sylfaen" w:cs="Sylfaen"/>
          <w:b/>
          <w:color w:val="000000" w:themeColor="text1"/>
        </w:rPr>
        <w:t>მუხლი 1</w:t>
      </w:r>
      <w:r w:rsidR="00A17FB7" w:rsidRPr="00EA1B3D">
        <w:rPr>
          <w:rFonts w:ascii="Sylfaen" w:hAnsi="Sylfaen" w:cs="Sylfaen"/>
          <w:b/>
          <w:color w:val="000000" w:themeColor="text1"/>
        </w:rPr>
        <w:t>8</w:t>
      </w:r>
      <w:r w:rsidRPr="00EA1B3D">
        <w:rPr>
          <w:rFonts w:ascii="Sylfaen" w:hAnsi="Sylfaen" w:cs="Sylfaen"/>
          <w:b/>
          <w:color w:val="000000" w:themeColor="text1"/>
        </w:rPr>
        <w:t xml:space="preserve">. დაცული </w:t>
      </w:r>
      <w:r w:rsidR="001463C6" w:rsidRPr="00EA1B3D">
        <w:rPr>
          <w:rFonts w:ascii="Sylfaen" w:hAnsi="Sylfaen" w:cs="Sylfaen"/>
          <w:b/>
          <w:color w:val="000000" w:themeColor="text1"/>
        </w:rPr>
        <w:t>ლანშაფტის</w:t>
      </w:r>
      <w:r w:rsidRPr="00EA1B3D">
        <w:rPr>
          <w:rFonts w:ascii="Sylfaen" w:hAnsi="Sylfaen" w:cs="Sylfaen"/>
          <w:b/>
          <w:color w:val="000000" w:themeColor="text1"/>
        </w:rPr>
        <w:t xml:space="preserve"> ძირითადი ღირებულებების არსებული მდგომარეობა</w:t>
      </w:r>
      <w:bookmarkEnd w:id="31"/>
    </w:p>
    <w:p w14:paraId="06D41C72" w14:textId="189C64F0" w:rsidR="001463C6" w:rsidRPr="00EA1B3D" w:rsidRDefault="001463C6" w:rsidP="00EA1B3D">
      <w:pPr>
        <w:tabs>
          <w:tab w:val="left" w:pos="0"/>
        </w:tabs>
        <w:spacing w:after="0" w:line="276" w:lineRule="auto"/>
        <w:ind w:firstLine="720"/>
        <w:jc w:val="both"/>
        <w:rPr>
          <w:rFonts w:ascii="Sylfaen" w:eastAsia="Arial Unicode MS" w:hAnsi="Sylfaen" w:cs="Arial Unicode MS"/>
          <w:color w:val="000000" w:themeColor="text1"/>
        </w:rPr>
      </w:pPr>
      <w:r w:rsidRPr="00EA1B3D">
        <w:rPr>
          <w:rFonts w:ascii="Sylfaen" w:hAnsi="Sylfaen" w:cs="Sylfaen"/>
          <w:bCs/>
          <w:color w:val="000000" w:themeColor="text1"/>
        </w:rPr>
        <w:t>1. ა</w:t>
      </w:r>
      <w:r w:rsidR="00496FEF" w:rsidRPr="00EA1B3D">
        <w:rPr>
          <w:rFonts w:ascii="Sylfaen" w:hAnsi="Sylfaen" w:cs="Sylfaen"/>
          <w:bCs/>
          <w:color w:val="000000" w:themeColor="text1"/>
        </w:rPr>
        <w:t>რაგვის დაცული ლანდშაფტისთვის</w:t>
      </w:r>
      <w:r w:rsidR="00496FEF" w:rsidRPr="00EA1B3D">
        <w:rPr>
          <w:rFonts w:ascii="Sylfaen" w:eastAsia="Arial Unicode MS" w:hAnsi="Sylfaen" w:cs="Arial Unicode MS"/>
          <w:color w:val="000000" w:themeColor="text1"/>
        </w:rPr>
        <w:t xml:space="preserve"> გამოვლინდა ჰარმონიული ლანდშაფტის, ბიომრავალფეროვნების (ეკოსისტემები, ფლორისა და ფაუნის ძირითადი სახეობები, აგრობიომრავალფეროვნება) </w:t>
      </w:r>
      <w:r w:rsidR="00801088" w:rsidRPr="00EA1B3D">
        <w:rPr>
          <w:rFonts w:ascii="Sylfaen" w:eastAsia="Arial Unicode MS" w:hAnsi="Sylfaen" w:cs="Arial Unicode MS"/>
          <w:color w:val="000000" w:themeColor="text1"/>
        </w:rPr>
        <w:t xml:space="preserve">ტურიზმისა </w:t>
      </w:r>
      <w:r w:rsidR="00496FEF" w:rsidRPr="00EA1B3D">
        <w:rPr>
          <w:rFonts w:ascii="Sylfaen" w:eastAsia="Arial Unicode MS" w:hAnsi="Sylfaen" w:cs="Arial Unicode MS"/>
          <w:color w:val="000000" w:themeColor="text1"/>
        </w:rPr>
        <w:t>და ისტორიულ</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კულტურული მემკვიდრეობის შემდეგი ძირითადი ღირებულებები:</w:t>
      </w:r>
    </w:p>
    <w:p w14:paraId="04C4172B" w14:textId="77777777" w:rsidR="001463C6"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color w:val="000000" w:themeColor="text1"/>
        </w:rPr>
      </w:pPr>
      <w:r w:rsidRPr="00EA1B3D">
        <w:rPr>
          <w:rFonts w:ascii="Sylfaen" w:eastAsia="Arial Unicode MS" w:hAnsi="Sylfaen" w:cs="Arial Unicode MS"/>
          <w:b/>
          <w:color w:val="000000" w:themeColor="text1"/>
        </w:rPr>
        <w:t>ა) ჰარმონიული ლანდშაფტი</w:t>
      </w:r>
    </w:p>
    <w:p w14:paraId="000001C3" w14:textId="4B8C7E6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color w:val="000000" w:themeColor="text1"/>
        </w:rPr>
      </w:pPr>
      <w:r w:rsidRPr="00EA1B3D">
        <w:rPr>
          <w:rFonts w:ascii="Sylfaen" w:eastAsia="Arial Unicode MS" w:hAnsi="Sylfaen" w:cs="Arial Unicode MS"/>
          <w:color w:val="000000" w:themeColor="text1"/>
        </w:rPr>
        <w:t>მოზაიკურად მიმოფანტული მთიანი პატარა დასახლებები თავისი ხატ-სალოცავებით, რომლებიც შემოფარგლულია მინდვრებით, მდელოებით, ტყეებით და საძოვრებით და რომლებსაც ფონს უმშვენებს დიდი კავკასიონი</w:t>
      </w:r>
      <w:r w:rsidR="008A7B66" w:rsidRPr="00EA1B3D">
        <w:rPr>
          <w:rFonts w:ascii="Sylfaen" w:eastAsia="Arial Unicode MS" w:hAnsi="Sylfaen" w:cs="Arial Unicode MS"/>
          <w:color w:val="000000" w:themeColor="text1"/>
        </w:rPr>
        <w:t>;</w:t>
      </w:r>
    </w:p>
    <w:p w14:paraId="000001C4" w14:textId="5727857E"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color w:val="000000" w:themeColor="text1"/>
        </w:rPr>
      </w:pPr>
      <w:r w:rsidRPr="00EA1B3D">
        <w:rPr>
          <w:rFonts w:ascii="Sylfaen" w:eastAsia="Arial Unicode MS" w:hAnsi="Sylfaen" w:cs="Arial Unicode MS"/>
          <w:b/>
          <w:color w:val="000000" w:themeColor="text1"/>
        </w:rPr>
        <w:t>ბ) ბიომრავალფეროვნების ძირითადი ღირებულებები</w:t>
      </w:r>
    </w:p>
    <w:p w14:paraId="000001C5" w14:textId="462A165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b/>
          <w:color w:val="000000" w:themeColor="text1"/>
        </w:rPr>
        <w:lastRenderedPageBreak/>
        <w:t>ეკოსისტემები:</w:t>
      </w:r>
      <w:r w:rsidRPr="00EA1B3D">
        <w:rPr>
          <w:rFonts w:ascii="Sylfaen" w:eastAsia="Arial Unicode MS" w:hAnsi="Sylfaen" w:cs="Arial Unicode MS"/>
          <w:color w:val="000000" w:themeColor="text1"/>
        </w:rPr>
        <w:t xml:space="preserve"> ეკოსისტემების საერთო მაღალი მრავალფეროვნება 3000 მ</w:t>
      </w:r>
      <w:r w:rsidR="008A7B66"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სიმაღლეზე (840-3,842 მ. ზ</w:t>
      </w:r>
      <w:r w:rsidR="008A7B66"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დ</w:t>
      </w:r>
      <w:r w:rsidR="008A7B66"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განსაკუთრებით აღსანიშნავია ალუვიური ეკოსისტემები, სახეობებით მდიდარი მდელოები ორქიდეებით, ასაკოვანი შერეული ტყეები, შერეული ტყეები ევროპული უთხოვრით, შერეული ტყეები აღმოსავლური ნაძვით, სუბალპური არყისებრი ტყეები, სუბალპური როდოდენდრონის ბუჩქნარები, მაღალი მთის ჭაობები, ჭაუხის მყინვარის ტერიტორია, ალპური და სუბნივალური ჰაბიტატები 3100 მ. ზდ-ზე მაღლა.</w:t>
      </w:r>
    </w:p>
    <w:p w14:paraId="000001C6" w14:textId="7A3F231B"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უნიკალური პეიზაჟი, რომელიც შექმნილია ბასრი მწვერვალებით, მომრგვალებული მთებით, მყინვარული ქედებით, ღრმა ხეობებით, და მთის ნაკადულებით.</w:t>
      </w:r>
    </w:p>
    <w:p w14:paraId="000001C7" w14:textId="5691A8F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მდინარეები და მათი ჭალები ბუნებრივი დინამიკის მაღალი დონით და ალუვიური ჰაბიტატების მრავალფეროვნებით, დაწყებული მცენარეებით დაუფარავი ნაპირებით, ალუვიურ ტირიფის ბუჩქნარამდე და მურყნის ალუვიურ ტყეებამდე.</w:t>
      </w:r>
    </w:p>
    <w:p w14:paraId="000001C8" w14:textId="1927778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b/>
          <w:color w:val="000000" w:themeColor="text1"/>
        </w:rPr>
        <w:t>ძირითადი სახეობები:</w:t>
      </w:r>
      <w:r w:rsidRPr="00EA1B3D">
        <w:rPr>
          <w:rFonts w:ascii="Sylfaen" w:eastAsia="Arial Unicode MS" w:hAnsi="Sylfaen" w:cs="Arial Unicode MS"/>
          <w:color w:val="000000" w:themeColor="text1"/>
        </w:rPr>
        <w:t xml:space="preserve"> მაღალი სახეობრივი მრავალფეროვნება</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მცენარეთა და ცხოველთა სახეობების ენდემიზმის მაღალი დონე, იშვიათი ჩლიქოსნების გავრცელება (არჩვი), დიდი მტაცებლები (მურა დათვის სიცოცხლისუნარიანი პოპულაცია, ევრაზიული ფოცხვერი, ტყის კატა, ევრაზიული წავი, მტაცებელი ფრინველები და ა.შ.) ენდემური გალიფორმული სახეობები (კავკასიური შურთხი, კავკასიური შავი როჭო) ასევე საფრთხის ქვეშ მყოფი მცენარეების სახეობები (უთხოვარი, პირამიდული ორქიდეა და ა.შ), მწერები (Parnassius გვარის პეპლები) და თევზის სახეობების სიცოცხლისუნარიანი პოპულაციები, მათ შორისაა მდინარის კალმახი. </w:t>
      </w:r>
    </w:p>
    <w:p w14:paraId="000001C9" w14:textId="00ED4608"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b/>
          <w:color w:val="000000" w:themeColor="text1"/>
        </w:rPr>
        <w:t xml:space="preserve">ადგილობრივი აგრობიომრავალფეროვნება: </w:t>
      </w:r>
      <w:r w:rsidRPr="00EA1B3D">
        <w:rPr>
          <w:rFonts w:ascii="Sylfaen" w:eastAsia="Arial Unicode MS" w:hAnsi="Sylfaen" w:cs="Arial Unicode MS"/>
          <w:color w:val="000000" w:themeColor="text1"/>
        </w:rPr>
        <w:t>შინაური ცხოველების ენდემური ჯიშები, რომლებიც კარგად ეგუებიან მთის რთულ გარემოს, ადგილობრივი მარცვლეული და ბოსტნეული კულტურები და ხეხილი</w:t>
      </w:r>
      <w:r w:rsidR="00DE6237" w:rsidRPr="00EA1B3D">
        <w:rPr>
          <w:rFonts w:ascii="Sylfaen" w:eastAsia="Arial Unicode MS" w:hAnsi="Sylfaen" w:cs="Arial Unicode MS"/>
          <w:color w:val="000000" w:themeColor="text1"/>
        </w:rPr>
        <w:t>;</w:t>
      </w:r>
    </w:p>
    <w:p w14:paraId="5000BACB" w14:textId="0D098ABC" w:rsidR="005831C7" w:rsidRPr="00EA1B3D" w:rsidRDefault="005831C7"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b/>
          <w:color w:val="000000" w:themeColor="text1"/>
        </w:rPr>
        <w:t>გ)</w:t>
      </w:r>
      <w:r w:rsidR="00F1325C">
        <w:rPr>
          <w:rFonts w:ascii="Sylfaen" w:eastAsia="Arial Unicode MS" w:hAnsi="Sylfaen" w:cs="Arial Unicode MS"/>
          <w:b/>
          <w:color w:val="000000" w:themeColor="text1"/>
        </w:rPr>
        <w:t xml:space="preserve"> </w:t>
      </w:r>
      <w:r w:rsidRPr="00EA1B3D">
        <w:rPr>
          <w:rFonts w:ascii="Sylfaen" w:eastAsia="Arial Unicode MS" w:hAnsi="Sylfaen" w:cs="Arial Unicode MS"/>
          <w:b/>
          <w:color w:val="000000" w:themeColor="text1"/>
        </w:rPr>
        <w:t xml:space="preserve">ტურიზმის </w:t>
      </w:r>
      <w:r w:rsidR="00491A88" w:rsidRPr="00EA1B3D">
        <w:rPr>
          <w:rFonts w:ascii="Sylfaen" w:eastAsia="Arial Unicode MS" w:hAnsi="Sylfaen" w:cs="Arial Unicode MS"/>
          <w:b/>
          <w:color w:val="000000" w:themeColor="text1"/>
        </w:rPr>
        <w:t xml:space="preserve">ძირითადი </w:t>
      </w:r>
      <w:r w:rsidRPr="00EA1B3D">
        <w:rPr>
          <w:rFonts w:ascii="Sylfaen" w:eastAsia="Arial Unicode MS" w:hAnsi="Sylfaen" w:cs="Arial Unicode MS"/>
          <w:b/>
          <w:color w:val="000000" w:themeColor="text1"/>
        </w:rPr>
        <w:t>ღირებულებები</w:t>
      </w:r>
    </w:p>
    <w:p w14:paraId="67C70952" w14:textId="120A47CA" w:rsidR="005831C7" w:rsidRPr="00EA1B3D" w:rsidRDefault="005831C7"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EA1B3D">
        <w:rPr>
          <w:rFonts w:ascii="Sylfaen" w:eastAsia="Arial Unicode MS" w:hAnsi="Sylfaen" w:cs="Arial Unicode MS"/>
          <w:bCs/>
          <w:color w:val="000000" w:themeColor="text1"/>
        </w:rPr>
        <w:t>ტურისტული ბილიკები</w:t>
      </w:r>
      <w:r w:rsidR="00CA0169" w:rsidRPr="00EA1B3D">
        <w:rPr>
          <w:rFonts w:ascii="Sylfaen" w:eastAsia="Arial Unicode MS" w:hAnsi="Sylfaen" w:cs="Arial Unicode MS"/>
          <w:bCs/>
          <w:color w:val="000000" w:themeColor="text1"/>
        </w:rPr>
        <w:t>:</w:t>
      </w:r>
      <w:r w:rsidR="004651EB" w:rsidRPr="00EA1B3D">
        <w:rPr>
          <w:rFonts w:ascii="Sylfaen" w:eastAsia="Arial Unicode MS" w:hAnsi="Sylfaen" w:cs="Arial Unicode MS"/>
          <w:bCs/>
          <w:color w:val="000000" w:themeColor="text1"/>
        </w:rPr>
        <w:t xml:space="preserve"> </w:t>
      </w:r>
      <w:r w:rsidR="00A127DC" w:rsidRPr="00EA1B3D">
        <w:rPr>
          <w:rFonts w:ascii="Sylfaen" w:eastAsia="Arial Unicode MS" w:hAnsi="Sylfaen" w:cs="Arial Unicode MS"/>
          <w:bCs/>
          <w:color w:val="000000" w:themeColor="text1"/>
        </w:rPr>
        <w:t>სულ არის 12 ბილიკი. მარშუტები: დუმაცხო-ბურსაჭირი- ჩხატისკარის ჩანჩქერი</w:t>
      </w:r>
      <w:r w:rsidR="00066799" w:rsidRPr="00EA1B3D">
        <w:rPr>
          <w:rFonts w:ascii="Sylfaen" w:eastAsia="Arial Unicode MS" w:hAnsi="Sylfaen" w:cs="Arial Unicode MS"/>
          <w:bCs/>
          <w:color w:val="000000" w:themeColor="text1"/>
        </w:rPr>
        <w:t xml:space="preserve"> (8,8</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დუმაცხო-ბურსაჭირი-ნარიანას ტბა</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(8,8</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ბურსაჭირი</w:t>
      </w:r>
      <w:r w:rsidR="00B176FB" w:rsidRPr="00EA1B3D">
        <w:rPr>
          <w:rFonts w:ascii="Sylfaen" w:eastAsia="Arial Unicode MS" w:hAnsi="Sylfaen" w:cs="Arial Unicode MS"/>
          <w:bCs/>
          <w:color w:val="000000" w:themeColor="text1"/>
        </w:rPr>
        <w:t>- საქორის ქედი</w:t>
      </w:r>
      <w:r w:rsidR="00A96C8C">
        <w:rPr>
          <w:rFonts w:ascii="Sylfaen" w:eastAsia="Arial Unicode MS" w:hAnsi="Sylfaen" w:cs="Arial Unicode MS"/>
          <w:bCs/>
          <w:color w:val="000000" w:themeColor="text1"/>
        </w:rPr>
        <w:t xml:space="preserve"> – </w:t>
      </w:r>
      <w:r w:rsidR="00B176FB" w:rsidRPr="00EA1B3D">
        <w:rPr>
          <w:rFonts w:ascii="Sylfaen" w:eastAsia="Arial Unicode MS" w:hAnsi="Sylfaen" w:cs="Arial Unicode MS"/>
          <w:bCs/>
          <w:color w:val="000000" w:themeColor="text1"/>
        </w:rPr>
        <w:t>საქორის ტბა</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(13,3</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B176FB" w:rsidRPr="00EA1B3D">
        <w:rPr>
          <w:rFonts w:ascii="Sylfaen" w:eastAsia="Arial Unicode MS" w:hAnsi="Sylfaen" w:cs="Arial Unicode MS"/>
          <w:bCs/>
          <w:color w:val="000000" w:themeColor="text1"/>
        </w:rPr>
        <w:t xml:space="preserve">; </w:t>
      </w:r>
      <w:r w:rsidR="00A127DC" w:rsidRPr="00EA1B3D">
        <w:rPr>
          <w:rFonts w:ascii="Sylfaen" w:eastAsia="Arial Unicode MS" w:hAnsi="Sylfaen" w:cs="Arial Unicode MS"/>
          <w:bCs/>
          <w:color w:val="000000" w:themeColor="text1"/>
        </w:rPr>
        <w:t>ბურსაჭირი- ბაკურხევი</w:t>
      </w:r>
      <w:r w:rsidR="00A96C8C">
        <w:rPr>
          <w:rFonts w:ascii="Sylfaen" w:eastAsia="Arial Unicode MS" w:hAnsi="Sylfaen" w:cs="Arial Unicode MS"/>
          <w:bCs/>
          <w:color w:val="000000" w:themeColor="text1"/>
        </w:rPr>
        <w:t xml:space="preserve"> – </w:t>
      </w:r>
      <w:r w:rsidR="00A127DC" w:rsidRPr="00EA1B3D">
        <w:rPr>
          <w:rFonts w:ascii="Sylfaen" w:eastAsia="Arial Unicode MS" w:hAnsi="Sylfaen" w:cs="Arial Unicode MS"/>
          <w:bCs/>
          <w:color w:val="000000" w:themeColor="text1"/>
        </w:rPr>
        <w:t>უკანახოს ტბა</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(11,3</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ბ</w:t>
      </w:r>
      <w:r w:rsidR="00066799" w:rsidRPr="00EA1B3D">
        <w:rPr>
          <w:rFonts w:ascii="Sylfaen" w:eastAsia="Arial Unicode MS" w:hAnsi="Sylfaen" w:cs="Arial Unicode MS"/>
          <w:bCs/>
          <w:color w:val="000000" w:themeColor="text1"/>
        </w:rPr>
        <w:t>აკურხევი</w:t>
      </w:r>
      <w:r w:rsidR="00A127DC" w:rsidRPr="00EA1B3D">
        <w:rPr>
          <w:rFonts w:ascii="Sylfaen" w:eastAsia="Arial Unicode MS" w:hAnsi="Sylfaen" w:cs="Arial Unicode MS"/>
          <w:bCs/>
          <w:color w:val="000000" w:themeColor="text1"/>
        </w:rPr>
        <w:t>-ჩირდილი</w:t>
      </w:r>
      <w:r w:rsidR="00066799" w:rsidRPr="00EA1B3D">
        <w:rPr>
          <w:rFonts w:ascii="Sylfaen" w:eastAsia="Arial Unicode MS" w:hAnsi="Sylfaen" w:cs="Arial Unicode MS"/>
          <w:bCs/>
          <w:color w:val="000000" w:themeColor="text1"/>
        </w:rPr>
        <w:t>(17,18</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ბურსაჭირი-კარკუჩა</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(13,85</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მაქართა-ლუთხუბი-უკანტბა-მიგრიაულთა</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(26</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ჩარგალი-</w:t>
      </w:r>
      <w:r w:rsidR="00097438" w:rsidRPr="00EA1B3D">
        <w:rPr>
          <w:rFonts w:ascii="Sylfaen" w:eastAsia="Arial Unicode MS" w:hAnsi="Sylfaen" w:cs="Arial Unicode MS"/>
          <w:bCs/>
          <w:color w:val="000000" w:themeColor="text1"/>
        </w:rPr>
        <w:t>ხომი</w:t>
      </w:r>
      <w:r w:rsidR="00CA0169" w:rsidRPr="00EA1B3D">
        <w:rPr>
          <w:rFonts w:ascii="Sylfaen" w:eastAsia="Arial Unicode MS" w:hAnsi="Sylfaen" w:cs="Arial Unicode MS"/>
          <w:bCs/>
          <w:color w:val="000000" w:themeColor="text1"/>
        </w:rPr>
        <w:t xml:space="preserve"> </w:t>
      </w:r>
      <w:r w:rsidR="00097438" w:rsidRPr="00EA1B3D">
        <w:rPr>
          <w:rFonts w:ascii="Sylfaen" w:eastAsia="Arial Unicode MS" w:hAnsi="Sylfaen" w:cs="Arial Unicode MS"/>
          <w:bCs/>
          <w:color w:val="000000" w:themeColor="text1"/>
        </w:rPr>
        <w:t>(26კმ</w:t>
      </w:r>
      <w:r w:rsidR="00CA0169" w:rsidRPr="00EA1B3D">
        <w:rPr>
          <w:rFonts w:ascii="Sylfaen" w:eastAsia="Arial Unicode MS" w:hAnsi="Sylfaen" w:cs="Arial Unicode MS"/>
          <w:bCs/>
          <w:color w:val="000000" w:themeColor="text1"/>
        </w:rPr>
        <w:t>.</w:t>
      </w:r>
      <w:r w:rsidR="00097438" w:rsidRPr="00EA1B3D">
        <w:rPr>
          <w:rFonts w:ascii="Sylfaen" w:eastAsia="Arial Unicode MS" w:hAnsi="Sylfaen" w:cs="Arial Unicode MS"/>
          <w:bCs/>
          <w:color w:val="000000" w:themeColor="text1"/>
        </w:rPr>
        <w:t xml:space="preserve">); </w:t>
      </w:r>
      <w:r w:rsidR="00A127DC" w:rsidRPr="00EA1B3D">
        <w:rPr>
          <w:rFonts w:ascii="Sylfaen" w:eastAsia="Arial Unicode MS" w:hAnsi="Sylfaen" w:cs="Arial Unicode MS"/>
          <w:bCs/>
          <w:color w:val="000000" w:themeColor="text1"/>
        </w:rPr>
        <w:t>ხომი-ცოდვიანი ტბა-ახადი</w:t>
      </w:r>
      <w:r w:rsidR="00CA0169" w:rsidRPr="00EA1B3D">
        <w:rPr>
          <w:rFonts w:ascii="Sylfaen" w:eastAsia="Arial Unicode MS" w:hAnsi="Sylfaen" w:cs="Arial Unicode MS"/>
          <w:bCs/>
          <w:color w:val="000000" w:themeColor="text1"/>
        </w:rPr>
        <w:t xml:space="preserve"> </w:t>
      </w:r>
      <w:r w:rsidR="00066799" w:rsidRPr="00EA1B3D">
        <w:rPr>
          <w:rFonts w:ascii="Sylfaen" w:eastAsia="Arial Unicode MS" w:hAnsi="Sylfaen" w:cs="Arial Unicode MS"/>
          <w:bCs/>
          <w:color w:val="000000" w:themeColor="text1"/>
        </w:rPr>
        <w:t>(30კმ</w:t>
      </w:r>
      <w:r w:rsidR="00CA0169" w:rsidRPr="00EA1B3D">
        <w:rPr>
          <w:rFonts w:ascii="Sylfaen" w:eastAsia="Arial Unicode MS" w:hAnsi="Sylfaen" w:cs="Arial Unicode MS"/>
          <w:bCs/>
          <w:color w:val="000000" w:themeColor="text1"/>
        </w:rPr>
        <w:t>.</w:t>
      </w:r>
      <w:r w:rsidR="00066799"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ლაშარის ჭალა- ასთაჯურის ტბა-ჭიჩოს უღელტეხილი- ჭიჩოს ჭალა</w:t>
      </w:r>
      <w:r w:rsidR="008A7B66" w:rsidRPr="00EA1B3D">
        <w:rPr>
          <w:rFonts w:ascii="Sylfaen" w:eastAsia="Arial Unicode MS" w:hAnsi="Sylfaen" w:cs="Arial Unicode MS"/>
          <w:bCs/>
          <w:color w:val="000000" w:themeColor="text1"/>
        </w:rPr>
        <w:t xml:space="preserve"> </w:t>
      </w:r>
      <w:r w:rsidR="00097438" w:rsidRPr="00EA1B3D">
        <w:rPr>
          <w:rFonts w:ascii="Sylfaen" w:eastAsia="Arial Unicode MS" w:hAnsi="Sylfaen" w:cs="Arial Unicode MS"/>
          <w:bCs/>
          <w:color w:val="000000" w:themeColor="text1"/>
        </w:rPr>
        <w:t>(12</w:t>
      </w:r>
      <w:r w:rsidR="00CA0169" w:rsidRPr="00EA1B3D">
        <w:rPr>
          <w:rFonts w:ascii="Sylfaen" w:eastAsia="Arial Unicode MS" w:hAnsi="Sylfaen" w:cs="Arial Unicode MS"/>
          <w:bCs/>
          <w:color w:val="000000" w:themeColor="text1"/>
        </w:rPr>
        <w:t xml:space="preserve"> </w:t>
      </w:r>
      <w:r w:rsidR="00097438" w:rsidRPr="00EA1B3D">
        <w:rPr>
          <w:rFonts w:ascii="Sylfaen" w:eastAsia="Arial Unicode MS" w:hAnsi="Sylfaen" w:cs="Arial Unicode MS"/>
          <w:bCs/>
          <w:color w:val="000000" w:themeColor="text1"/>
        </w:rPr>
        <w:t>კმ</w:t>
      </w:r>
      <w:r w:rsidR="00CA0169" w:rsidRPr="00EA1B3D">
        <w:rPr>
          <w:rFonts w:ascii="Sylfaen" w:eastAsia="Arial Unicode MS" w:hAnsi="Sylfaen" w:cs="Arial Unicode MS"/>
          <w:bCs/>
          <w:color w:val="000000" w:themeColor="text1"/>
        </w:rPr>
        <w:t>.</w:t>
      </w:r>
      <w:r w:rsidR="00097438"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 ჩალახევი-ინდურთა</w:t>
      </w:r>
      <w:r w:rsidR="00CA0169" w:rsidRPr="00EA1B3D">
        <w:rPr>
          <w:rFonts w:ascii="Sylfaen" w:eastAsia="Arial Unicode MS" w:hAnsi="Sylfaen" w:cs="Arial Unicode MS"/>
          <w:bCs/>
          <w:color w:val="000000" w:themeColor="text1"/>
        </w:rPr>
        <w:t xml:space="preserve"> </w:t>
      </w:r>
      <w:r w:rsidR="00097438" w:rsidRPr="00EA1B3D">
        <w:rPr>
          <w:rFonts w:ascii="Sylfaen" w:eastAsia="Arial Unicode MS" w:hAnsi="Sylfaen" w:cs="Arial Unicode MS"/>
          <w:bCs/>
          <w:color w:val="000000" w:themeColor="text1"/>
        </w:rPr>
        <w:t>(44კმ</w:t>
      </w:r>
      <w:r w:rsidR="00CA0169" w:rsidRPr="00EA1B3D">
        <w:rPr>
          <w:rFonts w:ascii="Sylfaen" w:eastAsia="Arial Unicode MS" w:hAnsi="Sylfaen" w:cs="Arial Unicode MS"/>
          <w:bCs/>
          <w:color w:val="000000" w:themeColor="text1"/>
        </w:rPr>
        <w:t>.</w:t>
      </w:r>
      <w:r w:rsidR="00097438" w:rsidRPr="00EA1B3D">
        <w:rPr>
          <w:rFonts w:ascii="Sylfaen" w:eastAsia="Arial Unicode MS" w:hAnsi="Sylfaen" w:cs="Arial Unicode MS"/>
          <w:bCs/>
          <w:color w:val="000000" w:themeColor="text1"/>
        </w:rPr>
        <w:t>)</w:t>
      </w:r>
      <w:r w:rsidR="00A127DC" w:rsidRPr="00EA1B3D">
        <w:rPr>
          <w:rFonts w:ascii="Sylfaen" w:eastAsia="Arial Unicode MS" w:hAnsi="Sylfaen" w:cs="Arial Unicode MS"/>
          <w:bCs/>
          <w:color w:val="000000" w:themeColor="text1"/>
        </w:rPr>
        <w:t>;</w:t>
      </w:r>
      <w:r w:rsidR="00F1325C">
        <w:rPr>
          <w:rFonts w:ascii="Sylfaen" w:eastAsia="Arial Unicode MS" w:hAnsi="Sylfaen" w:cs="Arial Unicode MS"/>
          <w:bCs/>
          <w:color w:val="000000" w:themeColor="text1"/>
        </w:rPr>
        <w:t xml:space="preserve"> </w:t>
      </w:r>
      <w:r w:rsidR="00B176FB" w:rsidRPr="00EA1B3D">
        <w:rPr>
          <w:rFonts w:ascii="Sylfaen" w:eastAsia="Arial Unicode MS" w:hAnsi="Sylfaen" w:cs="Arial Unicode MS"/>
          <w:bCs/>
          <w:color w:val="000000" w:themeColor="text1"/>
        </w:rPr>
        <w:t>შუაფხოში შემეცნებითი ბილიკი</w:t>
      </w:r>
      <w:r w:rsidR="008A7B66" w:rsidRPr="00EA1B3D">
        <w:rPr>
          <w:rFonts w:ascii="Sylfaen" w:eastAsia="Arial Unicode MS" w:hAnsi="Sylfaen" w:cs="Arial Unicode MS"/>
          <w:bCs/>
          <w:color w:val="000000" w:themeColor="text1"/>
        </w:rPr>
        <w:t xml:space="preserve"> </w:t>
      </w:r>
      <w:r w:rsidR="00097438" w:rsidRPr="00EA1B3D">
        <w:rPr>
          <w:rFonts w:ascii="Sylfaen" w:eastAsia="Arial Unicode MS" w:hAnsi="Sylfaen" w:cs="Arial Unicode MS"/>
          <w:bCs/>
          <w:color w:val="000000" w:themeColor="text1"/>
        </w:rPr>
        <w:t>(3</w:t>
      </w:r>
      <w:r w:rsidR="008A7B66" w:rsidRPr="00EA1B3D">
        <w:rPr>
          <w:rFonts w:ascii="Sylfaen" w:eastAsia="Arial Unicode MS" w:hAnsi="Sylfaen" w:cs="Arial Unicode MS"/>
          <w:bCs/>
          <w:color w:val="000000" w:themeColor="text1"/>
        </w:rPr>
        <w:t xml:space="preserve"> </w:t>
      </w:r>
      <w:r w:rsidR="00097438" w:rsidRPr="00EA1B3D">
        <w:rPr>
          <w:rFonts w:ascii="Sylfaen" w:eastAsia="Arial Unicode MS" w:hAnsi="Sylfaen" w:cs="Arial Unicode MS"/>
          <w:bCs/>
          <w:color w:val="000000" w:themeColor="text1"/>
        </w:rPr>
        <w:t>კმ).</w:t>
      </w:r>
      <w:r w:rsidR="00F1325C">
        <w:rPr>
          <w:rFonts w:ascii="Sylfaen" w:eastAsia="Arial Unicode MS" w:hAnsi="Sylfaen" w:cs="Arial Unicode MS"/>
          <w:bCs/>
          <w:color w:val="000000" w:themeColor="text1"/>
        </w:rPr>
        <w:t xml:space="preserve"> </w:t>
      </w:r>
    </w:p>
    <w:p w14:paraId="3E0D1C54" w14:textId="1372C7F8" w:rsidR="005831C7" w:rsidRPr="00EA1B3D" w:rsidRDefault="005831C7"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EA1B3D">
        <w:rPr>
          <w:rFonts w:ascii="Sylfaen" w:eastAsia="Arial Unicode MS" w:hAnsi="Sylfaen" w:cs="Arial Unicode MS"/>
          <w:bCs/>
          <w:color w:val="000000" w:themeColor="text1"/>
        </w:rPr>
        <w:t>ვიზიტორთა ცენტრი ხომში</w:t>
      </w:r>
      <w:r w:rsidR="00A96C8C">
        <w:rPr>
          <w:rFonts w:ascii="Sylfaen" w:eastAsia="Arial Unicode MS" w:hAnsi="Sylfaen" w:cs="Arial Unicode MS"/>
          <w:bCs/>
          <w:color w:val="000000" w:themeColor="text1"/>
        </w:rPr>
        <w:t xml:space="preserve"> – </w:t>
      </w:r>
      <w:r w:rsidR="00801088" w:rsidRPr="00EA1B3D">
        <w:rPr>
          <w:rFonts w:ascii="Sylfaen" w:eastAsia="Arial Unicode MS" w:hAnsi="Sylfaen" w:cs="Arial Unicode MS"/>
          <w:bCs/>
          <w:color w:val="000000" w:themeColor="text1"/>
        </w:rPr>
        <w:t xml:space="preserve">რომელიც </w:t>
      </w:r>
      <w:r w:rsidR="001463C6" w:rsidRPr="00EA1B3D">
        <w:rPr>
          <w:rFonts w:ascii="Sylfaen" w:eastAsia="Arial Unicode MS" w:hAnsi="Sylfaen" w:cs="Arial Unicode MS"/>
          <w:bCs/>
          <w:color w:val="000000" w:themeColor="text1"/>
        </w:rPr>
        <w:t>ემ</w:t>
      </w:r>
      <w:r w:rsidR="00801088" w:rsidRPr="00EA1B3D">
        <w:rPr>
          <w:rFonts w:ascii="Sylfaen" w:eastAsia="Arial Unicode MS" w:hAnsi="Sylfaen" w:cs="Arial Unicode MS"/>
          <w:bCs/>
          <w:color w:val="000000" w:themeColor="text1"/>
        </w:rPr>
        <w:t>სახურება ვიზიტორებს ინფორმაცის მიღებაში ბილიკების და ლანდშაფტის შესახებ</w:t>
      </w:r>
      <w:r w:rsidR="008A7B66" w:rsidRPr="00EA1B3D">
        <w:rPr>
          <w:rFonts w:ascii="Sylfaen" w:eastAsia="Arial Unicode MS" w:hAnsi="Sylfaen" w:cs="Arial Unicode MS"/>
          <w:bCs/>
          <w:color w:val="000000" w:themeColor="text1"/>
        </w:rPr>
        <w:t>;</w:t>
      </w:r>
    </w:p>
    <w:p w14:paraId="000001CA" w14:textId="1E6B7FAD" w:rsidR="00114181" w:rsidRPr="00EA1B3D" w:rsidRDefault="005831C7" w:rsidP="00EA1B3D">
      <w:pPr>
        <w:pBdr>
          <w:top w:val="nil"/>
          <w:left w:val="nil"/>
          <w:bottom w:val="nil"/>
          <w:right w:val="nil"/>
          <w:between w:val="nil"/>
        </w:pBdr>
        <w:spacing w:after="0" w:line="276" w:lineRule="auto"/>
        <w:ind w:firstLine="720"/>
        <w:jc w:val="both"/>
        <w:rPr>
          <w:rFonts w:ascii="Sylfaen" w:eastAsia="Merriweather" w:hAnsi="Sylfaen" w:cs="Merriweather"/>
          <w:b/>
          <w:color w:val="000000" w:themeColor="text1"/>
        </w:rPr>
      </w:pPr>
      <w:r w:rsidRPr="00EA1B3D">
        <w:rPr>
          <w:rFonts w:ascii="Sylfaen" w:eastAsia="Arial Unicode MS" w:hAnsi="Sylfaen" w:cs="Arial Unicode MS"/>
          <w:b/>
          <w:color w:val="000000" w:themeColor="text1"/>
        </w:rPr>
        <w:t>დ</w:t>
      </w:r>
      <w:r w:rsidR="00496FEF" w:rsidRPr="00EA1B3D">
        <w:rPr>
          <w:rFonts w:ascii="Sylfaen" w:eastAsia="Arial Unicode MS" w:hAnsi="Sylfaen" w:cs="Arial Unicode MS"/>
          <w:b/>
          <w:color w:val="000000" w:themeColor="text1"/>
        </w:rPr>
        <w:t>) ძირითადი ისტორიულ-კულტურული ღირებულებები</w:t>
      </w:r>
    </w:p>
    <w:p w14:paraId="000001CB" w14:textId="5EBB1356"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აღმოსავლეთ კავკასიური სინკრეტული რელიგიის ტრადიციული სალოცავები</w:t>
      </w:r>
      <w:r w:rsidR="00CA0169"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 xml:space="preserve"> (ჯვარ-ხატი), მაგალითად ლაშარის ჯვარი და კოპალა</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ფშავში, გუდანი და ხახმატის ჯვარი პირაქეთა ხევსურეთში და პირიმზე</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ფუძის ანგელოზი გუდამაყარში და ყოველწლიური ტრადიციული ზაფხულის ნადიმი მათ მიდამოში (მაგ. ათენგენობა)</w:t>
      </w:r>
      <w:r w:rsidR="00CA0169" w:rsidRPr="00EA1B3D">
        <w:rPr>
          <w:rFonts w:ascii="Sylfaen" w:eastAsia="Arial Unicode MS" w:hAnsi="Sylfaen" w:cs="Arial Unicode MS"/>
          <w:color w:val="000000" w:themeColor="text1"/>
        </w:rPr>
        <w:t>.</w:t>
      </w:r>
    </w:p>
    <w:p w14:paraId="000001CC" w14:textId="7C13D0A7" w:rsidR="00114181" w:rsidRPr="00EA1B3D" w:rsidRDefault="001463C6"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ტ</w:t>
      </w:r>
      <w:r w:rsidR="00496FEF" w:rsidRPr="00EA1B3D">
        <w:rPr>
          <w:rFonts w:ascii="Sylfaen" w:eastAsia="Arial Unicode MS" w:hAnsi="Sylfaen" w:cs="Arial Unicode MS"/>
          <w:color w:val="000000" w:themeColor="text1"/>
        </w:rPr>
        <w:t>რადიციული სახლები ბრტყელი გადახურვით (ბანიანი სახლი) ცენტრალური კერით და ღია კვამლის ღიობით, გვხდება ელიაგზასა და წიფრანში (ფშავი) და ბარისახოში (პირაქითა ხევსურეთი).</w:t>
      </w:r>
    </w:p>
    <w:p w14:paraId="000001CD" w14:textId="6BDFDC89" w:rsidR="00114181" w:rsidRPr="00EA1B3D" w:rsidRDefault="00CA016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lastRenderedPageBreak/>
        <w:t xml:space="preserve">ასევე, </w:t>
      </w:r>
      <w:r w:rsidR="00496FEF" w:rsidRPr="00EA1B3D">
        <w:rPr>
          <w:rFonts w:ascii="Sylfaen" w:eastAsia="Arial Unicode MS" w:hAnsi="Sylfaen" w:cs="Arial Unicode MS"/>
          <w:color w:val="000000" w:themeColor="text1"/>
        </w:rPr>
        <w:t xml:space="preserve">ტრადიციული ხევსურული </w:t>
      </w:r>
      <w:r w:rsidRPr="00EA1B3D">
        <w:rPr>
          <w:rFonts w:ascii="Sylfaen" w:eastAsia="Arial Unicode MS" w:hAnsi="Sylfaen" w:cs="Arial Unicode MS"/>
          <w:color w:val="000000" w:themeColor="text1"/>
        </w:rPr>
        <w:t>სა</w:t>
      </w:r>
      <w:r w:rsidR="00496FEF" w:rsidRPr="00EA1B3D">
        <w:rPr>
          <w:rFonts w:ascii="Sylfaen" w:eastAsia="Arial Unicode MS" w:hAnsi="Sylfaen" w:cs="Arial Unicode MS"/>
          <w:color w:val="000000" w:themeColor="text1"/>
        </w:rPr>
        <w:t>ბრძოლ</w:t>
      </w:r>
      <w:r w:rsidRPr="00EA1B3D">
        <w:rPr>
          <w:rFonts w:ascii="Sylfaen" w:eastAsia="Arial Unicode MS" w:hAnsi="Sylfaen" w:cs="Arial Unicode MS"/>
          <w:color w:val="000000" w:themeColor="text1"/>
        </w:rPr>
        <w:t>ო</w:t>
      </w:r>
      <w:r w:rsidR="00496FEF" w:rsidRPr="00EA1B3D">
        <w:rPr>
          <w:rFonts w:ascii="Sylfaen" w:eastAsia="Arial Unicode MS" w:hAnsi="Sylfaen" w:cs="Arial Unicode MS"/>
          <w:color w:val="000000" w:themeColor="text1"/>
        </w:rPr>
        <w:t xml:space="preserve"> ხელოვნებ</w:t>
      </w:r>
      <w:r w:rsidRPr="00EA1B3D">
        <w:rPr>
          <w:rFonts w:ascii="Sylfaen" w:eastAsia="Arial Unicode MS" w:hAnsi="Sylfaen" w:cs="Arial Unicode MS"/>
          <w:color w:val="000000" w:themeColor="text1"/>
        </w:rPr>
        <w:t>ის</w:t>
      </w:r>
      <w:r w:rsidR="00496FEF" w:rsidRPr="00EA1B3D">
        <w:rPr>
          <w:rFonts w:ascii="Sylfaen" w:eastAsia="Arial Unicode MS" w:hAnsi="Sylfaen" w:cs="Arial Unicode MS"/>
          <w:color w:val="000000" w:themeColor="text1"/>
        </w:rPr>
        <w:t xml:space="preserve"> (და შეიარაღებ</w:t>
      </w:r>
      <w:r w:rsidRPr="00EA1B3D">
        <w:rPr>
          <w:rFonts w:ascii="Sylfaen" w:eastAsia="Arial Unicode MS" w:hAnsi="Sylfaen" w:cs="Arial Unicode MS"/>
          <w:color w:val="000000" w:themeColor="text1"/>
        </w:rPr>
        <w:t>ის</w:t>
      </w:r>
      <w:r w:rsidR="00496FEF"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ტრადიციული, ხევსური მამაკაცისა და ქალის სამოსის (ტალავარი), თვალწარმტაცი ჯვრის ორნამენტებით, </w:t>
      </w:r>
      <w:r w:rsidR="00496FEF" w:rsidRPr="00EA1B3D">
        <w:rPr>
          <w:rFonts w:ascii="Sylfaen" w:eastAsia="Arial Unicode MS" w:hAnsi="Sylfaen" w:cs="Arial Unicode MS"/>
          <w:color w:val="000000" w:themeColor="text1"/>
        </w:rPr>
        <w:t>თვალსაჩინო კოლექცია</w:t>
      </w:r>
      <w:r w:rsidRPr="00EA1B3D">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 კორშას ეთნოგრაფიულ მუზეუმში</w:t>
      </w:r>
      <w:r w:rsidRPr="00EA1B3D">
        <w:rPr>
          <w:rFonts w:ascii="Sylfaen" w:eastAsia="Arial Unicode MS" w:hAnsi="Sylfaen" w:cs="Arial Unicode MS"/>
          <w:color w:val="000000" w:themeColor="text1"/>
        </w:rPr>
        <w:t>.</w:t>
      </w:r>
    </w:p>
    <w:p w14:paraId="000001CF" w14:textId="1EC89CB8" w:rsidR="00114181" w:rsidRPr="00EA1B3D" w:rsidRDefault="00CA016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ეწყობა </w:t>
      </w:r>
      <w:r w:rsidR="00496FEF" w:rsidRPr="00EA1B3D">
        <w:rPr>
          <w:rFonts w:ascii="Sylfaen" w:eastAsia="Arial Unicode MS" w:hAnsi="Sylfaen" w:cs="Arial Unicode MS"/>
          <w:color w:val="000000" w:themeColor="text1"/>
        </w:rPr>
        <w:t>იმპროვიზირებული პოეზიის კონკურსები ფშავში, ხევსურეთსა და გუდამაყარში (ცოცხალი პრაქტიკა ზაფხულის რელიგიურ დღესასწაულებზე)</w:t>
      </w:r>
      <w:r w:rsidRPr="00EA1B3D">
        <w:rPr>
          <w:rFonts w:ascii="Sylfaen" w:eastAsia="Arial Unicode MS" w:hAnsi="Sylfaen" w:cs="Arial Unicode MS"/>
          <w:color w:val="000000" w:themeColor="text1"/>
        </w:rPr>
        <w:t>.</w:t>
      </w:r>
    </w:p>
    <w:p w14:paraId="000001D0" w14:textId="60565D1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ხალხური სამკურნალო ტრადიციები</w:t>
      </w:r>
      <w:r w:rsidR="00CA0169" w:rsidRPr="00EA1B3D">
        <w:rPr>
          <w:rFonts w:ascii="Sylfaen" w:eastAsia="Arial Unicode MS" w:hAnsi="Sylfaen" w:cs="Arial Unicode MS"/>
          <w:color w:val="000000" w:themeColor="text1"/>
        </w:rPr>
        <w:t>დან აღსანიშნავია</w:t>
      </w:r>
      <w:r w:rsidRPr="00EA1B3D">
        <w:rPr>
          <w:rFonts w:ascii="Sylfaen" w:eastAsia="Arial Unicode MS" w:hAnsi="Sylfaen" w:cs="Arial Unicode MS"/>
          <w:color w:val="000000" w:themeColor="text1"/>
        </w:rPr>
        <w:t xml:space="preserve"> ბალახოვანი მცენარეებით თერაპია, ასევე ქირურგიული ტრადიციები, მათ შორის თავის ქალას ტრეპანაცია, ცნობილ</w:t>
      </w:r>
      <w:r w:rsidR="00CA0169" w:rsidRPr="00EA1B3D">
        <w:rPr>
          <w:rFonts w:ascii="Sylfaen" w:eastAsia="Arial Unicode MS" w:hAnsi="Sylfaen" w:cs="Arial Unicode MS"/>
          <w:color w:val="000000" w:themeColor="text1"/>
        </w:rPr>
        <w:t>ი</w:t>
      </w:r>
      <w:r w:rsidRPr="00EA1B3D">
        <w:rPr>
          <w:rFonts w:ascii="Sylfaen" w:eastAsia="Arial Unicode MS" w:hAnsi="Sylfaen" w:cs="Arial Unicode MS"/>
          <w:color w:val="000000" w:themeColor="text1"/>
        </w:rPr>
        <w:t xml:space="preserve"> მკურნალების </w:t>
      </w:r>
      <w:r w:rsidR="00CA0169" w:rsidRPr="00EA1B3D">
        <w:rPr>
          <w:rFonts w:ascii="Sylfaen" w:eastAsia="Arial Unicode MS" w:hAnsi="Sylfaen" w:cs="Arial Unicode MS"/>
          <w:color w:val="000000" w:themeColor="text1"/>
        </w:rPr>
        <w:t xml:space="preserve">(დასტაქარი/აქიმი) </w:t>
      </w:r>
      <w:r w:rsidRPr="00EA1B3D">
        <w:rPr>
          <w:rFonts w:ascii="Sylfaen" w:eastAsia="Arial Unicode MS" w:hAnsi="Sylfaen" w:cs="Arial Unicode MS"/>
          <w:color w:val="000000" w:themeColor="text1"/>
        </w:rPr>
        <w:t xml:space="preserve">სახელებთან დაკავშირებული ადგილები </w:t>
      </w:r>
      <w:r w:rsidR="00CA0169"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მაგ. მგელიკა ლიქოკელი სოფელ ქობულოში (მისი ინსტრუმენტები ინახება კორშას ეთნოგრაფიულ მუზეუმში)</w:t>
      </w:r>
      <w:r w:rsidR="00CA0169" w:rsidRPr="00EA1B3D">
        <w:rPr>
          <w:rFonts w:ascii="Sylfaen" w:eastAsia="Arial Unicode MS" w:hAnsi="Sylfaen" w:cs="Arial Unicode MS"/>
          <w:color w:val="000000" w:themeColor="text1"/>
        </w:rPr>
        <w:t>.</w:t>
      </w:r>
    </w:p>
    <w:p w14:paraId="000001D1" w14:textId="104D7C57"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თავისებური კულინარიული ტრადიციები</w:t>
      </w:r>
      <w:r w:rsidR="00CA0169" w:rsidRPr="00EA1B3D">
        <w:rPr>
          <w:rFonts w:ascii="Sylfaen" w:eastAsia="Arial Unicode MS" w:hAnsi="Sylfaen" w:cs="Arial Unicode MS"/>
          <w:color w:val="000000" w:themeColor="text1"/>
        </w:rPr>
        <w:t>დან აღსანიშნავია,</w:t>
      </w:r>
      <w:r w:rsidRPr="00EA1B3D">
        <w:rPr>
          <w:rFonts w:ascii="Sylfaen" w:eastAsia="Arial Unicode MS" w:hAnsi="Sylfaen" w:cs="Arial Unicode MS"/>
          <w:color w:val="000000" w:themeColor="text1"/>
        </w:rPr>
        <w:t xml:space="preserve"> ფშავში</w:t>
      </w:r>
      <w:r w:rsidR="00CA0169"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დამბალ-ხაჭოს წარმოება, ჩადუნა, ხინკალი და ტრადიციული ლუდი (ალუდი) სამივე რეგიონში, არაგვის დაცული ლანდშაფტის შემადგენლობაში</w:t>
      </w:r>
      <w:r w:rsidR="00CA0169" w:rsidRPr="00EA1B3D">
        <w:rPr>
          <w:rFonts w:ascii="Sylfaen" w:eastAsia="Arial Unicode MS" w:hAnsi="Sylfaen" w:cs="Arial Unicode MS"/>
          <w:color w:val="000000" w:themeColor="text1"/>
        </w:rPr>
        <w:t>.</w:t>
      </w:r>
    </w:p>
    <w:p w14:paraId="000001D4" w14:textId="4844AFDE" w:rsidR="00114181" w:rsidRPr="00EA1B3D" w:rsidRDefault="00CA016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ძირითადი ისტორიულ-კულტურული ღირებულებებიდან აღსანიშნავია, აგრეთვე, </w:t>
      </w:r>
      <w:r w:rsidR="00496FEF" w:rsidRPr="00EA1B3D">
        <w:rPr>
          <w:rFonts w:ascii="Sylfaen" w:eastAsia="Arial Unicode MS" w:hAnsi="Sylfaen" w:cs="Arial Unicode MS"/>
          <w:color w:val="000000" w:themeColor="text1"/>
        </w:rPr>
        <w:t>1920-იან წლებში ანტიბოლშევიკური ბრძოლისა და აჯანყებების ხსოვნის ადგილები, მაგ. სულხანაურ ჭინჭარაულის კოშკი-სიმაგრე ბარისახოში, აჯანყების კერა ჭალისოფელში (კარატის ჯვრის სალოცავი ლიქოკის ხეობაში), აჯანყებული პოეტის მიხა ხელაშვილის სახლი სოფელ ახადში (ფშავი)</w:t>
      </w:r>
      <w:r w:rsidR="00B6419A"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XIX საუკუნის ქართველი პოეტისა და პროზაიკოსის</w:t>
      </w:r>
      <w:r w:rsidR="00B6419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ვაჟა-ფშაველას</w:t>
      </w:r>
      <w:r w:rsidR="00B6419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სულიერი და მატერიალური მემკვიდრეობა (მემორიალური სახლი ჩარგალში, ყოველწლიური ფესტივალები ჩარგალში)</w:t>
      </w:r>
      <w:r w:rsidR="00B6419A"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XX საუკუნის პროზაიკოსისა და კინორეჟისორის</w:t>
      </w:r>
      <w:r w:rsidR="00B6419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გოდერძი ჩოხელის</w:t>
      </w:r>
      <w:r w:rsidR="00B6419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მემორიალური ადგილები (მაგ. გოდერძი ჩოხელის სახლ-მუზეუმი ჩოხში, გუდამაყარი). </w:t>
      </w:r>
    </w:p>
    <w:p w14:paraId="000001D6" w14:textId="6E0A8705" w:rsidR="00114181" w:rsidRPr="00EA1B3D" w:rsidRDefault="00E44F80" w:rsidP="00EA1B3D">
      <w:pPr>
        <w:pBdr>
          <w:top w:val="nil"/>
          <w:left w:val="nil"/>
          <w:bottom w:val="nil"/>
          <w:right w:val="nil"/>
          <w:between w:val="nil"/>
        </w:pBdr>
        <w:tabs>
          <w:tab w:val="left" w:pos="426"/>
        </w:tabs>
        <w:spacing w:after="0" w:line="276" w:lineRule="auto"/>
        <w:ind w:firstLine="720"/>
        <w:jc w:val="both"/>
        <w:rPr>
          <w:rFonts w:ascii="Sylfaen" w:eastAsia="Arial Unicode MS" w:hAnsi="Sylfaen" w:cs="Arial Unicode MS"/>
          <w:color w:val="000000" w:themeColor="text1"/>
        </w:rPr>
      </w:pPr>
      <w:r w:rsidRPr="00EA1B3D">
        <w:rPr>
          <w:rFonts w:ascii="Sylfaen" w:eastAsia="Merriweather" w:hAnsi="Sylfaen" w:cs="Merriweather"/>
          <w:color w:val="000000" w:themeColor="text1"/>
        </w:rPr>
        <w:t xml:space="preserve">2. </w:t>
      </w:r>
      <w:r w:rsidR="00496FEF" w:rsidRPr="00EA1B3D">
        <w:rPr>
          <w:rFonts w:ascii="Sylfaen" w:eastAsia="Arial Unicode MS" w:hAnsi="Sylfaen" w:cs="Arial Unicode MS"/>
          <w:color w:val="000000" w:themeColor="text1"/>
        </w:rPr>
        <w:t>არაგვის დაცული ლანდშაფტის ძირითადი ღირებულებებისთვის</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განისაზღვრა მდგომარეობის ატრიბუტები (მახასიათებლები)</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და მაქსიმალურად შეგროვდა ინფორმაცია არსებული სიტუაციის შესახებ თუმცა, არ არსებობს სრულყოფილი და განახლებული ინფორმაცია დაცული ტერიტორიის ძირითადი ღირებულების მდგომარეობის შესახებ.</w:t>
      </w:r>
    </w:p>
    <w:p w14:paraId="3F3E919C" w14:textId="04150019" w:rsidR="00E44F80" w:rsidRDefault="00E44F80" w:rsidP="00EA1B3D">
      <w:pPr>
        <w:pBdr>
          <w:top w:val="nil"/>
          <w:left w:val="nil"/>
          <w:bottom w:val="nil"/>
          <w:right w:val="nil"/>
          <w:between w:val="nil"/>
        </w:pBdr>
        <w:tabs>
          <w:tab w:val="left" w:pos="426"/>
        </w:tabs>
        <w:spacing w:after="0" w:line="276" w:lineRule="auto"/>
        <w:ind w:firstLine="720"/>
        <w:jc w:val="both"/>
        <w:rPr>
          <w:rFonts w:ascii="Sylfaen" w:eastAsia="Merriweather" w:hAnsi="Sylfaen" w:cs="Merriweather"/>
          <w:i/>
          <w:color w:val="000000" w:themeColor="text1"/>
        </w:rPr>
      </w:pPr>
    </w:p>
    <w:p w14:paraId="34B17A20" w14:textId="3FC12158" w:rsidR="00F26C44" w:rsidRDefault="00F26C44" w:rsidP="00EA1B3D">
      <w:pPr>
        <w:pBdr>
          <w:top w:val="nil"/>
          <w:left w:val="nil"/>
          <w:bottom w:val="nil"/>
          <w:right w:val="nil"/>
          <w:between w:val="nil"/>
        </w:pBdr>
        <w:tabs>
          <w:tab w:val="left" w:pos="426"/>
        </w:tabs>
        <w:spacing w:after="0" w:line="276" w:lineRule="auto"/>
        <w:ind w:firstLine="720"/>
        <w:jc w:val="both"/>
        <w:rPr>
          <w:rFonts w:ascii="Sylfaen" w:eastAsia="Merriweather" w:hAnsi="Sylfaen" w:cs="Merriweather"/>
          <w:i/>
          <w:color w:val="000000" w:themeColor="text1"/>
        </w:rPr>
      </w:pPr>
    </w:p>
    <w:p w14:paraId="6F290036" w14:textId="77777777" w:rsidR="00F26C44" w:rsidRPr="00EA1B3D" w:rsidRDefault="00F26C44" w:rsidP="00EA1B3D">
      <w:pPr>
        <w:pBdr>
          <w:top w:val="nil"/>
          <w:left w:val="nil"/>
          <w:bottom w:val="nil"/>
          <w:right w:val="nil"/>
          <w:between w:val="nil"/>
        </w:pBdr>
        <w:tabs>
          <w:tab w:val="left" w:pos="426"/>
        </w:tabs>
        <w:spacing w:after="0" w:line="276" w:lineRule="auto"/>
        <w:ind w:firstLine="720"/>
        <w:jc w:val="both"/>
        <w:rPr>
          <w:rFonts w:ascii="Sylfaen" w:eastAsia="Merriweather" w:hAnsi="Sylfaen" w:cs="Merriweather"/>
          <w:i/>
          <w:color w:val="000000" w:themeColor="text1"/>
        </w:rPr>
      </w:pPr>
    </w:p>
    <w:p w14:paraId="000001D8" w14:textId="54D10A45" w:rsidR="00114181" w:rsidRPr="00EA1B3D" w:rsidRDefault="00E44F80" w:rsidP="00EA1B3D">
      <w:pPr>
        <w:pBdr>
          <w:top w:val="nil"/>
          <w:left w:val="nil"/>
          <w:bottom w:val="nil"/>
          <w:right w:val="nil"/>
          <w:between w:val="nil"/>
        </w:pBdr>
        <w:spacing w:before="120" w:after="120" w:line="276" w:lineRule="auto"/>
        <w:ind w:firstLine="720"/>
        <w:jc w:val="both"/>
        <w:rPr>
          <w:rFonts w:ascii="Sylfaen" w:eastAsia="Merriweather" w:hAnsi="Sylfaen" w:cs="Merriweather"/>
          <w:b/>
          <w:bCs/>
          <w:color w:val="000000" w:themeColor="text1"/>
        </w:rPr>
      </w:pPr>
      <w:r w:rsidRPr="00EA1B3D">
        <w:rPr>
          <w:rFonts w:ascii="Sylfaen" w:eastAsia="Merriweather" w:hAnsi="Sylfaen" w:cs="Merriweather"/>
          <w:b/>
          <w:bCs/>
          <w:color w:val="000000" w:themeColor="text1"/>
        </w:rPr>
        <w:t>მუხლი 1</w:t>
      </w:r>
      <w:r w:rsidR="00A17FB7" w:rsidRPr="00EA1B3D">
        <w:rPr>
          <w:rFonts w:ascii="Sylfaen" w:eastAsia="Merriweather" w:hAnsi="Sylfaen" w:cs="Merriweather"/>
          <w:b/>
          <w:bCs/>
          <w:color w:val="000000" w:themeColor="text1"/>
        </w:rPr>
        <w:t>9</w:t>
      </w:r>
      <w:r w:rsidRPr="00EA1B3D">
        <w:rPr>
          <w:rFonts w:ascii="Sylfaen" w:eastAsia="Merriweather" w:hAnsi="Sylfaen" w:cs="Merriweather"/>
          <w:b/>
          <w:bCs/>
          <w:color w:val="000000" w:themeColor="text1"/>
        </w:rPr>
        <w:t>. ბიომრავალფეროვნების ძირითადი ღირებულებების მდგომარეობა</w:t>
      </w:r>
    </w:p>
    <w:p w14:paraId="000001D9" w14:textId="5A41A55F" w:rsidR="00114181" w:rsidRPr="00EA1B3D" w:rsidRDefault="00B6419A" w:rsidP="00EA1B3D">
      <w:pPr>
        <w:tabs>
          <w:tab w:val="left" w:pos="426"/>
        </w:tabs>
        <w:spacing w:after="120" w:line="276" w:lineRule="auto"/>
        <w:jc w:val="both"/>
        <w:rPr>
          <w:rFonts w:ascii="Sylfaen" w:eastAsia="Merriweather" w:hAnsi="Sylfaen" w:cs="Merriweather"/>
          <w:bCs/>
          <w:iCs/>
          <w:color w:val="000000" w:themeColor="text1"/>
        </w:rPr>
      </w:pPr>
      <w:r w:rsidRPr="00EA1B3D">
        <w:rPr>
          <w:rFonts w:ascii="Sylfaen" w:eastAsia="Arial Unicode MS" w:hAnsi="Sylfaen" w:cs="Arial Unicode MS"/>
          <w:bCs/>
          <w:iCs/>
          <w:color w:val="000000" w:themeColor="text1"/>
        </w:rPr>
        <w:tab/>
      </w:r>
      <w:r w:rsidR="00E44F80" w:rsidRPr="00EA1B3D">
        <w:rPr>
          <w:rFonts w:ascii="Sylfaen" w:eastAsia="Arial Unicode MS" w:hAnsi="Sylfaen" w:cs="Arial Unicode MS"/>
          <w:bCs/>
          <w:iCs/>
          <w:color w:val="000000" w:themeColor="text1"/>
        </w:rPr>
        <w:t>1.</w:t>
      </w:r>
      <w:r w:rsidR="00496FEF" w:rsidRPr="00EA1B3D">
        <w:rPr>
          <w:rFonts w:ascii="Sylfaen" w:eastAsia="Arial Unicode MS" w:hAnsi="Sylfaen" w:cs="Arial Unicode MS"/>
          <w:bCs/>
          <w:iCs/>
          <w:color w:val="000000" w:themeColor="text1"/>
        </w:rPr>
        <w:t xml:space="preserve"> ბიომრავალფეროვნების ძირითადი ღირებულებები და შესაბამისი ატრიბუტების მდგომარეობა</w:t>
      </w:r>
    </w:p>
    <w:tbl>
      <w:tblPr>
        <w:tblStyle w:val="18"/>
        <w:tblW w:w="986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2"/>
        <w:gridCol w:w="2070"/>
        <w:gridCol w:w="1620"/>
        <w:gridCol w:w="2790"/>
        <w:gridCol w:w="2790"/>
      </w:tblGrid>
      <w:tr w:rsidR="00784403" w:rsidRPr="00214494" w14:paraId="7A8AF410" w14:textId="77777777" w:rsidTr="00F26C44">
        <w:tc>
          <w:tcPr>
            <w:tcW w:w="592" w:type="dxa"/>
            <w:shd w:val="clear" w:color="auto" w:fill="D9E2F3"/>
          </w:tcPr>
          <w:p w14:paraId="000001DA" w14:textId="77777777" w:rsidR="00114181" w:rsidRPr="00214494" w:rsidRDefault="00114181" w:rsidP="00EA1B3D">
            <w:pPr>
              <w:spacing w:line="276" w:lineRule="auto"/>
              <w:jc w:val="center"/>
              <w:rPr>
                <w:rFonts w:ascii="Sylfaen" w:eastAsia="Merriweather" w:hAnsi="Sylfaen" w:cs="Merriweather"/>
                <w:b/>
                <w:color w:val="000000" w:themeColor="text1"/>
                <w:sz w:val="20"/>
                <w:szCs w:val="20"/>
              </w:rPr>
            </w:pPr>
          </w:p>
        </w:tc>
        <w:tc>
          <w:tcPr>
            <w:tcW w:w="2070" w:type="dxa"/>
            <w:shd w:val="clear" w:color="auto" w:fill="D9E2F3"/>
          </w:tcPr>
          <w:p w14:paraId="000001DB" w14:textId="4AE564F5" w:rsidR="00114181" w:rsidRPr="00214494" w:rsidRDefault="00496FEF"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ეკოსისტემა</w:t>
            </w:r>
          </w:p>
        </w:tc>
        <w:tc>
          <w:tcPr>
            <w:tcW w:w="1620" w:type="dxa"/>
            <w:shd w:val="clear" w:color="auto" w:fill="D9E2F3"/>
          </w:tcPr>
          <w:p w14:paraId="000001DC" w14:textId="4D3B1660" w:rsidR="00114181" w:rsidRPr="00214494" w:rsidRDefault="00496FEF"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მდგომარეობის ატრიბუტები</w:t>
            </w:r>
          </w:p>
        </w:tc>
        <w:tc>
          <w:tcPr>
            <w:tcW w:w="2790" w:type="dxa"/>
            <w:shd w:val="clear" w:color="auto" w:fill="D9E2F3"/>
          </w:tcPr>
          <w:p w14:paraId="000001DD" w14:textId="03D169CF" w:rsidR="00114181" w:rsidRPr="00214494" w:rsidRDefault="00496FEF"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ამჟამინდელი მდგომარეობა</w:t>
            </w:r>
          </w:p>
        </w:tc>
        <w:tc>
          <w:tcPr>
            <w:tcW w:w="2790" w:type="dxa"/>
            <w:shd w:val="clear" w:color="auto" w:fill="D9E2F3"/>
          </w:tcPr>
          <w:p w14:paraId="000001DE" w14:textId="187AB740" w:rsidR="00114181" w:rsidRPr="00214494" w:rsidRDefault="00496FEF"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მართვა ხელსაყრელი მდგომარეობის შესანარჩუნებლად</w:t>
            </w:r>
          </w:p>
        </w:tc>
      </w:tr>
      <w:tr w:rsidR="00784403" w:rsidRPr="00214494" w14:paraId="6DDCEABF" w14:textId="77777777" w:rsidTr="00F26C44">
        <w:trPr>
          <w:trHeight w:val="2168"/>
        </w:trPr>
        <w:tc>
          <w:tcPr>
            <w:tcW w:w="592" w:type="dxa"/>
            <w:vMerge w:val="restart"/>
          </w:tcPr>
          <w:p w14:paraId="000001DF"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lastRenderedPageBreak/>
              <w:t>1</w:t>
            </w:r>
          </w:p>
        </w:tc>
        <w:tc>
          <w:tcPr>
            <w:tcW w:w="2070" w:type="dxa"/>
            <w:vMerge w:val="restart"/>
          </w:tcPr>
          <w:p w14:paraId="000001E0" w14:textId="0431D6AF"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ალევიური ეკოსისტემები</w:t>
            </w:r>
          </w:p>
          <w:p w14:paraId="000001E1" w14:textId="6BFB678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(მდ. არაგვის ჭალა მდინარის სხეული ჩათვლით, სანაპირო ხრეშის ზოლები, ჭალის ბუჩქნარი და ტყეები)</w:t>
            </w:r>
          </w:p>
        </w:tc>
        <w:tc>
          <w:tcPr>
            <w:tcW w:w="1620" w:type="dxa"/>
          </w:tcPr>
          <w:p w14:paraId="000001E2" w14:textId="77777777" w:rsidR="00114181" w:rsidRPr="00214494" w:rsidRDefault="00114181" w:rsidP="00EA1B3D">
            <w:pPr>
              <w:spacing w:line="276" w:lineRule="auto"/>
              <w:rPr>
                <w:rFonts w:ascii="Sylfaen" w:eastAsia="Merriweather" w:hAnsi="Sylfaen" w:cs="Merriweather"/>
                <w:b/>
                <w:color w:val="000000" w:themeColor="text1"/>
                <w:sz w:val="20"/>
                <w:szCs w:val="20"/>
              </w:rPr>
            </w:pPr>
          </w:p>
          <w:p w14:paraId="000001E3" w14:textId="77777777" w:rsidR="00114181" w:rsidRPr="00214494" w:rsidRDefault="00114181" w:rsidP="00EA1B3D">
            <w:pPr>
              <w:spacing w:line="276" w:lineRule="auto"/>
              <w:rPr>
                <w:rFonts w:ascii="Sylfaen" w:eastAsia="Merriweather" w:hAnsi="Sylfaen" w:cs="Merriweather"/>
                <w:color w:val="000000" w:themeColor="text1"/>
                <w:sz w:val="20"/>
                <w:szCs w:val="20"/>
              </w:rPr>
            </w:pPr>
          </w:p>
        </w:tc>
        <w:tc>
          <w:tcPr>
            <w:tcW w:w="2790" w:type="dxa"/>
          </w:tcPr>
          <w:p w14:paraId="000001E4" w14:textId="16713BB2"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არაგვის მდინარეები და მათი შენაკადები დლ-ში</w:t>
            </w:r>
          </w:p>
        </w:tc>
        <w:tc>
          <w:tcPr>
            <w:tcW w:w="2790" w:type="dxa"/>
            <w:vMerge w:val="restart"/>
          </w:tcPr>
          <w:p w14:paraId="000001E5" w14:textId="11CEB59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ბუნებრივი ეკოლოგიური ნაკადების უზრუნველყოფა, ხრეშის მოპოვების და მშენებლობის შემცირება აქტიურ ჭალაში</w:t>
            </w:r>
          </w:p>
          <w:p w14:paraId="000001E6" w14:textId="77777777" w:rsidR="00114181" w:rsidRPr="00214494" w:rsidRDefault="00114181" w:rsidP="00EA1B3D">
            <w:pPr>
              <w:spacing w:line="276" w:lineRule="auto"/>
              <w:rPr>
                <w:rFonts w:ascii="Sylfaen" w:eastAsia="Merriweather" w:hAnsi="Sylfaen" w:cs="Merriweather"/>
                <w:color w:val="000000" w:themeColor="text1"/>
                <w:sz w:val="20"/>
                <w:szCs w:val="20"/>
              </w:rPr>
            </w:pPr>
          </w:p>
          <w:p w14:paraId="000001E7" w14:textId="77777777" w:rsidR="00114181" w:rsidRPr="00214494" w:rsidRDefault="00114181" w:rsidP="00EA1B3D">
            <w:pPr>
              <w:spacing w:line="276" w:lineRule="auto"/>
              <w:rPr>
                <w:rFonts w:ascii="Sylfaen" w:eastAsia="Merriweather" w:hAnsi="Sylfaen" w:cs="Merriweather"/>
                <w:color w:val="000000" w:themeColor="text1"/>
                <w:sz w:val="20"/>
                <w:szCs w:val="20"/>
              </w:rPr>
            </w:pPr>
          </w:p>
        </w:tc>
      </w:tr>
      <w:tr w:rsidR="00784403" w:rsidRPr="00214494" w14:paraId="6D69C247" w14:textId="77777777" w:rsidTr="00F26C44">
        <w:tc>
          <w:tcPr>
            <w:tcW w:w="592" w:type="dxa"/>
            <w:vMerge/>
          </w:tcPr>
          <w:p w14:paraId="000001E8"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1E9"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1EA" w14:textId="0308EB57"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სახეობები</w:t>
            </w:r>
          </w:p>
          <w:p w14:paraId="000001EB" w14:textId="31D47750"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განაწილება</w:t>
            </w:r>
          </w:p>
        </w:tc>
        <w:tc>
          <w:tcPr>
            <w:tcW w:w="2790" w:type="dxa"/>
          </w:tcPr>
          <w:p w14:paraId="000001EC" w14:textId="439B0039"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მდინარის კალმახი (</w:t>
            </w:r>
            <w:r w:rsidRPr="00214494">
              <w:rPr>
                <w:rFonts w:ascii="Sylfaen" w:eastAsia="Arial Unicode MS" w:hAnsi="Sylfaen" w:cs="Arial Unicode MS"/>
                <w:i/>
                <w:iCs/>
                <w:color w:val="000000" w:themeColor="text1"/>
                <w:sz w:val="20"/>
                <w:szCs w:val="20"/>
              </w:rPr>
              <w:t>Salmo fario</w:t>
            </w:r>
            <w:r w:rsidRPr="00214494">
              <w:rPr>
                <w:rFonts w:ascii="Sylfaen" w:eastAsia="Arial Unicode MS" w:hAnsi="Sylfaen" w:cs="Arial Unicode MS"/>
                <w:color w:val="000000" w:themeColor="text1"/>
                <w:sz w:val="20"/>
                <w:szCs w:val="20"/>
              </w:rPr>
              <w:t>), ევრაზიული წავი (</w:t>
            </w:r>
            <w:r w:rsidRPr="00214494">
              <w:rPr>
                <w:rFonts w:ascii="Sylfaen" w:eastAsia="Arial Unicode MS" w:hAnsi="Sylfaen" w:cs="Arial Unicode MS"/>
                <w:i/>
                <w:iCs/>
                <w:color w:val="000000" w:themeColor="text1"/>
                <w:sz w:val="20"/>
                <w:szCs w:val="20"/>
              </w:rPr>
              <w:t>Lutra lutra</w:t>
            </w:r>
            <w:r w:rsidRPr="00214494">
              <w:rPr>
                <w:rFonts w:ascii="Sylfaen" w:eastAsia="Arial Unicode MS" w:hAnsi="Sylfaen" w:cs="Arial Unicode MS"/>
                <w:color w:val="000000" w:themeColor="text1"/>
                <w:sz w:val="20"/>
                <w:szCs w:val="20"/>
              </w:rPr>
              <w:t>)</w:t>
            </w:r>
          </w:p>
        </w:tc>
        <w:tc>
          <w:tcPr>
            <w:tcW w:w="2790" w:type="dxa"/>
            <w:vMerge/>
          </w:tcPr>
          <w:p w14:paraId="000001ED"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48A5C500" w14:textId="77777777" w:rsidTr="00F26C44">
        <w:tc>
          <w:tcPr>
            <w:tcW w:w="592" w:type="dxa"/>
            <w:vMerge w:val="restart"/>
          </w:tcPr>
          <w:p w14:paraId="000001EE"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2</w:t>
            </w:r>
          </w:p>
        </w:tc>
        <w:tc>
          <w:tcPr>
            <w:tcW w:w="2070" w:type="dxa"/>
            <w:vMerge w:val="restart"/>
          </w:tcPr>
          <w:p w14:paraId="000001EF" w14:textId="3D95339E"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სახეობებით მდიდარი მთის მდელოები ორქიდეებით</w:t>
            </w:r>
          </w:p>
        </w:tc>
        <w:tc>
          <w:tcPr>
            <w:tcW w:w="1620" w:type="dxa"/>
          </w:tcPr>
          <w:p w14:paraId="000001F0" w14:textId="72F46284"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განაწილება</w:t>
            </w:r>
          </w:p>
        </w:tc>
        <w:tc>
          <w:tcPr>
            <w:tcW w:w="2790" w:type="dxa"/>
          </w:tcPr>
          <w:p w14:paraId="000001F1" w14:textId="20E73DBD"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რეგულარულად მართული სათიბები და საძოვრები ზდ 2,100 მ-ზე მაღლა.</w:t>
            </w:r>
          </w:p>
        </w:tc>
        <w:tc>
          <w:tcPr>
            <w:tcW w:w="2790" w:type="dxa"/>
            <w:vMerge w:val="restart"/>
          </w:tcPr>
          <w:p w14:paraId="000001F2" w14:textId="244032D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თიბვა, ექსტენსიური ძოვება, მონიტორინგი, ინვენტარიზაცია.</w:t>
            </w:r>
          </w:p>
        </w:tc>
      </w:tr>
      <w:tr w:rsidR="00784403" w:rsidRPr="00214494" w14:paraId="7FFE257C" w14:textId="77777777" w:rsidTr="00F26C44">
        <w:trPr>
          <w:trHeight w:val="1154"/>
        </w:trPr>
        <w:tc>
          <w:tcPr>
            <w:tcW w:w="592" w:type="dxa"/>
            <w:vMerge/>
          </w:tcPr>
          <w:p w14:paraId="000001F3"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1F4"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1F5" w14:textId="54A002CA"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სახეობები</w:t>
            </w:r>
          </w:p>
        </w:tc>
        <w:tc>
          <w:tcPr>
            <w:tcW w:w="2790" w:type="dxa"/>
          </w:tcPr>
          <w:p w14:paraId="000001F6" w14:textId="45586AEC"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პირამიდული ორქიდეა</w:t>
            </w:r>
            <w:r w:rsidRPr="00214494">
              <w:rPr>
                <w:rFonts w:ascii="Sylfaen" w:eastAsia="Merriweather" w:hAnsi="Sylfaen" w:cs="Merriweather"/>
                <w:i/>
                <w:color w:val="000000" w:themeColor="text1"/>
                <w:sz w:val="20"/>
                <w:szCs w:val="20"/>
              </w:rPr>
              <w:t xml:space="preserve"> </w:t>
            </w:r>
            <w:r w:rsidRPr="00214494">
              <w:rPr>
                <w:rFonts w:ascii="Sylfaen" w:eastAsia="Merriweather" w:hAnsi="Sylfaen" w:cs="Merriweather"/>
                <w:color w:val="000000" w:themeColor="text1"/>
                <w:sz w:val="20"/>
                <w:szCs w:val="20"/>
              </w:rPr>
              <w:t>(</w:t>
            </w:r>
            <w:r w:rsidRPr="00214494">
              <w:rPr>
                <w:rFonts w:ascii="Sylfaen" w:eastAsia="Merriweather" w:hAnsi="Sylfaen" w:cs="Merriweather"/>
                <w:i/>
                <w:color w:val="000000" w:themeColor="text1"/>
                <w:sz w:val="20"/>
                <w:szCs w:val="20"/>
              </w:rPr>
              <w:t xml:space="preserve">Anacamptis pyramidalis), </w:t>
            </w:r>
            <w:r w:rsidRPr="00214494">
              <w:rPr>
                <w:rFonts w:ascii="Sylfaen" w:eastAsia="Arial Unicode MS" w:hAnsi="Sylfaen" w:cs="Arial Unicode MS"/>
                <w:color w:val="000000" w:themeColor="text1"/>
                <w:sz w:val="20"/>
                <w:szCs w:val="20"/>
              </w:rPr>
              <w:t>სურნელოვანი ორქიდეა (</w:t>
            </w:r>
            <w:r w:rsidRPr="00214494">
              <w:rPr>
                <w:rFonts w:ascii="Sylfaen" w:eastAsia="Merriweather" w:hAnsi="Sylfaen" w:cs="Merriweather"/>
                <w:i/>
                <w:color w:val="000000" w:themeColor="text1"/>
                <w:sz w:val="20"/>
                <w:szCs w:val="20"/>
              </w:rPr>
              <w:t>Gymnadenia conopsea</w:t>
            </w:r>
            <w:r w:rsidRPr="00214494">
              <w:rPr>
                <w:rFonts w:ascii="Sylfaen" w:eastAsia="Merriweather" w:hAnsi="Sylfaen" w:cs="Merriweather"/>
                <w:color w:val="000000" w:themeColor="text1"/>
                <w:sz w:val="20"/>
                <w:szCs w:val="20"/>
              </w:rPr>
              <w:t>)</w:t>
            </w:r>
          </w:p>
        </w:tc>
        <w:tc>
          <w:tcPr>
            <w:tcW w:w="2790" w:type="dxa"/>
            <w:vMerge/>
          </w:tcPr>
          <w:p w14:paraId="000001F7"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7FC799B2" w14:textId="77777777" w:rsidTr="00F26C44">
        <w:trPr>
          <w:trHeight w:val="368"/>
        </w:trPr>
        <w:tc>
          <w:tcPr>
            <w:tcW w:w="592" w:type="dxa"/>
            <w:vMerge w:val="restart"/>
          </w:tcPr>
          <w:p w14:paraId="000001F8"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3</w:t>
            </w:r>
          </w:p>
        </w:tc>
        <w:tc>
          <w:tcPr>
            <w:tcW w:w="2070" w:type="dxa"/>
            <w:vMerge w:val="restart"/>
          </w:tcPr>
          <w:p w14:paraId="000001F9" w14:textId="4EB7D813"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ასაკოვანი შერეული ტყეები</w:t>
            </w:r>
          </w:p>
        </w:tc>
        <w:tc>
          <w:tcPr>
            <w:tcW w:w="1620" w:type="dxa"/>
          </w:tcPr>
          <w:p w14:paraId="000001FA" w14:textId="080FE5B1"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1FB" w14:textId="376E543F"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მინიმუმ 5400</w:t>
            </w:r>
          </w:p>
        </w:tc>
        <w:tc>
          <w:tcPr>
            <w:tcW w:w="2790" w:type="dxa"/>
            <w:vMerge w:val="restart"/>
          </w:tcPr>
          <w:p w14:paraId="000001FC" w14:textId="18787906"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არანაირი ჩარევა</w:t>
            </w:r>
          </w:p>
        </w:tc>
      </w:tr>
      <w:tr w:rsidR="00784403" w:rsidRPr="00214494" w14:paraId="0A66F700" w14:textId="77777777" w:rsidTr="00F26C44">
        <w:tc>
          <w:tcPr>
            <w:tcW w:w="592" w:type="dxa"/>
            <w:vMerge/>
          </w:tcPr>
          <w:p w14:paraId="000001FD"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1FE"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1FF" w14:textId="64E9C2B2"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ასაკოვანი ინდივიდები</w:t>
            </w:r>
          </w:p>
        </w:tc>
        <w:tc>
          <w:tcPr>
            <w:tcW w:w="2790" w:type="dxa"/>
          </w:tcPr>
          <w:p w14:paraId="00000200" w14:textId="4E74E1E0"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წარმოდგენილია</w:t>
            </w:r>
          </w:p>
        </w:tc>
        <w:tc>
          <w:tcPr>
            <w:tcW w:w="2790" w:type="dxa"/>
            <w:vMerge/>
          </w:tcPr>
          <w:p w14:paraId="00000201"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744681A3" w14:textId="77777777" w:rsidTr="00F26C44">
        <w:tc>
          <w:tcPr>
            <w:tcW w:w="592" w:type="dxa"/>
            <w:vMerge/>
          </w:tcPr>
          <w:p w14:paraId="00000202"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03"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04" w14:textId="1279E719"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სახეობები</w:t>
            </w:r>
          </w:p>
        </w:tc>
        <w:tc>
          <w:tcPr>
            <w:tcW w:w="2790" w:type="dxa"/>
          </w:tcPr>
          <w:p w14:paraId="00000205" w14:textId="27068A6A"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დათვისთხილა</w:t>
            </w:r>
            <w:r w:rsidRPr="00214494">
              <w:rPr>
                <w:rFonts w:ascii="Sylfaen" w:eastAsia="Merriweather" w:hAnsi="Sylfaen" w:cs="Merriweather"/>
                <w:i/>
                <w:color w:val="000000" w:themeColor="text1"/>
                <w:sz w:val="20"/>
                <w:szCs w:val="20"/>
              </w:rPr>
              <w:t xml:space="preserve"> </w:t>
            </w:r>
            <w:r w:rsidRPr="00214494">
              <w:rPr>
                <w:rFonts w:ascii="Sylfaen" w:eastAsia="Merriweather" w:hAnsi="Sylfaen" w:cs="Merriweather"/>
                <w:color w:val="000000" w:themeColor="text1"/>
                <w:sz w:val="20"/>
                <w:szCs w:val="20"/>
              </w:rPr>
              <w:t>(</w:t>
            </w:r>
            <w:r w:rsidRPr="00214494">
              <w:rPr>
                <w:rFonts w:ascii="Sylfaen" w:eastAsia="Merriweather" w:hAnsi="Sylfaen" w:cs="Merriweather"/>
                <w:i/>
                <w:color w:val="000000" w:themeColor="text1"/>
                <w:sz w:val="20"/>
                <w:szCs w:val="20"/>
              </w:rPr>
              <w:t>Corylus colurna</w:t>
            </w:r>
            <w:r w:rsidRPr="00214494">
              <w:rPr>
                <w:rFonts w:ascii="Sylfaen" w:eastAsia="Arial Unicode MS" w:hAnsi="Sylfaen" w:cs="Arial Unicode MS"/>
                <w:color w:val="000000" w:themeColor="text1"/>
                <w:sz w:val="20"/>
                <w:szCs w:val="20"/>
              </w:rPr>
              <w:t>), ტყის კატა (</w:t>
            </w:r>
            <w:r w:rsidRPr="00214494">
              <w:rPr>
                <w:rFonts w:ascii="Sylfaen" w:eastAsia="Merriweather" w:hAnsi="Sylfaen" w:cs="Merriweather"/>
                <w:i/>
                <w:color w:val="000000" w:themeColor="text1"/>
                <w:sz w:val="20"/>
                <w:szCs w:val="20"/>
              </w:rPr>
              <w:t>Felis silvestris</w:t>
            </w:r>
            <w:r w:rsidRPr="00214494">
              <w:rPr>
                <w:rFonts w:ascii="Sylfaen" w:eastAsia="Arial Unicode MS" w:hAnsi="Sylfaen" w:cs="Arial Unicode MS"/>
                <w:color w:val="000000" w:themeColor="text1"/>
                <w:sz w:val="20"/>
                <w:szCs w:val="20"/>
              </w:rPr>
              <w:t>), მურა დათვი (</w:t>
            </w:r>
            <w:r w:rsidRPr="00214494">
              <w:rPr>
                <w:rFonts w:ascii="Sylfaen" w:eastAsia="Merriweather" w:hAnsi="Sylfaen" w:cs="Merriweather"/>
                <w:i/>
                <w:color w:val="000000" w:themeColor="text1"/>
                <w:sz w:val="20"/>
                <w:szCs w:val="20"/>
              </w:rPr>
              <w:t>Ursus arctos</w:t>
            </w:r>
            <w:r w:rsidRPr="00214494">
              <w:rPr>
                <w:rFonts w:ascii="Sylfaen" w:eastAsia="Arial Unicode MS" w:hAnsi="Sylfaen" w:cs="Arial Unicode MS"/>
                <w:color w:val="000000" w:themeColor="text1"/>
                <w:sz w:val="20"/>
                <w:szCs w:val="20"/>
              </w:rPr>
              <w:t>), ევრაზიული ფოცხვერი (</w:t>
            </w:r>
            <w:r w:rsidRPr="00214494">
              <w:rPr>
                <w:rFonts w:ascii="Sylfaen" w:eastAsia="Merriweather" w:hAnsi="Sylfaen" w:cs="Merriweather"/>
                <w:i/>
                <w:color w:val="000000" w:themeColor="text1"/>
                <w:sz w:val="20"/>
                <w:szCs w:val="20"/>
              </w:rPr>
              <w:t>Lynx lynx</w:t>
            </w:r>
            <w:r w:rsidRPr="00214494">
              <w:rPr>
                <w:rFonts w:ascii="Sylfaen" w:eastAsia="Arial Unicode MS" w:hAnsi="Sylfaen" w:cs="Arial Unicode MS"/>
                <w:color w:val="000000" w:themeColor="text1"/>
                <w:sz w:val="20"/>
                <w:szCs w:val="20"/>
              </w:rPr>
              <w:t>), კოდალა.</w:t>
            </w:r>
          </w:p>
        </w:tc>
        <w:tc>
          <w:tcPr>
            <w:tcW w:w="2790" w:type="dxa"/>
            <w:vMerge/>
          </w:tcPr>
          <w:p w14:paraId="00000206"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00913EF9" w14:textId="77777777" w:rsidTr="00F26C44">
        <w:trPr>
          <w:trHeight w:val="403"/>
        </w:trPr>
        <w:tc>
          <w:tcPr>
            <w:tcW w:w="592" w:type="dxa"/>
            <w:vMerge w:val="restart"/>
          </w:tcPr>
          <w:p w14:paraId="00000207"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4</w:t>
            </w:r>
          </w:p>
        </w:tc>
        <w:tc>
          <w:tcPr>
            <w:tcW w:w="2070" w:type="dxa"/>
            <w:vMerge w:val="restart"/>
          </w:tcPr>
          <w:p w14:paraId="00000208" w14:textId="372D6FD8"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შერეული ტყეები ევროპული უთხოვრით</w:t>
            </w:r>
          </w:p>
        </w:tc>
        <w:tc>
          <w:tcPr>
            <w:tcW w:w="1620" w:type="dxa"/>
          </w:tcPr>
          <w:p w14:paraId="00000209" w14:textId="161BA1BC"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20A" w14:textId="3DAC10AD"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უცნობია</w:t>
            </w:r>
          </w:p>
        </w:tc>
        <w:tc>
          <w:tcPr>
            <w:tcW w:w="2790" w:type="dxa"/>
            <w:vMerge w:val="restart"/>
          </w:tcPr>
          <w:p w14:paraId="0000020B" w14:textId="68E4E51D"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ჩარევის გარეშე, უთხოვარის ბუნებრივი რეგენერაციის მონიტორინგი</w:t>
            </w:r>
          </w:p>
        </w:tc>
      </w:tr>
      <w:tr w:rsidR="00784403" w:rsidRPr="00214494" w14:paraId="116763B2" w14:textId="77777777" w:rsidTr="00F26C44">
        <w:tc>
          <w:tcPr>
            <w:tcW w:w="592" w:type="dxa"/>
            <w:vMerge/>
          </w:tcPr>
          <w:p w14:paraId="0000020C"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0D"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0E" w14:textId="419800C3"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სახეობები</w:t>
            </w:r>
          </w:p>
        </w:tc>
        <w:tc>
          <w:tcPr>
            <w:tcW w:w="2790" w:type="dxa"/>
          </w:tcPr>
          <w:p w14:paraId="0000020F" w14:textId="5CF1B11C"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 xml:space="preserve"> </w:t>
            </w:r>
            <w:r w:rsidRPr="00214494">
              <w:rPr>
                <w:rFonts w:ascii="Sylfaen" w:eastAsia="Arial Unicode MS" w:hAnsi="Sylfaen" w:cs="Arial Unicode MS"/>
                <w:color w:val="000000" w:themeColor="text1"/>
                <w:sz w:val="20"/>
                <w:szCs w:val="20"/>
              </w:rPr>
              <w:t>უთხოვარი</w:t>
            </w:r>
            <w:r w:rsidRPr="00214494">
              <w:rPr>
                <w:rFonts w:ascii="Sylfaen" w:eastAsia="Merriweather" w:hAnsi="Sylfaen" w:cs="Merriweather"/>
                <w:color w:val="000000" w:themeColor="text1"/>
                <w:sz w:val="20"/>
                <w:szCs w:val="20"/>
              </w:rPr>
              <w:t xml:space="preserve"> (</w:t>
            </w:r>
            <w:r w:rsidRPr="00214494">
              <w:rPr>
                <w:rFonts w:ascii="Sylfaen" w:eastAsia="Merriweather" w:hAnsi="Sylfaen" w:cs="Merriweather"/>
                <w:i/>
                <w:color w:val="000000" w:themeColor="text1"/>
                <w:sz w:val="20"/>
                <w:szCs w:val="20"/>
              </w:rPr>
              <w:t>Taxus baccata</w:t>
            </w:r>
            <w:r w:rsidRPr="00214494">
              <w:rPr>
                <w:rFonts w:ascii="Sylfaen" w:eastAsia="Merriweather" w:hAnsi="Sylfaen" w:cs="Merriweather"/>
                <w:color w:val="000000" w:themeColor="text1"/>
                <w:sz w:val="20"/>
                <w:szCs w:val="20"/>
              </w:rPr>
              <w:t>)</w:t>
            </w:r>
          </w:p>
        </w:tc>
        <w:tc>
          <w:tcPr>
            <w:tcW w:w="2790" w:type="dxa"/>
            <w:vMerge/>
          </w:tcPr>
          <w:p w14:paraId="00000210"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51B6325B" w14:textId="77777777" w:rsidTr="00F26C44">
        <w:trPr>
          <w:trHeight w:val="364"/>
        </w:trPr>
        <w:tc>
          <w:tcPr>
            <w:tcW w:w="592" w:type="dxa"/>
            <w:vMerge w:val="restart"/>
          </w:tcPr>
          <w:p w14:paraId="00000211" w14:textId="77777777"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5</w:t>
            </w:r>
          </w:p>
        </w:tc>
        <w:tc>
          <w:tcPr>
            <w:tcW w:w="2070" w:type="dxa"/>
            <w:vMerge w:val="restart"/>
          </w:tcPr>
          <w:p w14:paraId="00000212" w14:textId="5539F0A5"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შერეული ტყე აღმოსავლური ნაძვით</w:t>
            </w:r>
          </w:p>
        </w:tc>
        <w:tc>
          <w:tcPr>
            <w:tcW w:w="1620" w:type="dxa"/>
          </w:tcPr>
          <w:p w14:paraId="00000213" w14:textId="1EC01165"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214"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62</w:t>
            </w:r>
          </w:p>
        </w:tc>
        <w:tc>
          <w:tcPr>
            <w:tcW w:w="2790" w:type="dxa"/>
            <w:vMerge w:val="restart"/>
          </w:tcPr>
          <w:p w14:paraId="00000215" w14:textId="3FD3177D"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ჩარევის გარეშე, ნაძვის ბუნებრივი რეგენერაციის მონიტორინგი</w:t>
            </w:r>
          </w:p>
        </w:tc>
      </w:tr>
      <w:tr w:rsidR="00784403" w:rsidRPr="00214494" w14:paraId="03DD2781" w14:textId="77777777" w:rsidTr="00F26C44">
        <w:trPr>
          <w:trHeight w:val="294"/>
        </w:trPr>
        <w:tc>
          <w:tcPr>
            <w:tcW w:w="592" w:type="dxa"/>
            <w:vMerge/>
          </w:tcPr>
          <w:p w14:paraId="00000216"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17"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18" w14:textId="2E5FEBBE"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სახეობები</w:t>
            </w:r>
          </w:p>
        </w:tc>
        <w:tc>
          <w:tcPr>
            <w:tcW w:w="2790" w:type="dxa"/>
          </w:tcPr>
          <w:p w14:paraId="00000219" w14:textId="63886AEA"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აღმოსავლური ნაძვი (</w:t>
            </w:r>
            <w:r w:rsidRPr="00214494">
              <w:rPr>
                <w:rFonts w:ascii="Sylfaen" w:eastAsia="Merriweather" w:hAnsi="Sylfaen" w:cs="Merriweather"/>
                <w:i/>
                <w:color w:val="000000" w:themeColor="text1"/>
                <w:sz w:val="20"/>
                <w:szCs w:val="20"/>
              </w:rPr>
              <w:t>Picea orientalis</w:t>
            </w:r>
            <w:r w:rsidRPr="00214494">
              <w:rPr>
                <w:rFonts w:ascii="Sylfaen" w:eastAsia="Merriweather" w:hAnsi="Sylfaen" w:cs="Merriweather"/>
                <w:color w:val="000000" w:themeColor="text1"/>
                <w:sz w:val="20"/>
                <w:szCs w:val="20"/>
              </w:rPr>
              <w:t>)</w:t>
            </w:r>
          </w:p>
        </w:tc>
        <w:tc>
          <w:tcPr>
            <w:tcW w:w="2790" w:type="dxa"/>
            <w:vMerge/>
          </w:tcPr>
          <w:p w14:paraId="0000021A"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2A370F73" w14:textId="77777777" w:rsidTr="00F26C44">
        <w:trPr>
          <w:trHeight w:val="336"/>
        </w:trPr>
        <w:tc>
          <w:tcPr>
            <w:tcW w:w="592" w:type="dxa"/>
            <w:vMerge w:val="restart"/>
          </w:tcPr>
          <w:p w14:paraId="0000021B" w14:textId="77777777"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w:t>
            </w:r>
          </w:p>
        </w:tc>
        <w:tc>
          <w:tcPr>
            <w:tcW w:w="2070" w:type="dxa"/>
            <w:vMerge w:val="restart"/>
          </w:tcPr>
          <w:p w14:paraId="0000021C" w14:textId="0AC55399"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ტანბრეცილი არყისებრი ტყეები</w:t>
            </w:r>
          </w:p>
        </w:tc>
        <w:tc>
          <w:tcPr>
            <w:tcW w:w="1620" w:type="dxa"/>
          </w:tcPr>
          <w:p w14:paraId="0000021D" w14:textId="2EE2C806"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21E" w14:textId="4BB32E70"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 xml:space="preserve">მინიმუმ 300 </w:t>
            </w:r>
          </w:p>
        </w:tc>
        <w:tc>
          <w:tcPr>
            <w:tcW w:w="2790" w:type="dxa"/>
            <w:vMerge w:val="restart"/>
          </w:tcPr>
          <w:p w14:paraId="0000021F" w14:textId="5F5F8D5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არანაირი ჩარევა (არ შეიძლება მოჭრა, არ შეიძლება ძოვება)</w:t>
            </w:r>
          </w:p>
        </w:tc>
      </w:tr>
      <w:tr w:rsidR="00784403" w:rsidRPr="00214494" w14:paraId="2615782B" w14:textId="77777777" w:rsidTr="00F26C44">
        <w:trPr>
          <w:trHeight w:val="168"/>
        </w:trPr>
        <w:tc>
          <w:tcPr>
            <w:tcW w:w="592" w:type="dxa"/>
            <w:vMerge/>
          </w:tcPr>
          <w:p w14:paraId="00000220"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21"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22" w14:textId="649B36C8"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სახეოებები</w:t>
            </w:r>
          </w:p>
        </w:tc>
        <w:tc>
          <w:tcPr>
            <w:tcW w:w="2790" w:type="dxa"/>
          </w:tcPr>
          <w:p w14:paraId="00000223" w14:textId="5B705389" w:rsidR="00114181" w:rsidRPr="00214494" w:rsidRDefault="00496FEF" w:rsidP="00EA1B3D">
            <w:pPr>
              <w:spacing w:line="276" w:lineRule="auto"/>
              <w:rPr>
                <w:rFonts w:ascii="Sylfaen" w:eastAsia="Merriweather" w:hAnsi="Sylfaen" w:cs="Merriweather"/>
                <w:i/>
                <w:color w:val="000000" w:themeColor="text1"/>
                <w:sz w:val="20"/>
                <w:szCs w:val="20"/>
              </w:rPr>
            </w:pPr>
            <w:r w:rsidRPr="00214494">
              <w:rPr>
                <w:rFonts w:ascii="Sylfaen" w:eastAsia="Arial Unicode MS" w:hAnsi="Sylfaen" w:cs="Arial Unicode MS"/>
                <w:color w:val="000000" w:themeColor="text1"/>
                <w:sz w:val="20"/>
                <w:szCs w:val="20"/>
              </w:rPr>
              <w:t>ლიტვინოვის არყი</w:t>
            </w:r>
            <w:r w:rsidR="00F1325C" w:rsidRPr="00214494">
              <w:rPr>
                <w:rFonts w:ascii="Sylfaen" w:eastAsia="Arial Unicode MS" w:hAnsi="Sylfaen" w:cs="Arial Unicode MS"/>
                <w:color w:val="000000" w:themeColor="text1"/>
                <w:sz w:val="20"/>
                <w:szCs w:val="20"/>
              </w:rPr>
              <w:t xml:space="preserve"> </w:t>
            </w:r>
            <w:r w:rsidRPr="00214494">
              <w:rPr>
                <w:rFonts w:ascii="Sylfaen" w:eastAsia="Merriweather" w:hAnsi="Sylfaen" w:cs="Merriweather"/>
                <w:color w:val="000000" w:themeColor="text1"/>
                <w:sz w:val="20"/>
                <w:szCs w:val="20"/>
              </w:rPr>
              <w:t>(</w:t>
            </w:r>
            <w:r w:rsidRPr="00214494">
              <w:rPr>
                <w:rFonts w:ascii="Sylfaen" w:eastAsia="Merriweather" w:hAnsi="Sylfaen" w:cs="Merriweather"/>
                <w:i/>
                <w:color w:val="000000" w:themeColor="text1"/>
                <w:sz w:val="20"/>
                <w:szCs w:val="20"/>
              </w:rPr>
              <w:t>Betula litwinovii</w:t>
            </w:r>
            <w:r w:rsidRPr="00214494">
              <w:rPr>
                <w:rFonts w:ascii="Sylfaen" w:eastAsia="Merriweather" w:hAnsi="Sylfaen" w:cs="Merriweather"/>
                <w:color w:val="000000" w:themeColor="text1"/>
                <w:sz w:val="20"/>
                <w:szCs w:val="20"/>
              </w:rPr>
              <w:t>)</w:t>
            </w:r>
          </w:p>
        </w:tc>
        <w:tc>
          <w:tcPr>
            <w:tcW w:w="2790" w:type="dxa"/>
            <w:vMerge/>
          </w:tcPr>
          <w:p w14:paraId="00000224"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i/>
                <w:color w:val="000000" w:themeColor="text1"/>
                <w:sz w:val="20"/>
                <w:szCs w:val="20"/>
              </w:rPr>
            </w:pPr>
          </w:p>
        </w:tc>
      </w:tr>
      <w:tr w:rsidR="00784403" w:rsidRPr="00214494" w14:paraId="07CCCD27" w14:textId="77777777" w:rsidTr="00F26C44">
        <w:trPr>
          <w:trHeight w:val="332"/>
        </w:trPr>
        <w:tc>
          <w:tcPr>
            <w:tcW w:w="592" w:type="dxa"/>
            <w:vMerge w:val="restart"/>
          </w:tcPr>
          <w:p w14:paraId="00000225" w14:textId="77777777"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7</w:t>
            </w:r>
          </w:p>
        </w:tc>
        <w:tc>
          <w:tcPr>
            <w:tcW w:w="2070" w:type="dxa"/>
            <w:vMerge w:val="restart"/>
          </w:tcPr>
          <w:p w14:paraId="00000226" w14:textId="262BCA1D"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სუბალპური როდოდენდრონის ბუჩქნარი</w:t>
            </w:r>
          </w:p>
        </w:tc>
        <w:tc>
          <w:tcPr>
            <w:tcW w:w="1620" w:type="dxa"/>
          </w:tcPr>
          <w:p w14:paraId="00000227" w14:textId="06CC2B1E"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228"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500</w:t>
            </w:r>
          </w:p>
        </w:tc>
        <w:tc>
          <w:tcPr>
            <w:tcW w:w="2790" w:type="dxa"/>
            <w:vMerge w:val="restart"/>
          </w:tcPr>
          <w:p w14:paraId="00000229" w14:textId="0E857346"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 საჭიროებს ჩარევას</w:t>
            </w:r>
          </w:p>
        </w:tc>
      </w:tr>
      <w:tr w:rsidR="00784403" w:rsidRPr="00214494" w14:paraId="6D48776F" w14:textId="77777777" w:rsidTr="00F26C44">
        <w:trPr>
          <w:trHeight w:val="332"/>
        </w:trPr>
        <w:tc>
          <w:tcPr>
            <w:tcW w:w="592" w:type="dxa"/>
            <w:vMerge/>
          </w:tcPr>
          <w:p w14:paraId="0000022A"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2B"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2C" w14:textId="6A2746E3"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სახეოებები</w:t>
            </w:r>
          </w:p>
        </w:tc>
        <w:tc>
          <w:tcPr>
            <w:tcW w:w="2790" w:type="dxa"/>
          </w:tcPr>
          <w:p w14:paraId="0000022D" w14:textId="7640F516"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კავკასიური დეკა</w:t>
            </w:r>
            <w:r w:rsidRPr="00214494">
              <w:rPr>
                <w:rFonts w:ascii="Sylfaen" w:eastAsia="Merriweather" w:hAnsi="Sylfaen" w:cs="Merriweather"/>
                <w:i/>
                <w:color w:val="000000" w:themeColor="text1"/>
                <w:sz w:val="20"/>
                <w:szCs w:val="20"/>
              </w:rPr>
              <w:t xml:space="preserve"> </w:t>
            </w:r>
            <w:r w:rsidRPr="00214494">
              <w:rPr>
                <w:rFonts w:ascii="Sylfaen" w:eastAsia="Merriweather" w:hAnsi="Sylfaen" w:cs="Merriweather"/>
                <w:color w:val="000000" w:themeColor="text1"/>
                <w:sz w:val="20"/>
                <w:szCs w:val="20"/>
              </w:rPr>
              <w:t>(</w:t>
            </w:r>
            <w:r w:rsidRPr="00214494">
              <w:rPr>
                <w:rFonts w:ascii="Sylfaen" w:eastAsia="Merriweather" w:hAnsi="Sylfaen" w:cs="Merriweather"/>
                <w:i/>
                <w:color w:val="000000" w:themeColor="text1"/>
                <w:sz w:val="20"/>
                <w:szCs w:val="20"/>
              </w:rPr>
              <w:t>Rhododendron caucasicum</w:t>
            </w:r>
            <w:r w:rsidRPr="00214494">
              <w:rPr>
                <w:rFonts w:ascii="Sylfaen" w:eastAsia="Arial Unicode MS" w:hAnsi="Sylfaen" w:cs="Arial Unicode MS"/>
                <w:color w:val="000000" w:themeColor="text1"/>
                <w:sz w:val="20"/>
                <w:szCs w:val="20"/>
              </w:rPr>
              <w:t>), კავკასიური როჭო (</w:t>
            </w:r>
            <w:r w:rsidRPr="00214494">
              <w:rPr>
                <w:rFonts w:ascii="Sylfaen" w:eastAsia="Merriweather" w:hAnsi="Sylfaen" w:cs="Merriweather"/>
                <w:i/>
                <w:color w:val="000000" w:themeColor="text1"/>
                <w:sz w:val="20"/>
                <w:szCs w:val="20"/>
              </w:rPr>
              <w:t>Tetrao mlokosiewiczi</w:t>
            </w:r>
            <w:r w:rsidRPr="00214494">
              <w:rPr>
                <w:rFonts w:ascii="Sylfaen" w:eastAsia="Merriweather" w:hAnsi="Sylfaen" w:cs="Merriweather"/>
                <w:color w:val="000000" w:themeColor="text1"/>
                <w:sz w:val="20"/>
                <w:szCs w:val="20"/>
              </w:rPr>
              <w:t>)</w:t>
            </w:r>
          </w:p>
        </w:tc>
        <w:tc>
          <w:tcPr>
            <w:tcW w:w="2790" w:type="dxa"/>
            <w:vMerge/>
          </w:tcPr>
          <w:p w14:paraId="0000022E"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78AE3666" w14:textId="77777777" w:rsidTr="00F26C44">
        <w:tc>
          <w:tcPr>
            <w:tcW w:w="592" w:type="dxa"/>
            <w:vMerge w:val="restart"/>
          </w:tcPr>
          <w:p w14:paraId="0000022F"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8</w:t>
            </w:r>
          </w:p>
        </w:tc>
        <w:tc>
          <w:tcPr>
            <w:tcW w:w="2070" w:type="dxa"/>
            <w:vMerge w:val="restart"/>
          </w:tcPr>
          <w:p w14:paraId="00000230" w14:textId="32113BC4"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მაღალი მთის ჭაობები</w:t>
            </w:r>
          </w:p>
        </w:tc>
        <w:tc>
          <w:tcPr>
            <w:tcW w:w="1620" w:type="dxa"/>
          </w:tcPr>
          <w:p w14:paraId="00000231" w14:textId="4D47A26D"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232"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4,5</w:t>
            </w:r>
          </w:p>
        </w:tc>
        <w:tc>
          <w:tcPr>
            <w:tcW w:w="2790" w:type="dxa"/>
            <w:vMerge w:val="restart"/>
          </w:tcPr>
          <w:p w14:paraId="00000233" w14:textId="6F855769"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არანაირი ჩარევა, მონიტორინგი</w:t>
            </w:r>
          </w:p>
        </w:tc>
      </w:tr>
      <w:tr w:rsidR="00784403" w:rsidRPr="00214494" w14:paraId="2C9B9525" w14:textId="77777777" w:rsidTr="00F26C44">
        <w:trPr>
          <w:trHeight w:val="393"/>
        </w:trPr>
        <w:tc>
          <w:tcPr>
            <w:tcW w:w="592" w:type="dxa"/>
            <w:vMerge/>
          </w:tcPr>
          <w:p w14:paraId="00000234"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35"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36" w14:textId="33312E23"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სახეოებები</w:t>
            </w:r>
          </w:p>
        </w:tc>
        <w:tc>
          <w:tcPr>
            <w:tcW w:w="2790" w:type="dxa"/>
          </w:tcPr>
          <w:p w14:paraId="00000237" w14:textId="7D606CE9"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მონაცემები ხელმისაწვდომი არაა</w:t>
            </w:r>
          </w:p>
        </w:tc>
        <w:tc>
          <w:tcPr>
            <w:tcW w:w="2790" w:type="dxa"/>
            <w:vMerge/>
          </w:tcPr>
          <w:p w14:paraId="00000238"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6B8E6D0D" w14:textId="77777777" w:rsidTr="00F26C44">
        <w:trPr>
          <w:trHeight w:val="206"/>
        </w:trPr>
        <w:tc>
          <w:tcPr>
            <w:tcW w:w="592" w:type="dxa"/>
            <w:vMerge w:val="restart"/>
          </w:tcPr>
          <w:p w14:paraId="00000239" w14:textId="77777777"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lastRenderedPageBreak/>
              <w:t>9</w:t>
            </w:r>
          </w:p>
        </w:tc>
        <w:tc>
          <w:tcPr>
            <w:tcW w:w="2070" w:type="dxa"/>
            <w:vMerge w:val="restart"/>
          </w:tcPr>
          <w:p w14:paraId="0000023A" w14:textId="0E3AF313" w:rsidR="00114181" w:rsidRPr="00214494" w:rsidRDefault="00496FEF" w:rsidP="00EA1B3D">
            <w:pPr>
              <w:widowControl w:val="0"/>
              <w:pBdr>
                <w:top w:val="nil"/>
                <w:left w:val="nil"/>
                <w:bottom w:val="nil"/>
                <w:right w:val="nil"/>
                <w:between w:val="nil"/>
              </w:pBd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rPr>
              <w:t>ჭაუხის მყინვარის ტერიტორია (ტბის და უახლესი მორენების ჩათვლით)</w:t>
            </w:r>
          </w:p>
        </w:tc>
        <w:tc>
          <w:tcPr>
            <w:tcW w:w="1620" w:type="dxa"/>
          </w:tcPr>
          <w:p w14:paraId="0000023B" w14:textId="2A5721EE"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ფართობი (ჰა)</w:t>
            </w:r>
          </w:p>
        </w:tc>
        <w:tc>
          <w:tcPr>
            <w:tcW w:w="2790" w:type="dxa"/>
          </w:tcPr>
          <w:p w14:paraId="0000023C"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100</w:t>
            </w:r>
          </w:p>
        </w:tc>
        <w:tc>
          <w:tcPr>
            <w:tcW w:w="2790" w:type="dxa"/>
            <w:vMerge w:val="restart"/>
          </w:tcPr>
          <w:p w14:paraId="0000023D" w14:textId="57FF1A71"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214494" w14:paraId="204F7446" w14:textId="77777777" w:rsidTr="00F26C44">
        <w:trPr>
          <w:trHeight w:val="661"/>
        </w:trPr>
        <w:tc>
          <w:tcPr>
            <w:tcW w:w="592" w:type="dxa"/>
            <w:vMerge/>
          </w:tcPr>
          <w:p w14:paraId="0000023E"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3F"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Pr>
          <w:p w14:paraId="00000240" w14:textId="76E73240"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სახეოებები</w:t>
            </w:r>
          </w:p>
        </w:tc>
        <w:tc>
          <w:tcPr>
            <w:tcW w:w="2790" w:type="dxa"/>
          </w:tcPr>
          <w:p w14:paraId="00000241" w14:textId="1DE30D22"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მონაცემები ხელმისაწვდომი არაა</w:t>
            </w:r>
          </w:p>
        </w:tc>
        <w:tc>
          <w:tcPr>
            <w:tcW w:w="2790" w:type="dxa"/>
            <w:vMerge/>
          </w:tcPr>
          <w:p w14:paraId="00000242"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r w:rsidR="00784403" w:rsidRPr="00214494" w14:paraId="2AE73FF4" w14:textId="77777777" w:rsidTr="00F26C44">
        <w:trPr>
          <w:trHeight w:val="355"/>
        </w:trPr>
        <w:tc>
          <w:tcPr>
            <w:tcW w:w="592" w:type="dxa"/>
            <w:vMerge w:val="restart"/>
          </w:tcPr>
          <w:p w14:paraId="00000243" w14:textId="7777777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10</w:t>
            </w:r>
          </w:p>
        </w:tc>
        <w:tc>
          <w:tcPr>
            <w:tcW w:w="2070" w:type="dxa"/>
            <w:vMerge w:val="restart"/>
          </w:tcPr>
          <w:p w14:paraId="00000244" w14:textId="177F4AB1"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ალპური და სუბნივალური ჰაბიტატები</w:t>
            </w:r>
          </w:p>
        </w:tc>
        <w:tc>
          <w:tcPr>
            <w:tcW w:w="1620" w:type="dxa"/>
          </w:tcPr>
          <w:p w14:paraId="00000245" w14:textId="186AFF66" w:rsidR="00114181" w:rsidRPr="00214494" w:rsidRDefault="00496FEF" w:rsidP="00EA1B3D">
            <w:pPr>
              <w:pBdr>
                <w:top w:val="nil"/>
                <w:left w:val="nil"/>
                <w:bottom w:val="nil"/>
                <w:right w:val="nil"/>
                <w:between w:val="nil"/>
              </w:pBd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b/>
                <w:color w:val="000000" w:themeColor="text1"/>
                <w:sz w:val="20"/>
                <w:szCs w:val="20"/>
              </w:rPr>
              <w:t>განაწილება</w:t>
            </w:r>
          </w:p>
        </w:tc>
        <w:tc>
          <w:tcPr>
            <w:tcW w:w="2790" w:type="dxa"/>
          </w:tcPr>
          <w:p w14:paraId="00000246" w14:textId="25D1E552"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3,100 მ. ზდ-დან</w:t>
            </w:r>
          </w:p>
        </w:tc>
        <w:tc>
          <w:tcPr>
            <w:tcW w:w="2790" w:type="dxa"/>
            <w:vMerge w:val="restart"/>
          </w:tcPr>
          <w:p w14:paraId="00000247" w14:textId="3FC906D7"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არანაირი ჩარევა, მონიტორინგი, ინვენტარიზაცია</w:t>
            </w:r>
            <w:r w:rsidR="00F26C44" w:rsidRPr="00214494">
              <w:rPr>
                <w:rFonts w:ascii="Sylfaen" w:eastAsia="Arial Unicode MS" w:hAnsi="Sylfaen" w:cs="Arial Unicode MS"/>
                <w:color w:val="000000" w:themeColor="text1"/>
                <w:sz w:val="20"/>
                <w:szCs w:val="20"/>
              </w:rPr>
              <w:t>.</w:t>
            </w:r>
          </w:p>
        </w:tc>
      </w:tr>
      <w:tr w:rsidR="00784403" w:rsidRPr="00214494" w14:paraId="0E25BE9D" w14:textId="77777777" w:rsidTr="00F26C44">
        <w:trPr>
          <w:trHeight w:val="643"/>
        </w:trPr>
        <w:tc>
          <w:tcPr>
            <w:tcW w:w="592" w:type="dxa"/>
            <w:vMerge/>
          </w:tcPr>
          <w:p w14:paraId="00000248"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2070" w:type="dxa"/>
            <w:vMerge/>
          </w:tcPr>
          <w:p w14:paraId="00000249"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c>
          <w:tcPr>
            <w:tcW w:w="1620" w:type="dxa"/>
            <w:tcBorders>
              <w:top w:val="single" w:sz="4" w:space="0" w:color="000000"/>
              <w:bottom w:val="single" w:sz="4" w:space="0" w:color="000000"/>
            </w:tcBorders>
          </w:tcPr>
          <w:p w14:paraId="0000024A" w14:textId="37EAA354" w:rsidR="00114181" w:rsidRPr="00214494" w:rsidRDefault="00496FEF" w:rsidP="00EA1B3D">
            <w:pPr>
              <w:spacing w:line="276" w:lineRule="auto"/>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სახეობები</w:t>
            </w:r>
          </w:p>
        </w:tc>
        <w:tc>
          <w:tcPr>
            <w:tcW w:w="2790" w:type="dxa"/>
            <w:tcBorders>
              <w:top w:val="single" w:sz="4" w:space="0" w:color="000000"/>
              <w:bottom w:val="single" w:sz="4" w:space="0" w:color="000000"/>
            </w:tcBorders>
          </w:tcPr>
          <w:p w14:paraId="0000024B" w14:textId="68ADB2FC" w:rsidR="00114181" w:rsidRPr="00214494" w:rsidRDefault="00496FEF" w:rsidP="00EA1B3D">
            <w:pPr>
              <w:spacing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 xml:space="preserve">კავკასიური შურთხი </w:t>
            </w:r>
            <w:r w:rsidRPr="00214494">
              <w:rPr>
                <w:rFonts w:ascii="Sylfaen" w:eastAsia="Merriweather" w:hAnsi="Sylfaen" w:cs="Merriweather"/>
                <w:color w:val="000000" w:themeColor="text1"/>
                <w:sz w:val="20"/>
                <w:szCs w:val="20"/>
              </w:rPr>
              <w:t>(</w:t>
            </w:r>
            <w:r w:rsidRPr="00214494">
              <w:rPr>
                <w:rFonts w:ascii="Sylfaen" w:eastAsia="Merriweather" w:hAnsi="Sylfaen" w:cs="Merriweather"/>
                <w:i/>
                <w:color w:val="000000" w:themeColor="text1"/>
                <w:sz w:val="20"/>
                <w:szCs w:val="20"/>
              </w:rPr>
              <w:t>Tetraogallus caucasicus</w:t>
            </w:r>
            <w:r w:rsidRPr="00214494">
              <w:rPr>
                <w:rFonts w:ascii="Sylfaen" w:eastAsia="Merriweather" w:hAnsi="Sylfaen" w:cs="Merriweather"/>
                <w:color w:val="000000" w:themeColor="text1"/>
                <w:sz w:val="20"/>
                <w:szCs w:val="20"/>
              </w:rPr>
              <w:t>)</w:t>
            </w:r>
          </w:p>
        </w:tc>
        <w:tc>
          <w:tcPr>
            <w:tcW w:w="2790" w:type="dxa"/>
            <w:vMerge/>
          </w:tcPr>
          <w:p w14:paraId="0000024C" w14:textId="77777777" w:rsidR="00114181" w:rsidRPr="00214494" w:rsidRDefault="00114181" w:rsidP="00EA1B3D">
            <w:pPr>
              <w:widowControl w:val="0"/>
              <w:pBdr>
                <w:top w:val="nil"/>
                <w:left w:val="nil"/>
                <w:bottom w:val="nil"/>
                <w:right w:val="nil"/>
                <w:between w:val="nil"/>
              </w:pBdr>
              <w:spacing w:line="276" w:lineRule="auto"/>
              <w:rPr>
                <w:rFonts w:ascii="Sylfaen" w:eastAsia="Merriweather" w:hAnsi="Sylfaen" w:cs="Merriweather"/>
                <w:color w:val="000000" w:themeColor="text1"/>
                <w:sz w:val="20"/>
                <w:szCs w:val="20"/>
              </w:rPr>
            </w:pPr>
          </w:p>
        </w:tc>
      </w:tr>
    </w:tbl>
    <w:p w14:paraId="63E1C79F" w14:textId="77777777" w:rsidR="00A7685A" w:rsidRPr="00EA1B3D" w:rsidRDefault="00A7685A" w:rsidP="00EA1B3D">
      <w:pPr>
        <w:spacing w:line="276" w:lineRule="auto"/>
        <w:jc w:val="both"/>
        <w:rPr>
          <w:color w:val="000000" w:themeColor="text1"/>
        </w:rPr>
      </w:pPr>
    </w:p>
    <w:p w14:paraId="0000024E" w14:textId="10B533C0" w:rsidR="00114181" w:rsidRPr="00EA1B3D" w:rsidRDefault="00E44F80" w:rsidP="00EA1B3D">
      <w:pPr>
        <w:spacing w:line="276" w:lineRule="auto"/>
        <w:ind w:firstLine="720"/>
        <w:rPr>
          <w:rFonts w:ascii="Sylfaen" w:eastAsia="Merriweather" w:hAnsi="Sylfaen" w:cs="Merriweather"/>
          <w:bCs/>
          <w:iCs/>
          <w:color w:val="000000" w:themeColor="text1"/>
        </w:rPr>
      </w:pPr>
      <w:r w:rsidRPr="00EA1B3D">
        <w:rPr>
          <w:rFonts w:ascii="Sylfaen" w:eastAsia="Merriweather" w:hAnsi="Sylfaen" w:cs="Merriweather"/>
          <w:bCs/>
          <w:iCs/>
          <w:color w:val="000000" w:themeColor="text1"/>
        </w:rPr>
        <w:t>2.</w:t>
      </w:r>
      <w:r w:rsidR="00F1325C">
        <w:rPr>
          <w:rFonts w:ascii="Sylfaen" w:eastAsia="Merriweather" w:hAnsi="Sylfaen" w:cs="Merriweather"/>
          <w:bCs/>
          <w:iCs/>
          <w:color w:val="000000" w:themeColor="text1"/>
        </w:rPr>
        <w:t xml:space="preserve"> </w:t>
      </w:r>
      <w:r w:rsidR="00496FEF" w:rsidRPr="00EA1B3D">
        <w:rPr>
          <w:rFonts w:ascii="Sylfaen" w:eastAsia="Arial Unicode MS" w:hAnsi="Sylfaen" w:cs="Arial Unicode MS"/>
          <w:bCs/>
          <w:iCs/>
          <w:color w:val="000000" w:themeColor="text1"/>
        </w:rPr>
        <w:t>ძირითადი ისტორიულ-კულტურული ღირებულებების მდგომარეობა</w:t>
      </w:r>
    </w:p>
    <w:tbl>
      <w:tblPr>
        <w:tblStyle w:val="17"/>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9"/>
        <w:gridCol w:w="2192"/>
        <w:gridCol w:w="2535"/>
        <w:gridCol w:w="2609"/>
      </w:tblGrid>
      <w:tr w:rsidR="00784403" w:rsidRPr="00EA1B3D" w14:paraId="24AADCCC" w14:textId="77777777">
        <w:tc>
          <w:tcPr>
            <w:tcW w:w="2379" w:type="dxa"/>
            <w:shd w:val="clear" w:color="auto" w:fill="D9E2F3"/>
          </w:tcPr>
          <w:p w14:paraId="0000024F" w14:textId="644A316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ღირებულება</w:t>
            </w:r>
          </w:p>
        </w:tc>
        <w:tc>
          <w:tcPr>
            <w:tcW w:w="2192" w:type="dxa"/>
            <w:shd w:val="clear" w:color="auto" w:fill="D9E2F3"/>
          </w:tcPr>
          <w:p w14:paraId="00000250" w14:textId="21B4488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ადგილმდებარეობა</w:t>
            </w:r>
          </w:p>
        </w:tc>
        <w:tc>
          <w:tcPr>
            <w:tcW w:w="2535" w:type="dxa"/>
            <w:shd w:val="clear" w:color="auto" w:fill="D9E2F3"/>
          </w:tcPr>
          <w:p w14:paraId="00000251" w14:textId="68CA7D36"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ამჟამინდელი მდგომარეობა</w:t>
            </w:r>
          </w:p>
        </w:tc>
        <w:tc>
          <w:tcPr>
            <w:tcW w:w="2609" w:type="dxa"/>
            <w:shd w:val="clear" w:color="auto" w:fill="D9E2F3"/>
          </w:tcPr>
          <w:p w14:paraId="00000252" w14:textId="4E91161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მართვა ხელსაყრელი მდგომარეობის შესანარჩუნებლად</w:t>
            </w:r>
          </w:p>
        </w:tc>
      </w:tr>
      <w:tr w:rsidR="00784403" w:rsidRPr="00EA1B3D" w14:paraId="5B457D10" w14:textId="77777777">
        <w:trPr>
          <w:trHeight w:val="585"/>
        </w:trPr>
        <w:tc>
          <w:tcPr>
            <w:tcW w:w="2379" w:type="dxa"/>
          </w:tcPr>
          <w:p w14:paraId="00000253" w14:textId="3FC70318" w:rsidR="00114181" w:rsidRPr="00214494" w:rsidRDefault="00496FEF" w:rsidP="00EA1B3D">
            <w:pPr>
              <w:spacing w:line="276" w:lineRule="auto"/>
              <w:rPr>
                <w:rFonts w:ascii="Sylfaen" w:eastAsia="Arial Unicode MS" w:hAnsi="Sylfaen" w:cs="Arial Unicode MS"/>
                <w:b/>
                <w:bCs/>
                <w:color w:val="000000" w:themeColor="text1"/>
                <w:sz w:val="20"/>
                <w:szCs w:val="20"/>
              </w:rPr>
            </w:pPr>
            <w:r w:rsidRPr="00214494">
              <w:rPr>
                <w:rFonts w:ascii="Sylfaen" w:eastAsia="Arial Unicode MS" w:hAnsi="Sylfaen" w:cs="Arial Unicode MS"/>
                <w:b/>
                <w:bCs/>
                <w:color w:val="000000" w:themeColor="text1"/>
                <w:sz w:val="20"/>
                <w:szCs w:val="20"/>
              </w:rPr>
              <w:t>ტრადიციული სალოცავები:</w:t>
            </w:r>
          </w:p>
          <w:p w14:paraId="00000254"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55"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535" w:type="dxa"/>
          </w:tcPr>
          <w:p w14:paraId="00000256"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57"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tc>
        <w:tc>
          <w:tcPr>
            <w:tcW w:w="2609" w:type="dxa"/>
          </w:tcPr>
          <w:p w14:paraId="00000258"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r>
      <w:tr w:rsidR="00784403" w:rsidRPr="00EA1B3D" w14:paraId="162A1149" w14:textId="77777777">
        <w:trPr>
          <w:trHeight w:val="225"/>
        </w:trPr>
        <w:tc>
          <w:tcPr>
            <w:tcW w:w="2379" w:type="dxa"/>
          </w:tcPr>
          <w:p w14:paraId="00000259" w14:textId="142D2353"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ლაშარის ჯვარი</w:t>
            </w:r>
          </w:p>
        </w:tc>
        <w:tc>
          <w:tcPr>
            <w:tcW w:w="2192" w:type="dxa"/>
          </w:tcPr>
          <w:p w14:paraId="0000025A" w14:textId="3EA357D4"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w:t>
            </w:r>
          </w:p>
        </w:tc>
        <w:tc>
          <w:tcPr>
            <w:tcW w:w="2535" w:type="dxa"/>
          </w:tcPr>
          <w:p w14:paraId="0000025B" w14:textId="1D7DAAFB"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5C" w14:textId="7D18A23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74A5A96D" w14:textId="77777777">
        <w:trPr>
          <w:trHeight w:val="195"/>
        </w:trPr>
        <w:tc>
          <w:tcPr>
            <w:tcW w:w="2379" w:type="dxa"/>
          </w:tcPr>
          <w:p w14:paraId="0000025D" w14:textId="59860A6C"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xml:space="preserve">კოპალა </w:t>
            </w:r>
          </w:p>
        </w:tc>
        <w:tc>
          <w:tcPr>
            <w:tcW w:w="2192" w:type="dxa"/>
          </w:tcPr>
          <w:p w14:paraId="0000025E" w14:textId="143BE038"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w:t>
            </w:r>
          </w:p>
        </w:tc>
        <w:tc>
          <w:tcPr>
            <w:tcW w:w="2535" w:type="dxa"/>
          </w:tcPr>
          <w:p w14:paraId="0000025F" w14:textId="2FBCB9E5"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60" w14:textId="0D86EB40"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2D6E8138" w14:textId="77777777">
        <w:trPr>
          <w:trHeight w:val="225"/>
        </w:trPr>
        <w:tc>
          <w:tcPr>
            <w:tcW w:w="2379" w:type="dxa"/>
          </w:tcPr>
          <w:p w14:paraId="00000261" w14:textId="544043E7"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გუდანის ჯვარი</w:t>
            </w:r>
          </w:p>
        </w:tc>
        <w:tc>
          <w:tcPr>
            <w:tcW w:w="2192" w:type="dxa"/>
          </w:tcPr>
          <w:p w14:paraId="00000262" w14:textId="56513BAF"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ხევსურეთი</w:t>
            </w:r>
          </w:p>
        </w:tc>
        <w:tc>
          <w:tcPr>
            <w:tcW w:w="2535" w:type="dxa"/>
          </w:tcPr>
          <w:p w14:paraId="00000263" w14:textId="5DB32833"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64" w14:textId="5CD90A58"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17A57CAB" w14:textId="77777777">
        <w:trPr>
          <w:trHeight w:val="349"/>
        </w:trPr>
        <w:tc>
          <w:tcPr>
            <w:tcW w:w="2379" w:type="dxa"/>
          </w:tcPr>
          <w:p w14:paraId="00000265" w14:textId="5773FDC6"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ხახმატის ჯვარი</w:t>
            </w:r>
          </w:p>
          <w:p w14:paraId="00000266"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67" w14:textId="4E18975A"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ხევსურეთი</w:t>
            </w:r>
          </w:p>
        </w:tc>
        <w:tc>
          <w:tcPr>
            <w:tcW w:w="2535" w:type="dxa"/>
          </w:tcPr>
          <w:p w14:paraId="00000268"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69" w14:textId="60887031"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6A" w14:textId="502B19A5"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3DAE4D09" w14:textId="77777777">
        <w:trPr>
          <w:trHeight w:val="720"/>
        </w:trPr>
        <w:tc>
          <w:tcPr>
            <w:tcW w:w="2379" w:type="dxa"/>
          </w:tcPr>
          <w:p w14:paraId="0000026B" w14:textId="7559F202"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პირიმზე</w:t>
            </w:r>
            <w:r w:rsidR="00A96C8C" w:rsidRPr="00214494">
              <w:rPr>
                <w:rFonts w:ascii="Sylfaen" w:eastAsia="Arial Unicode MS" w:hAnsi="Sylfaen" w:cs="Arial Unicode MS"/>
                <w:color w:val="000000" w:themeColor="text1"/>
                <w:sz w:val="20"/>
                <w:szCs w:val="20"/>
              </w:rPr>
              <w:t xml:space="preserve"> – </w:t>
            </w:r>
            <w:r w:rsidRPr="00214494">
              <w:rPr>
                <w:rFonts w:ascii="Sylfaen" w:eastAsia="Arial Unicode MS" w:hAnsi="Sylfaen" w:cs="Arial Unicode MS"/>
                <w:color w:val="000000" w:themeColor="text1"/>
                <w:sz w:val="20"/>
                <w:szCs w:val="20"/>
              </w:rPr>
              <w:t>ფუძის ანგელოზი</w:t>
            </w:r>
          </w:p>
          <w:p w14:paraId="0000026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6D" w14:textId="019583ED"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გუდამაყარი</w:t>
            </w:r>
          </w:p>
        </w:tc>
        <w:tc>
          <w:tcPr>
            <w:tcW w:w="2535" w:type="dxa"/>
          </w:tcPr>
          <w:p w14:paraId="0000026E" w14:textId="4450C0E6"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საშუალო</w:t>
            </w:r>
          </w:p>
        </w:tc>
        <w:tc>
          <w:tcPr>
            <w:tcW w:w="2609" w:type="dxa"/>
          </w:tcPr>
          <w:p w14:paraId="0000026F" w14:textId="6B7927F3"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57C25286" w14:textId="77777777">
        <w:trPr>
          <w:trHeight w:val="1635"/>
        </w:trPr>
        <w:tc>
          <w:tcPr>
            <w:tcW w:w="2379" w:type="dxa"/>
          </w:tcPr>
          <w:p w14:paraId="00000270"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71" w14:textId="07F1CF74"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xml:space="preserve">ყოველწლიური ტრადიციული ზაფხულის ნადიმი მათ მიდამოებში </w:t>
            </w:r>
          </w:p>
          <w:p w14:paraId="00000272" w14:textId="70F54B44"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ათენგენობა )</w:t>
            </w:r>
          </w:p>
        </w:tc>
        <w:tc>
          <w:tcPr>
            <w:tcW w:w="2192" w:type="dxa"/>
          </w:tcPr>
          <w:p w14:paraId="00000273" w14:textId="4B1DDC26"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ხევსურეთი და ფშავი</w:t>
            </w:r>
          </w:p>
        </w:tc>
        <w:tc>
          <w:tcPr>
            <w:tcW w:w="2535" w:type="dxa"/>
          </w:tcPr>
          <w:p w14:paraId="00000274" w14:textId="65E6B114"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იმართება ყოველწლიურად</w:t>
            </w:r>
          </w:p>
          <w:p w14:paraId="00000275" w14:textId="183B9D1B"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ივლისის თვეში )</w:t>
            </w:r>
          </w:p>
        </w:tc>
        <w:tc>
          <w:tcPr>
            <w:tcW w:w="2609" w:type="dxa"/>
          </w:tcPr>
          <w:p w14:paraId="00000276" w14:textId="200515DB"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35108CF2" w14:textId="77777777">
        <w:tc>
          <w:tcPr>
            <w:tcW w:w="2379" w:type="dxa"/>
          </w:tcPr>
          <w:p w14:paraId="00000277" w14:textId="5FB93A2E"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ტრადიციული სახლები ბრტყელი გადახურვით (ბანიანი სახლი) ცენტრალური კერით და ღია კვამლის ღიობით</w:t>
            </w:r>
          </w:p>
        </w:tc>
        <w:tc>
          <w:tcPr>
            <w:tcW w:w="2192" w:type="dxa"/>
          </w:tcPr>
          <w:p w14:paraId="00000278" w14:textId="00E0C76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 და ხევსურეთი</w:t>
            </w:r>
          </w:p>
        </w:tc>
        <w:tc>
          <w:tcPr>
            <w:tcW w:w="2535" w:type="dxa"/>
          </w:tcPr>
          <w:p w14:paraId="00000279" w14:textId="52D3B415"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საშუალო</w:t>
            </w:r>
          </w:p>
        </w:tc>
        <w:tc>
          <w:tcPr>
            <w:tcW w:w="2609" w:type="dxa"/>
          </w:tcPr>
          <w:p w14:paraId="0000027A" w14:textId="3F4B5500"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57AE2910" w14:textId="77777777">
        <w:trPr>
          <w:trHeight w:val="1200"/>
        </w:trPr>
        <w:tc>
          <w:tcPr>
            <w:tcW w:w="2379" w:type="dxa"/>
          </w:tcPr>
          <w:p w14:paraId="0000027B" w14:textId="7C7B9D12"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xml:space="preserve">ტრადიციული ხევსურული ბრძოლის </w:t>
            </w:r>
            <w:r w:rsidRPr="00214494">
              <w:rPr>
                <w:rFonts w:ascii="Sylfaen" w:eastAsia="Arial Unicode MS" w:hAnsi="Sylfaen" w:cs="Arial Unicode MS"/>
                <w:color w:val="000000" w:themeColor="text1"/>
                <w:sz w:val="20"/>
                <w:szCs w:val="20"/>
              </w:rPr>
              <w:lastRenderedPageBreak/>
              <w:t>ხელოვნება (შეიარაღება)</w:t>
            </w:r>
          </w:p>
          <w:p w14:paraId="0000027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7D" w14:textId="169E17C7"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lastRenderedPageBreak/>
              <w:t>კორშას ეთნოგრაფიული მუზეუმი</w:t>
            </w:r>
          </w:p>
        </w:tc>
        <w:tc>
          <w:tcPr>
            <w:tcW w:w="2535" w:type="dxa"/>
          </w:tcPr>
          <w:p w14:paraId="0000027E" w14:textId="0247AA6D"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7F" w14:textId="61B8794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61836246" w14:textId="77777777">
        <w:trPr>
          <w:trHeight w:val="690"/>
        </w:trPr>
        <w:tc>
          <w:tcPr>
            <w:tcW w:w="2379" w:type="dxa"/>
          </w:tcPr>
          <w:p w14:paraId="00000280" w14:textId="15F9A0DD"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lastRenderedPageBreak/>
              <w:t>ტრადიციული ხევსურული მამაკაცისა და ქალის სამოსი (ტალავარი) თვალწარმტაცი</w:t>
            </w:r>
            <w:r w:rsidR="00F1325C" w:rsidRPr="00214494">
              <w:rPr>
                <w:rFonts w:ascii="Sylfaen" w:eastAsia="Arial Unicode MS" w:hAnsi="Sylfaen" w:cs="Arial Unicode MS"/>
                <w:color w:val="000000" w:themeColor="text1"/>
                <w:sz w:val="20"/>
                <w:szCs w:val="20"/>
              </w:rPr>
              <w:t xml:space="preserve"> </w:t>
            </w:r>
            <w:r w:rsidRPr="00214494">
              <w:rPr>
                <w:rFonts w:ascii="Sylfaen" w:eastAsia="Arial Unicode MS" w:hAnsi="Sylfaen" w:cs="Arial Unicode MS"/>
                <w:color w:val="000000" w:themeColor="text1"/>
                <w:sz w:val="20"/>
                <w:szCs w:val="20"/>
              </w:rPr>
              <w:t>ჯვრის ორნამენტებით</w:t>
            </w:r>
          </w:p>
          <w:p w14:paraId="00000281"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2"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3" w14:textId="2EE71B56"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xml:space="preserve">იმპროვიზირებული პოეზიის კონკურსი </w:t>
            </w:r>
          </w:p>
          <w:p w14:paraId="00000284"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5"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86" w14:textId="18908A57"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კორშას ეთნოგრაფიული მუზეუმი</w:t>
            </w:r>
          </w:p>
          <w:p w14:paraId="00000287"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8"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9"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A"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B"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8D" w14:textId="3B35A2FE"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ფშვი, ხევსურეთი და გუდამაყარი</w:t>
            </w:r>
          </w:p>
        </w:tc>
        <w:tc>
          <w:tcPr>
            <w:tcW w:w="2535" w:type="dxa"/>
          </w:tcPr>
          <w:p w14:paraId="0000028E" w14:textId="39DC32D0"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p w14:paraId="0000028F"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0"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1"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2"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3"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4"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5"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96" w14:textId="5DBE3A56"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იმართება</w:t>
            </w:r>
          </w:p>
        </w:tc>
        <w:tc>
          <w:tcPr>
            <w:tcW w:w="2609" w:type="dxa"/>
          </w:tcPr>
          <w:p w14:paraId="00000297" w14:textId="798F5174"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p w14:paraId="00000298"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9"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A"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B"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D"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E"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9F" w14:textId="5FA8635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0120B7E6" w14:textId="77777777">
        <w:trPr>
          <w:trHeight w:val="1473"/>
        </w:trPr>
        <w:tc>
          <w:tcPr>
            <w:tcW w:w="2379" w:type="dxa"/>
          </w:tcPr>
          <w:p w14:paraId="000002A0"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A1" w14:textId="7785E57E"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ხალხური სამკურნალო ტრადიციები (ბალახოვანი მცენარეებით თერაპია)</w:t>
            </w:r>
          </w:p>
          <w:p w14:paraId="000002A2"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A3" w14:textId="10C54C25"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 გუდამაყარი და ხევსურეთი</w:t>
            </w:r>
          </w:p>
        </w:tc>
        <w:tc>
          <w:tcPr>
            <w:tcW w:w="2535" w:type="dxa"/>
          </w:tcPr>
          <w:p w14:paraId="000002A4" w14:textId="74D9A825"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საშუალო</w:t>
            </w:r>
          </w:p>
        </w:tc>
        <w:tc>
          <w:tcPr>
            <w:tcW w:w="2609" w:type="dxa"/>
          </w:tcPr>
          <w:p w14:paraId="000002A5" w14:textId="569973B7"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ინფორმაციის შეგროვება</w:t>
            </w:r>
          </w:p>
        </w:tc>
      </w:tr>
      <w:tr w:rsidR="00784403" w:rsidRPr="00EA1B3D" w14:paraId="5E108073" w14:textId="77777777">
        <w:trPr>
          <w:trHeight w:val="1725"/>
        </w:trPr>
        <w:tc>
          <w:tcPr>
            <w:tcW w:w="2379" w:type="dxa"/>
          </w:tcPr>
          <w:p w14:paraId="000002AB" w14:textId="7719CD4D"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ცნობილ მკურნალობის სახელებეთან დაკავაშირებული ადგილები (დასტაქარი/აქიმი) მაგ. მგელიკა ლიქოკელი</w:t>
            </w:r>
          </w:p>
          <w:p w14:paraId="000002A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AD" w14:textId="26DB1E52"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კორშას ეთნოგრაფიული მუზეუმი</w:t>
            </w:r>
          </w:p>
        </w:tc>
        <w:tc>
          <w:tcPr>
            <w:tcW w:w="2535" w:type="dxa"/>
          </w:tcPr>
          <w:p w14:paraId="000002AE" w14:textId="59610625"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AF" w14:textId="59CF54E8"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53453E86" w14:textId="77777777">
        <w:trPr>
          <w:trHeight w:val="1112"/>
        </w:trPr>
        <w:tc>
          <w:tcPr>
            <w:tcW w:w="2379" w:type="dxa"/>
          </w:tcPr>
          <w:p w14:paraId="000002B0" w14:textId="5EDB703F" w:rsidR="00114181" w:rsidRPr="00214494" w:rsidRDefault="00496FEF" w:rsidP="00EA1B3D">
            <w:pPr>
              <w:spacing w:line="276" w:lineRule="auto"/>
              <w:rPr>
                <w:rFonts w:ascii="Sylfaen" w:eastAsia="Arial Unicode MS" w:hAnsi="Sylfaen" w:cs="Arial Unicode MS"/>
                <w:b/>
                <w:bCs/>
                <w:color w:val="000000" w:themeColor="text1"/>
                <w:sz w:val="20"/>
                <w:szCs w:val="20"/>
              </w:rPr>
            </w:pPr>
            <w:r w:rsidRPr="00214494">
              <w:rPr>
                <w:rFonts w:ascii="Sylfaen" w:eastAsia="Arial Unicode MS" w:hAnsi="Sylfaen" w:cs="Arial Unicode MS"/>
                <w:b/>
                <w:bCs/>
                <w:color w:val="000000" w:themeColor="text1"/>
                <w:sz w:val="20"/>
                <w:szCs w:val="20"/>
              </w:rPr>
              <w:t xml:space="preserve">კულინარიული ტრადიციები </w:t>
            </w:r>
          </w:p>
          <w:p w14:paraId="000002B1"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B2"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B3"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535" w:type="dxa"/>
          </w:tcPr>
          <w:p w14:paraId="000002B4"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tc>
        <w:tc>
          <w:tcPr>
            <w:tcW w:w="2609" w:type="dxa"/>
          </w:tcPr>
          <w:p w14:paraId="000002B5"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r>
      <w:tr w:rsidR="00784403" w:rsidRPr="00EA1B3D" w14:paraId="02050446" w14:textId="77777777">
        <w:trPr>
          <w:trHeight w:val="647"/>
        </w:trPr>
        <w:tc>
          <w:tcPr>
            <w:tcW w:w="2379" w:type="dxa"/>
          </w:tcPr>
          <w:p w14:paraId="000002B6"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B7" w14:textId="4041A81D"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დამბალ ხაჭო</w:t>
            </w:r>
          </w:p>
          <w:p w14:paraId="000002B8"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B9" w14:textId="0EB2A7F0"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w:t>
            </w:r>
          </w:p>
        </w:tc>
        <w:tc>
          <w:tcPr>
            <w:tcW w:w="2535" w:type="dxa"/>
          </w:tcPr>
          <w:p w14:paraId="000002BA" w14:textId="13638FF6"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BB" w14:textId="0C63D85E"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ინფორმაციის შეგროვება</w:t>
            </w:r>
          </w:p>
        </w:tc>
      </w:tr>
      <w:tr w:rsidR="00784403" w:rsidRPr="00EA1B3D" w14:paraId="45E4C3F3" w14:textId="77777777">
        <w:trPr>
          <w:trHeight w:val="420"/>
        </w:trPr>
        <w:tc>
          <w:tcPr>
            <w:tcW w:w="2379" w:type="dxa"/>
          </w:tcPr>
          <w:p w14:paraId="000002BC" w14:textId="6B88E2B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ჩადუნა</w:t>
            </w:r>
          </w:p>
          <w:p w14:paraId="000002BD"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BE" w14:textId="077B855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w:t>
            </w:r>
          </w:p>
        </w:tc>
        <w:tc>
          <w:tcPr>
            <w:tcW w:w="2535" w:type="dxa"/>
          </w:tcPr>
          <w:p w14:paraId="000002BF" w14:textId="12CFA02D"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C0" w14:textId="75C4371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ინფორმაციის შეგროვება</w:t>
            </w:r>
          </w:p>
        </w:tc>
      </w:tr>
      <w:tr w:rsidR="00784403" w:rsidRPr="00EA1B3D" w14:paraId="0BCAF0D0" w14:textId="77777777">
        <w:trPr>
          <w:trHeight w:val="420"/>
        </w:trPr>
        <w:tc>
          <w:tcPr>
            <w:tcW w:w="2379" w:type="dxa"/>
          </w:tcPr>
          <w:p w14:paraId="000002C1" w14:textId="353BB015"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ხინკალი</w:t>
            </w:r>
          </w:p>
          <w:p w14:paraId="000002C2"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C3" w14:textId="578FC0E3"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 გუდამაყარი და ხევსურეთი</w:t>
            </w:r>
          </w:p>
        </w:tc>
        <w:tc>
          <w:tcPr>
            <w:tcW w:w="2535" w:type="dxa"/>
          </w:tcPr>
          <w:p w14:paraId="000002C4" w14:textId="17BBC21D"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C5" w14:textId="277CE58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ინფორმაციის შეგროვება</w:t>
            </w:r>
          </w:p>
        </w:tc>
      </w:tr>
      <w:tr w:rsidR="00784403" w:rsidRPr="00EA1B3D" w14:paraId="5EF01656" w14:textId="77777777">
        <w:trPr>
          <w:trHeight w:val="675"/>
        </w:trPr>
        <w:tc>
          <w:tcPr>
            <w:tcW w:w="2379" w:type="dxa"/>
          </w:tcPr>
          <w:p w14:paraId="000002C6" w14:textId="12CA6DD2"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xml:space="preserve">ტრადიციული ლუდი </w:t>
            </w:r>
          </w:p>
          <w:p w14:paraId="000002C7" w14:textId="260A221C"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ალუდი )</w:t>
            </w:r>
          </w:p>
          <w:p w14:paraId="000002C8"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C9" w14:textId="4E320D6C"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 გუდამაყარი და ხევსურეთი</w:t>
            </w:r>
          </w:p>
        </w:tc>
        <w:tc>
          <w:tcPr>
            <w:tcW w:w="2535" w:type="dxa"/>
          </w:tcPr>
          <w:p w14:paraId="000002CA" w14:textId="19996A41"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CB" w14:textId="33DB243F"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ინფორმაციის შეგროვება</w:t>
            </w:r>
          </w:p>
        </w:tc>
      </w:tr>
      <w:tr w:rsidR="00784403" w:rsidRPr="00EA1B3D" w14:paraId="096F7157" w14:textId="77777777">
        <w:trPr>
          <w:trHeight w:val="1515"/>
        </w:trPr>
        <w:tc>
          <w:tcPr>
            <w:tcW w:w="2379" w:type="dxa"/>
          </w:tcPr>
          <w:p w14:paraId="000002CC" w14:textId="624007AB" w:rsidR="00114181" w:rsidRPr="00214494" w:rsidRDefault="00496FEF" w:rsidP="00EA1B3D">
            <w:pPr>
              <w:spacing w:line="276" w:lineRule="auto"/>
              <w:rPr>
                <w:rFonts w:ascii="Sylfaen" w:eastAsia="Arial Unicode MS" w:hAnsi="Sylfaen" w:cs="Arial Unicode MS"/>
                <w:b/>
                <w:bCs/>
                <w:color w:val="000000" w:themeColor="text1"/>
                <w:sz w:val="20"/>
                <w:szCs w:val="20"/>
              </w:rPr>
            </w:pPr>
            <w:r w:rsidRPr="00214494">
              <w:rPr>
                <w:rFonts w:ascii="Sylfaen" w:eastAsia="Arial Unicode MS" w:hAnsi="Sylfaen" w:cs="Arial Unicode MS"/>
                <w:b/>
                <w:bCs/>
                <w:color w:val="000000" w:themeColor="text1"/>
                <w:sz w:val="20"/>
                <w:szCs w:val="20"/>
              </w:rPr>
              <w:lastRenderedPageBreak/>
              <w:t>1920-იან წლებში ანტიბოლშევიკური ბრძოლისა და აჯანყებების ხსოვნის ადგილები</w:t>
            </w:r>
          </w:p>
          <w:p w14:paraId="000002CD"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CE"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535" w:type="dxa"/>
          </w:tcPr>
          <w:p w14:paraId="000002CF"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tc>
        <w:tc>
          <w:tcPr>
            <w:tcW w:w="2609" w:type="dxa"/>
          </w:tcPr>
          <w:p w14:paraId="000002D0"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r>
      <w:tr w:rsidR="00784403" w:rsidRPr="00EA1B3D" w14:paraId="4081C532" w14:textId="77777777">
        <w:trPr>
          <w:trHeight w:val="630"/>
        </w:trPr>
        <w:tc>
          <w:tcPr>
            <w:tcW w:w="2379" w:type="dxa"/>
          </w:tcPr>
          <w:p w14:paraId="000002D1"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2" w14:textId="17D30EE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 xml:space="preserve">სულხანაურ ჭინჭარაულის კოშკი-სიმაგრე </w:t>
            </w:r>
          </w:p>
          <w:p w14:paraId="000002D3"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4"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5"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6" w14:textId="61FD75A7"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აჯანყების კერა</w:t>
            </w:r>
          </w:p>
          <w:p w14:paraId="000002D7"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D8" w14:textId="761A05FD"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ხევსურეთი</w:t>
            </w:r>
          </w:p>
          <w:p w14:paraId="000002D9"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A"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B"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DD" w14:textId="72587D22"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ხევსურეთი</w:t>
            </w:r>
          </w:p>
        </w:tc>
        <w:tc>
          <w:tcPr>
            <w:tcW w:w="2535" w:type="dxa"/>
          </w:tcPr>
          <w:p w14:paraId="000002DE" w14:textId="747166E1"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საშუალო</w:t>
            </w:r>
          </w:p>
          <w:p w14:paraId="000002DF"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E0"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E1" w14:textId="77777777" w:rsidR="00114181" w:rsidRPr="00214494" w:rsidRDefault="00114181" w:rsidP="00EA1B3D">
            <w:pPr>
              <w:spacing w:line="276" w:lineRule="auto"/>
              <w:jc w:val="center"/>
              <w:rPr>
                <w:rFonts w:ascii="Sylfaen" w:eastAsia="Arial Unicode MS" w:hAnsi="Sylfaen" w:cs="Arial Unicode MS"/>
                <w:color w:val="000000" w:themeColor="text1"/>
                <w:sz w:val="20"/>
                <w:szCs w:val="20"/>
              </w:rPr>
            </w:pPr>
          </w:p>
          <w:p w14:paraId="000002E2" w14:textId="49CA0E76"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საშუალო</w:t>
            </w:r>
          </w:p>
        </w:tc>
        <w:tc>
          <w:tcPr>
            <w:tcW w:w="2609" w:type="dxa"/>
          </w:tcPr>
          <w:p w14:paraId="000002E3" w14:textId="26CE10CD"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p w14:paraId="000002E4"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E5"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E6"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E7" w14:textId="4B0E0C51"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w:t>
            </w:r>
          </w:p>
        </w:tc>
      </w:tr>
      <w:tr w:rsidR="00784403" w:rsidRPr="00EA1B3D" w14:paraId="096B1896" w14:textId="77777777">
        <w:trPr>
          <w:trHeight w:val="1538"/>
        </w:trPr>
        <w:tc>
          <w:tcPr>
            <w:tcW w:w="2379" w:type="dxa"/>
          </w:tcPr>
          <w:p w14:paraId="000002E8" w14:textId="27E89F99"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აჯანყებული პოეტის მიხა ხელაშვილის სახლი</w:t>
            </w:r>
          </w:p>
        </w:tc>
        <w:tc>
          <w:tcPr>
            <w:tcW w:w="2192" w:type="dxa"/>
          </w:tcPr>
          <w:p w14:paraId="000002E9" w14:textId="2A8ACB46"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w:t>
            </w:r>
          </w:p>
        </w:tc>
        <w:tc>
          <w:tcPr>
            <w:tcW w:w="2535" w:type="dxa"/>
          </w:tcPr>
          <w:p w14:paraId="000002EA" w14:textId="761C5E55"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EB" w14:textId="2B7BCD88"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 ჩარევას არ საჭიროებს</w:t>
            </w:r>
          </w:p>
        </w:tc>
      </w:tr>
      <w:tr w:rsidR="00784403" w:rsidRPr="00EA1B3D" w14:paraId="73546DF6" w14:textId="77777777">
        <w:trPr>
          <w:trHeight w:val="1772"/>
        </w:trPr>
        <w:tc>
          <w:tcPr>
            <w:tcW w:w="2379" w:type="dxa"/>
          </w:tcPr>
          <w:p w14:paraId="000002EC"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p w14:paraId="000002ED" w14:textId="4BAF48EB"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XIX საუკუნის ქართველი პოეტისა და პროზაიკოსის ვაჟა-ფშაველას სულიერი და მატერიალური მემკვიდრეობა (მემორიალური სახლი)</w:t>
            </w:r>
          </w:p>
          <w:p w14:paraId="000002EE" w14:textId="77777777" w:rsidR="00114181" w:rsidRPr="00214494" w:rsidRDefault="00114181" w:rsidP="00EA1B3D">
            <w:pPr>
              <w:spacing w:line="276" w:lineRule="auto"/>
              <w:rPr>
                <w:rFonts w:ascii="Sylfaen" w:eastAsia="Arial Unicode MS" w:hAnsi="Sylfaen" w:cs="Arial Unicode MS"/>
                <w:color w:val="000000" w:themeColor="text1"/>
                <w:sz w:val="20"/>
                <w:szCs w:val="20"/>
              </w:rPr>
            </w:pPr>
          </w:p>
        </w:tc>
        <w:tc>
          <w:tcPr>
            <w:tcW w:w="2192" w:type="dxa"/>
          </w:tcPr>
          <w:p w14:paraId="000002EF" w14:textId="13F1D22F"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ფშავი ( ჩარგალი )</w:t>
            </w:r>
          </w:p>
        </w:tc>
        <w:tc>
          <w:tcPr>
            <w:tcW w:w="2535" w:type="dxa"/>
          </w:tcPr>
          <w:p w14:paraId="000002F0" w14:textId="0BF51E0E" w:rsidR="00114181" w:rsidRPr="00214494" w:rsidRDefault="00496FEF"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კარგი</w:t>
            </w:r>
          </w:p>
        </w:tc>
        <w:tc>
          <w:tcPr>
            <w:tcW w:w="2609" w:type="dxa"/>
          </w:tcPr>
          <w:p w14:paraId="000002F1" w14:textId="6CC9AE9A" w:rsidR="00114181" w:rsidRPr="00214494" w:rsidRDefault="00496FEF"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მონიტორინგი, ჩარევას არ საჭიროებს</w:t>
            </w:r>
          </w:p>
        </w:tc>
      </w:tr>
      <w:tr w:rsidR="00784403" w:rsidRPr="00EA1B3D" w14:paraId="09DA57BF" w14:textId="77777777">
        <w:trPr>
          <w:trHeight w:val="1772"/>
        </w:trPr>
        <w:tc>
          <w:tcPr>
            <w:tcW w:w="2379" w:type="dxa"/>
          </w:tcPr>
          <w:p w14:paraId="3D60B1B9" w14:textId="72A44D5A" w:rsidR="00A7685A" w:rsidRPr="00214494" w:rsidRDefault="00A7685A"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მაცხოვრის ამაღლების</w:t>
            </w:r>
          </w:p>
        </w:tc>
        <w:tc>
          <w:tcPr>
            <w:tcW w:w="2192" w:type="dxa"/>
          </w:tcPr>
          <w:p w14:paraId="418EE106" w14:textId="4DEBF195" w:rsidR="00A7685A" w:rsidRPr="00214494" w:rsidRDefault="00A7685A"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ვაშლობი</w:t>
            </w:r>
          </w:p>
        </w:tc>
        <w:tc>
          <w:tcPr>
            <w:tcW w:w="2535" w:type="dxa"/>
          </w:tcPr>
          <w:p w14:paraId="215B67D1" w14:textId="4C2D4EB8" w:rsidR="00A7685A" w:rsidRPr="00214494" w:rsidRDefault="00A7685A"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ცუდი</w:t>
            </w:r>
          </w:p>
        </w:tc>
        <w:tc>
          <w:tcPr>
            <w:tcW w:w="2609" w:type="dxa"/>
          </w:tcPr>
          <w:p w14:paraId="4AAA7F16" w14:textId="356694BC" w:rsidR="00A7685A" w:rsidRPr="00214494" w:rsidRDefault="00A7685A"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საჭიროებს ჩარევას</w:t>
            </w:r>
          </w:p>
        </w:tc>
      </w:tr>
      <w:tr w:rsidR="00784403" w:rsidRPr="00EA1B3D" w14:paraId="044339F8" w14:textId="77777777">
        <w:trPr>
          <w:trHeight w:val="1772"/>
        </w:trPr>
        <w:tc>
          <w:tcPr>
            <w:tcW w:w="2379" w:type="dxa"/>
          </w:tcPr>
          <w:p w14:paraId="7865BB0A" w14:textId="46F1FBC3" w:rsidR="00A7685A" w:rsidRPr="00214494" w:rsidRDefault="00A7685A"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წმ.გიორგის ეკლესია.</w:t>
            </w:r>
          </w:p>
        </w:tc>
        <w:tc>
          <w:tcPr>
            <w:tcW w:w="2192" w:type="dxa"/>
          </w:tcPr>
          <w:p w14:paraId="71C55761" w14:textId="41B6FF30" w:rsidR="00A7685A" w:rsidRPr="00214494" w:rsidRDefault="00A7685A"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სოფ. ჯუღისი</w:t>
            </w:r>
          </w:p>
        </w:tc>
        <w:tc>
          <w:tcPr>
            <w:tcW w:w="2535" w:type="dxa"/>
          </w:tcPr>
          <w:p w14:paraId="3AB6220B" w14:textId="4FF44DA8" w:rsidR="00A7685A" w:rsidRPr="00214494" w:rsidRDefault="00A7685A"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ცუდი</w:t>
            </w:r>
          </w:p>
        </w:tc>
        <w:tc>
          <w:tcPr>
            <w:tcW w:w="2609" w:type="dxa"/>
          </w:tcPr>
          <w:p w14:paraId="7844D8EF" w14:textId="06AAF2F0" w:rsidR="00A7685A" w:rsidRPr="00214494" w:rsidRDefault="00A7685A"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საჭიროებს ჩარევას</w:t>
            </w:r>
          </w:p>
        </w:tc>
      </w:tr>
      <w:tr w:rsidR="00784403" w:rsidRPr="00EA1B3D" w14:paraId="3A4264E2" w14:textId="77777777">
        <w:trPr>
          <w:trHeight w:val="1772"/>
        </w:trPr>
        <w:tc>
          <w:tcPr>
            <w:tcW w:w="2379" w:type="dxa"/>
          </w:tcPr>
          <w:p w14:paraId="4007551D" w14:textId="3097EEC9" w:rsidR="00A7685A"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lastRenderedPageBreak/>
              <w:t>კოშკი</w:t>
            </w:r>
          </w:p>
        </w:tc>
        <w:tc>
          <w:tcPr>
            <w:tcW w:w="2192" w:type="dxa"/>
          </w:tcPr>
          <w:p w14:paraId="74591C70" w14:textId="21AAC52E" w:rsidR="00A7685A"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სოფ. ჯუღისი</w:t>
            </w:r>
          </w:p>
        </w:tc>
        <w:tc>
          <w:tcPr>
            <w:tcW w:w="2535" w:type="dxa"/>
          </w:tcPr>
          <w:p w14:paraId="19A4EBE7" w14:textId="66CE46A5" w:rsidR="00A7685A" w:rsidRPr="00214494" w:rsidRDefault="00120454"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ცუდი</w:t>
            </w:r>
          </w:p>
        </w:tc>
        <w:tc>
          <w:tcPr>
            <w:tcW w:w="2609" w:type="dxa"/>
          </w:tcPr>
          <w:p w14:paraId="66FAB018" w14:textId="35FEC14C" w:rsidR="00A7685A"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საჭიროებს ჩარევას</w:t>
            </w:r>
          </w:p>
        </w:tc>
      </w:tr>
      <w:tr w:rsidR="00784403" w:rsidRPr="00EA1B3D" w14:paraId="6F31D5A4" w14:textId="77777777">
        <w:trPr>
          <w:trHeight w:val="1772"/>
        </w:trPr>
        <w:tc>
          <w:tcPr>
            <w:tcW w:w="2379" w:type="dxa"/>
          </w:tcPr>
          <w:p w14:paraId="3475C2E9" w14:textId="456781DF" w:rsidR="00120454"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კვირაცხოვლის ეკლესია</w:t>
            </w:r>
          </w:p>
        </w:tc>
        <w:tc>
          <w:tcPr>
            <w:tcW w:w="2192" w:type="dxa"/>
          </w:tcPr>
          <w:p w14:paraId="24C32768" w14:textId="69D46288" w:rsidR="00120454"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სოფ. ჯუღისი</w:t>
            </w:r>
          </w:p>
        </w:tc>
        <w:tc>
          <w:tcPr>
            <w:tcW w:w="2535" w:type="dxa"/>
          </w:tcPr>
          <w:p w14:paraId="6DCB948C" w14:textId="3BCBFACB" w:rsidR="00120454" w:rsidRPr="00214494" w:rsidRDefault="00120454"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ცუდი</w:t>
            </w:r>
          </w:p>
        </w:tc>
        <w:tc>
          <w:tcPr>
            <w:tcW w:w="2609" w:type="dxa"/>
          </w:tcPr>
          <w:p w14:paraId="360EC1E9" w14:textId="62B7ACC0" w:rsidR="00120454"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საჭიროებს ჩარევას</w:t>
            </w:r>
          </w:p>
        </w:tc>
      </w:tr>
      <w:tr w:rsidR="00120454" w:rsidRPr="00EA1B3D" w14:paraId="2E121DD3" w14:textId="77777777">
        <w:trPr>
          <w:trHeight w:val="1772"/>
        </w:trPr>
        <w:tc>
          <w:tcPr>
            <w:tcW w:w="2379" w:type="dxa"/>
          </w:tcPr>
          <w:p w14:paraId="6E8954FA" w14:textId="5D7E3613" w:rsidR="00120454"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შარაოს წმ. გიორგის ეკლესიის კომპლექსი</w:t>
            </w:r>
          </w:p>
        </w:tc>
        <w:tc>
          <w:tcPr>
            <w:tcW w:w="2192" w:type="dxa"/>
          </w:tcPr>
          <w:p w14:paraId="258DFB79" w14:textId="64926F00" w:rsidR="00120454"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სოფ. ჯუღისი</w:t>
            </w:r>
          </w:p>
        </w:tc>
        <w:tc>
          <w:tcPr>
            <w:tcW w:w="2535" w:type="dxa"/>
          </w:tcPr>
          <w:p w14:paraId="52F52626" w14:textId="719D3F8D" w:rsidR="00120454" w:rsidRPr="00214494" w:rsidRDefault="00120454" w:rsidP="00EA1B3D">
            <w:pPr>
              <w:spacing w:line="276" w:lineRule="auto"/>
              <w:jc w:val="center"/>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ცუდი</w:t>
            </w:r>
          </w:p>
        </w:tc>
        <w:tc>
          <w:tcPr>
            <w:tcW w:w="2609" w:type="dxa"/>
          </w:tcPr>
          <w:p w14:paraId="21C56DCD" w14:textId="09A657CB" w:rsidR="00120454" w:rsidRPr="00214494" w:rsidRDefault="00120454" w:rsidP="00EA1B3D">
            <w:pPr>
              <w:spacing w:line="276" w:lineRule="auto"/>
              <w:rPr>
                <w:rFonts w:ascii="Sylfaen" w:eastAsia="Arial Unicode MS" w:hAnsi="Sylfaen" w:cs="Arial Unicode MS"/>
                <w:color w:val="000000" w:themeColor="text1"/>
                <w:sz w:val="20"/>
                <w:szCs w:val="20"/>
              </w:rPr>
            </w:pPr>
            <w:r w:rsidRPr="00214494">
              <w:rPr>
                <w:rFonts w:ascii="Sylfaen" w:eastAsia="Arial Unicode MS" w:hAnsi="Sylfaen" w:cs="Arial Unicode MS"/>
                <w:color w:val="000000" w:themeColor="text1"/>
                <w:sz w:val="20"/>
                <w:szCs w:val="20"/>
              </w:rPr>
              <w:t>საჭიროებს ჩარევას</w:t>
            </w:r>
            <w:r w:rsidR="00F26C44" w:rsidRPr="00214494">
              <w:rPr>
                <w:rFonts w:ascii="Sylfaen" w:eastAsia="Arial Unicode MS" w:hAnsi="Sylfaen" w:cs="Arial Unicode MS"/>
                <w:color w:val="000000" w:themeColor="text1"/>
                <w:sz w:val="20"/>
                <w:szCs w:val="20"/>
              </w:rPr>
              <w:t>.</w:t>
            </w:r>
          </w:p>
        </w:tc>
      </w:tr>
    </w:tbl>
    <w:p w14:paraId="000002F3" w14:textId="77777777" w:rsidR="00114181" w:rsidRPr="00EA1B3D" w:rsidRDefault="00114181" w:rsidP="00EA1B3D">
      <w:pPr>
        <w:spacing w:line="276" w:lineRule="auto"/>
        <w:rPr>
          <w:rFonts w:ascii="Sylfaen" w:eastAsia="Merriweather" w:hAnsi="Sylfaen" w:cs="Merriweather"/>
          <w:color w:val="000000" w:themeColor="text1"/>
        </w:rPr>
      </w:pPr>
    </w:p>
    <w:p w14:paraId="000002F4" w14:textId="592A9320" w:rsidR="00114181" w:rsidRPr="00EA1B3D" w:rsidRDefault="00496FEF" w:rsidP="00EA1B3D">
      <w:pPr>
        <w:spacing w:after="0" w:line="276" w:lineRule="auto"/>
        <w:ind w:firstLine="720"/>
        <w:rPr>
          <w:rFonts w:ascii="Sylfaen" w:eastAsia="Arial Unicode MS" w:hAnsi="Sylfaen" w:cs="Arial Unicode MS"/>
          <w:b/>
          <w:bCs/>
          <w:color w:val="000000" w:themeColor="text1"/>
        </w:rPr>
      </w:pPr>
      <w:bookmarkStart w:id="32" w:name="_Toc217386692"/>
      <w:r w:rsidRPr="00EA1B3D">
        <w:rPr>
          <w:rFonts w:ascii="Sylfaen" w:eastAsia="Arial Unicode MS" w:hAnsi="Sylfaen" w:cs="Arial Unicode MS"/>
          <w:b/>
          <w:bCs/>
          <w:color w:val="000000" w:themeColor="text1"/>
        </w:rPr>
        <w:t xml:space="preserve">მუხლი </w:t>
      </w:r>
      <w:r w:rsidR="00A17FB7" w:rsidRPr="00EA1B3D">
        <w:rPr>
          <w:rFonts w:ascii="Sylfaen" w:eastAsia="Arial Unicode MS" w:hAnsi="Sylfaen" w:cs="Arial Unicode MS"/>
          <w:b/>
          <w:bCs/>
          <w:color w:val="000000" w:themeColor="text1"/>
        </w:rPr>
        <w:t>20</w:t>
      </w:r>
      <w:r w:rsidRPr="00EA1B3D">
        <w:rPr>
          <w:rFonts w:ascii="Sylfaen" w:eastAsia="Arial Unicode MS" w:hAnsi="Sylfaen" w:cs="Arial Unicode MS"/>
          <w:b/>
          <w:bCs/>
          <w:color w:val="000000" w:themeColor="text1"/>
        </w:rPr>
        <w:t>. ძირითადი ღირებულებების საფრთხეების ანალიზი</w:t>
      </w:r>
      <w:bookmarkEnd w:id="32"/>
    </w:p>
    <w:p w14:paraId="000002F7" w14:textId="7E23A1D5" w:rsidR="00114181" w:rsidRPr="00EA1B3D" w:rsidRDefault="00232923" w:rsidP="00EA1B3D">
      <w:pPr>
        <w:pBdr>
          <w:top w:val="nil"/>
          <w:left w:val="nil"/>
          <w:bottom w:val="nil"/>
          <w:right w:val="nil"/>
          <w:between w:val="nil"/>
        </w:pBdr>
        <w:spacing w:before="120" w:after="12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არაგვის დაცული ლანდშაფტის ბუნებასა და ლანდშფტებს საფრთხეს უქმნის ისეთი აქტივობები, რომლებიც დაკავშირებულია ლანდშაფტის და ბუნებრივი რესურსებით არამდგრად სარგებლობასთან (მაგ. გადაძოვება, ნიადაგის ეროზია ან ხის ჭრა) ან ინფრასტრუქტურის უკონტროლო განვითარებასთან (მაგ. ეკოტურისტული და რეკრეაციული განვითარება) ერთი</w:t>
      </w:r>
      <w:r w:rsidR="00B6419A" w:rsidRPr="00EA1B3D">
        <w:rPr>
          <w:rFonts w:ascii="Sylfaen" w:eastAsia="Arial Unicode MS" w:hAnsi="Sylfaen" w:cs="Arial Unicode MS"/>
          <w:color w:val="000000" w:themeColor="text1"/>
        </w:rPr>
        <w:t>ს</w:t>
      </w:r>
      <w:r w:rsidR="00496FEF" w:rsidRPr="00EA1B3D">
        <w:rPr>
          <w:rFonts w:ascii="Sylfaen" w:eastAsia="Arial Unicode MS" w:hAnsi="Sylfaen" w:cs="Arial Unicode MS"/>
          <w:color w:val="000000" w:themeColor="text1"/>
        </w:rPr>
        <w:t xml:space="preserve"> მხრივ, და</w:t>
      </w:r>
      <w:r w:rsidR="00B6419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მეორე</w:t>
      </w:r>
      <w:r w:rsidR="00B6419A" w:rsidRPr="00EA1B3D">
        <w:rPr>
          <w:rFonts w:ascii="Sylfaen" w:eastAsia="Arial Unicode MS" w:hAnsi="Sylfaen" w:cs="Arial Unicode MS"/>
          <w:color w:val="000000" w:themeColor="text1"/>
        </w:rPr>
        <w:t>ს</w:t>
      </w:r>
      <w:r w:rsidR="00496FEF" w:rsidRPr="00EA1B3D">
        <w:rPr>
          <w:rFonts w:ascii="Sylfaen" w:eastAsia="Arial Unicode MS" w:hAnsi="Sylfaen" w:cs="Arial Unicode MS"/>
          <w:color w:val="000000" w:themeColor="text1"/>
        </w:rPr>
        <w:t xml:space="preserve"> მხრივ</w:t>
      </w:r>
      <w:r w:rsidR="00B6419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სრულიად საპირისპირო მოვლენასთან</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მოშორებით მდებარე ადგილების მოსახლეობისგან დაცლასა და ტრადიციული სამეურნეო საქმიანობის მიტოვებასთან</w:t>
      </w:r>
      <w:r w:rsidR="00496FEF" w:rsidRPr="00EA1B3D">
        <w:rPr>
          <w:rFonts w:ascii="Sylfaen" w:eastAsia="Merriweather" w:hAnsi="Sylfaen" w:cs="Merriweather"/>
          <w:color w:val="000000" w:themeColor="text1"/>
          <w:vertAlign w:val="superscript"/>
        </w:rPr>
        <w:footnoteReference w:id="29"/>
      </w:r>
      <w:r w:rsidR="00496FEF" w:rsidRPr="00EA1B3D">
        <w:rPr>
          <w:rFonts w:ascii="Sylfaen" w:eastAsia="Merriweather" w:hAnsi="Sylfaen" w:cs="Merriweather"/>
          <w:color w:val="000000" w:themeColor="text1"/>
        </w:rPr>
        <w:t>.</w:t>
      </w:r>
    </w:p>
    <w:p w14:paraId="000002FB" w14:textId="7D3FFF27" w:rsidR="00114181" w:rsidRPr="00EA1B3D" w:rsidRDefault="00232923" w:rsidP="00EA1B3D">
      <w:pPr>
        <w:spacing w:after="120" w:line="276" w:lineRule="auto"/>
        <w:ind w:firstLine="720"/>
        <w:jc w:val="both"/>
        <w:rPr>
          <w:rFonts w:ascii="Sylfaen" w:eastAsia="Arial Unicode MS" w:hAnsi="Sylfaen" w:cs="Arial Unicode MS"/>
          <w:bCs/>
          <w:iCs/>
          <w:color w:val="000000" w:themeColor="text1"/>
        </w:rPr>
      </w:pPr>
      <w:r w:rsidRPr="00EA1B3D">
        <w:rPr>
          <w:rFonts w:ascii="Sylfaen" w:eastAsia="Merriweather" w:hAnsi="Sylfaen" w:cs="Merriweather"/>
          <w:bCs/>
          <w:iCs/>
          <w:color w:val="000000" w:themeColor="text1"/>
        </w:rPr>
        <w:t>2.</w:t>
      </w:r>
      <w:r w:rsidR="00496FEF" w:rsidRPr="00EA1B3D">
        <w:rPr>
          <w:rFonts w:ascii="Sylfaen" w:eastAsia="Arial Unicode MS" w:hAnsi="Sylfaen" w:cs="Arial Unicode MS"/>
          <w:bCs/>
          <w:iCs/>
          <w:color w:val="000000" w:themeColor="text1"/>
        </w:rPr>
        <w:t xml:space="preserve"> ძირითადი ღირებულებების საფრთხეები</w:t>
      </w:r>
      <w:r w:rsidRPr="00EA1B3D">
        <w:rPr>
          <w:rFonts w:ascii="Sylfaen" w:eastAsia="Arial Unicode MS" w:hAnsi="Sylfaen" w:cs="Arial Unicode MS"/>
          <w:bCs/>
          <w:iCs/>
          <w:color w:val="000000" w:themeColor="text1"/>
        </w:rPr>
        <w:t>:</w:t>
      </w:r>
    </w:p>
    <w:p w14:paraId="443C4EF0" w14:textId="3F5D66DD" w:rsidR="00B6419A" w:rsidRPr="00EA1B3D" w:rsidRDefault="00B6419A" w:rsidP="00EA1B3D">
      <w:pPr>
        <w:spacing w:after="120" w:line="276" w:lineRule="auto"/>
        <w:jc w:val="both"/>
        <w:rPr>
          <w:rFonts w:ascii="Sylfaen" w:eastAsia="Merriweather" w:hAnsi="Sylfaen" w:cs="Merriweather"/>
          <w:bCs/>
          <w:iCs/>
          <w:color w:val="000000" w:themeColor="text1"/>
        </w:rPr>
      </w:pPr>
    </w:p>
    <w:tbl>
      <w:tblPr>
        <w:tblStyle w:val="16"/>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
        <w:gridCol w:w="1980"/>
        <w:gridCol w:w="2701"/>
        <w:gridCol w:w="4679"/>
      </w:tblGrid>
      <w:tr w:rsidR="009A4780" w:rsidRPr="00214494" w14:paraId="2986EA80" w14:textId="77777777" w:rsidTr="00B6419A">
        <w:tc>
          <w:tcPr>
            <w:tcW w:w="535" w:type="dxa"/>
            <w:vAlign w:val="center"/>
          </w:tcPr>
          <w:p w14:paraId="000002FC" w14:textId="63B0D893" w:rsidR="009A4780" w:rsidRPr="00214494" w:rsidRDefault="00F26C44"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w:t>
            </w:r>
          </w:p>
        </w:tc>
        <w:tc>
          <w:tcPr>
            <w:tcW w:w="1980" w:type="dxa"/>
          </w:tcPr>
          <w:p w14:paraId="000002FD" w14:textId="5E5140FA"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საფრთხე</w:t>
            </w:r>
          </w:p>
        </w:tc>
        <w:tc>
          <w:tcPr>
            <w:tcW w:w="2701" w:type="dxa"/>
          </w:tcPr>
          <w:p w14:paraId="000002FE" w14:textId="04D85180"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ზეგავლენის ქვეშ მყოფი ღირებულება</w:t>
            </w:r>
          </w:p>
        </w:tc>
        <w:tc>
          <w:tcPr>
            <w:tcW w:w="4679" w:type="dxa"/>
          </w:tcPr>
          <w:p w14:paraId="000002FF" w14:textId="3F3277D5"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განმაპირობებელი ფაქტორები / საფრთხის შეფასება</w:t>
            </w:r>
          </w:p>
        </w:tc>
      </w:tr>
      <w:tr w:rsidR="009A4780" w:rsidRPr="00214494" w14:paraId="4752B0C3" w14:textId="77777777">
        <w:trPr>
          <w:trHeight w:val="485"/>
        </w:trPr>
        <w:tc>
          <w:tcPr>
            <w:tcW w:w="9895" w:type="dxa"/>
            <w:gridSpan w:val="4"/>
            <w:vAlign w:val="center"/>
          </w:tcPr>
          <w:p w14:paraId="00000300" w14:textId="4EADB0B8" w:rsidR="009A4780" w:rsidRPr="00214494" w:rsidRDefault="009A4780" w:rsidP="00EA1B3D">
            <w:pPr>
              <w:spacing w:line="276" w:lineRule="auto"/>
              <w:jc w:val="center"/>
              <w:rPr>
                <w:rFonts w:ascii="Sylfaen" w:eastAsia="Merriweather" w:hAnsi="Sylfaen" w:cs="Merriweather"/>
                <w:b/>
                <w:color w:val="000000" w:themeColor="text1"/>
                <w:sz w:val="20"/>
                <w:szCs w:val="20"/>
              </w:rPr>
            </w:pPr>
            <w:bookmarkStart w:id="33" w:name="_heading=h.28h4qwu" w:colFirst="0" w:colLast="0"/>
            <w:bookmarkEnd w:id="33"/>
            <w:r w:rsidRPr="00214494">
              <w:rPr>
                <w:rFonts w:ascii="Sylfaen" w:eastAsia="Arial Unicode MS" w:hAnsi="Sylfaen" w:cs="Arial Unicode MS"/>
                <w:b/>
                <w:i/>
                <w:color w:val="000000" w:themeColor="text1"/>
                <w:sz w:val="20"/>
                <w:szCs w:val="20"/>
              </w:rPr>
              <w:t>ბიომრავალფეროვნების ღირებულებები</w:t>
            </w:r>
          </w:p>
        </w:tc>
      </w:tr>
      <w:tr w:rsidR="009A4780" w:rsidRPr="00214494" w14:paraId="23B832D5" w14:textId="77777777" w:rsidTr="00B6419A">
        <w:tc>
          <w:tcPr>
            <w:tcW w:w="535" w:type="dxa"/>
            <w:shd w:val="clear" w:color="auto" w:fill="FF0000"/>
            <w:vAlign w:val="center"/>
          </w:tcPr>
          <w:p w14:paraId="00000304"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1.</w:t>
            </w:r>
          </w:p>
        </w:tc>
        <w:tc>
          <w:tcPr>
            <w:tcW w:w="1980" w:type="dxa"/>
            <w:shd w:val="clear" w:color="auto" w:fill="FF0000"/>
          </w:tcPr>
          <w:p w14:paraId="00000305" w14:textId="5040040D"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rPr>
              <w:t>წყლის ენერგიის გამოყენება</w:t>
            </w:r>
          </w:p>
        </w:tc>
        <w:tc>
          <w:tcPr>
            <w:tcW w:w="2701" w:type="dxa"/>
          </w:tcPr>
          <w:p w14:paraId="00000306" w14:textId="2D5DEE16" w:rsidR="009A4780" w:rsidRPr="00214494" w:rsidRDefault="009A4780" w:rsidP="00EA1B3D">
            <w:pPr>
              <w:numPr>
                <w:ilvl w:val="0"/>
                <w:numId w:val="15"/>
              </w:numPr>
              <w:pBdr>
                <w:top w:val="nil"/>
                <w:left w:val="nil"/>
                <w:bottom w:val="nil"/>
                <w:right w:val="nil"/>
                <w:between w:val="nil"/>
              </w:pBdr>
              <w:spacing w:before="12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ალუვიური ეკოსისტემები,</w:t>
            </w:r>
          </w:p>
          <w:p w14:paraId="00000307" w14:textId="03D3D087" w:rsidR="009A4780" w:rsidRPr="00214494" w:rsidRDefault="009A4780" w:rsidP="00EA1B3D">
            <w:pPr>
              <w:numPr>
                <w:ilvl w:val="0"/>
                <w:numId w:val="15"/>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 xml:space="preserve">მდინარის უწყვეტობა, </w:t>
            </w:r>
          </w:p>
          <w:p w14:paraId="00000308" w14:textId="5A299914" w:rsidR="009A4780" w:rsidRPr="00214494" w:rsidRDefault="009A4780" w:rsidP="00EA1B3D">
            <w:pPr>
              <w:numPr>
                <w:ilvl w:val="0"/>
                <w:numId w:val="15"/>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მდინარის კალმახი</w:t>
            </w:r>
          </w:p>
          <w:p w14:paraId="00000309" w14:textId="77777777"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p>
        </w:tc>
        <w:tc>
          <w:tcPr>
            <w:tcW w:w="4679" w:type="dxa"/>
          </w:tcPr>
          <w:p w14:paraId="0000030A" w14:textId="55F8E055"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 xml:space="preserve">არეალის მაღალი ჰიდროლოგიური პოტენციალი; </w:t>
            </w:r>
          </w:p>
          <w:p w14:paraId="0000030B" w14:textId="0C73EA86"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მდინარე არაგვის და მისი მოსაზღვრე ხეობების გასწვრივ დაგეგმილი ჰიდრო-ელექტრო სადგურების მშენებლობა;</w:t>
            </w:r>
          </w:p>
          <w:p w14:paraId="0000030C" w14:textId="03E1AD39"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ჰესების მშენებლობის პროექტების არასათანადო დაგეგმვა და განხორციელება</w:t>
            </w:r>
          </w:p>
          <w:p w14:paraId="0000030D"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p>
        </w:tc>
      </w:tr>
      <w:tr w:rsidR="009A4780" w:rsidRPr="00214494" w14:paraId="6A29F083" w14:textId="77777777" w:rsidTr="00B6419A">
        <w:tc>
          <w:tcPr>
            <w:tcW w:w="535" w:type="dxa"/>
            <w:shd w:val="clear" w:color="auto" w:fill="FF0000"/>
            <w:vAlign w:val="center"/>
          </w:tcPr>
          <w:p w14:paraId="0000030E"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lastRenderedPageBreak/>
              <w:t>2.</w:t>
            </w:r>
          </w:p>
        </w:tc>
        <w:tc>
          <w:tcPr>
            <w:tcW w:w="1980" w:type="dxa"/>
            <w:shd w:val="clear" w:color="auto" w:fill="FF0000"/>
          </w:tcPr>
          <w:p w14:paraId="0000030F" w14:textId="661DE622"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rPr>
              <w:t>ქვიშა-ხრეშის მოპოვება</w:t>
            </w:r>
          </w:p>
        </w:tc>
        <w:tc>
          <w:tcPr>
            <w:tcW w:w="2701" w:type="dxa"/>
          </w:tcPr>
          <w:p w14:paraId="00000310" w14:textId="4EBF8224" w:rsidR="009A4780" w:rsidRPr="00214494" w:rsidRDefault="009A4780" w:rsidP="00EA1B3D">
            <w:pPr>
              <w:numPr>
                <w:ilvl w:val="0"/>
                <w:numId w:val="15"/>
              </w:numPr>
              <w:pBdr>
                <w:top w:val="nil"/>
                <w:left w:val="nil"/>
                <w:bottom w:val="nil"/>
                <w:right w:val="nil"/>
                <w:between w:val="nil"/>
              </w:pBdr>
              <w:spacing w:before="12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ალუვიური ეკოსისტემები,</w:t>
            </w:r>
          </w:p>
          <w:p w14:paraId="00000311" w14:textId="5716C576" w:rsidR="009A4780" w:rsidRPr="00214494" w:rsidRDefault="009A4780" w:rsidP="00EA1B3D">
            <w:pPr>
              <w:numPr>
                <w:ilvl w:val="0"/>
                <w:numId w:val="15"/>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 xml:space="preserve">მდინარის უწყვეტობა, </w:t>
            </w:r>
          </w:p>
          <w:p w14:paraId="00000312" w14:textId="7F48EBB8" w:rsidR="009A4780" w:rsidRPr="00214494" w:rsidRDefault="009A4780" w:rsidP="00EA1B3D">
            <w:pPr>
              <w:numPr>
                <w:ilvl w:val="0"/>
                <w:numId w:val="15"/>
              </w:numPr>
              <w:pBdr>
                <w:top w:val="nil"/>
                <w:left w:val="nil"/>
                <w:bottom w:val="nil"/>
                <w:right w:val="nil"/>
                <w:between w:val="nil"/>
              </w:pBdr>
              <w:spacing w:after="12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მდინარის კალმახი</w:t>
            </w:r>
          </w:p>
          <w:p w14:paraId="00000313" w14:textId="77777777" w:rsidR="009A4780" w:rsidRPr="00214494" w:rsidRDefault="009A4780" w:rsidP="00EA1B3D">
            <w:pPr>
              <w:spacing w:before="120" w:after="120" w:line="276" w:lineRule="auto"/>
              <w:jc w:val="both"/>
              <w:rPr>
                <w:rFonts w:ascii="Sylfaen" w:eastAsia="Merriweather" w:hAnsi="Sylfaen" w:cs="Merriweather"/>
                <w:color w:val="000000" w:themeColor="text1"/>
                <w:sz w:val="20"/>
                <w:szCs w:val="20"/>
              </w:rPr>
            </w:pPr>
          </w:p>
        </w:tc>
        <w:tc>
          <w:tcPr>
            <w:tcW w:w="4679" w:type="dxa"/>
          </w:tcPr>
          <w:p w14:paraId="00000314" w14:textId="20AD3DEB"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ინერტული მასალის მოპოვება გზების მშენებლობისთვის;</w:t>
            </w:r>
          </w:p>
          <w:p w14:paraId="00000315" w14:textId="02A49411"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ქვიშა-ხრეშის მოპოვება სამშენებლოდ, გადამამუშავებელი დანადგარების გამოყენებით</w:t>
            </w:r>
          </w:p>
          <w:p w14:paraId="00000317" w14:textId="77777777"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p>
        </w:tc>
      </w:tr>
      <w:tr w:rsidR="009A4780" w:rsidRPr="00214494" w14:paraId="38D3387D" w14:textId="77777777" w:rsidTr="00B6419A">
        <w:trPr>
          <w:trHeight w:val="1898"/>
        </w:trPr>
        <w:tc>
          <w:tcPr>
            <w:tcW w:w="535" w:type="dxa"/>
            <w:shd w:val="clear" w:color="auto" w:fill="FFFF00"/>
            <w:vAlign w:val="center"/>
          </w:tcPr>
          <w:p w14:paraId="00000318"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3.</w:t>
            </w:r>
          </w:p>
        </w:tc>
        <w:tc>
          <w:tcPr>
            <w:tcW w:w="1980" w:type="dxa"/>
            <w:shd w:val="clear" w:color="auto" w:fill="FFFF00"/>
          </w:tcPr>
          <w:p w14:paraId="00000319" w14:textId="1CE5F799" w:rsidR="009A4780" w:rsidRPr="00214494" w:rsidRDefault="009A4780" w:rsidP="00EA1B3D">
            <w:pPr>
              <w:spacing w:line="276" w:lineRule="auto"/>
              <w:jc w:val="center"/>
              <w:rPr>
                <w:rFonts w:ascii="Sylfaen" w:eastAsia="Merriweather" w:hAnsi="Sylfaen" w:cs="Merriweather"/>
                <w:b/>
                <w:color w:val="000000" w:themeColor="text1"/>
                <w:sz w:val="20"/>
                <w:szCs w:val="20"/>
              </w:rPr>
            </w:pPr>
            <w:bookmarkStart w:id="34" w:name="_heading=h.nmf14n" w:colFirst="0" w:colLast="0"/>
            <w:bookmarkEnd w:id="34"/>
            <w:r w:rsidRPr="00214494">
              <w:rPr>
                <w:rFonts w:ascii="Sylfaen" w:eastAsia="Arial Unicode MS" w:hAnsi="Sylfaen" w:cs="Arial Unicode MS"/>
                <w:color w:val="000000" w:themeColor="text1"/>
                <w:sz w:val="20"/>
                <w:szCs w:val="20"/>
              </w:rPr>
              <w:t>ჭარბი ძოვება და ეროზია</w:t>
            </w:r>
          </w:p>
        </w:tc>
        <w:tc>
          <w:tcPr>
            <w:tcW w:w="2701" w:type="dxa"/>
          </w:tcPr>
          <w:p w14:paraId="0000031A" w14:textId="194283FF" w:rsidR="009A4780" w:rsidRPr="00214494" w:rsidRDefault="009A4780" w:rsidP="00EA1B3D">
            <w:pPr>
              <w:numPr>
                <w:ilvl w:val="0"/>
                <w:numId w:val="11"/>
              </w:numPr>
              <w:pBdr>
                <w:top w:val="nil"/>
                <w:left w:val="nil"/>
                <w:bottom w:val="nil"/>
                <w:right w:val="nil"/>
                <w:between w:val="nil"/>
              </w:pBdr>
              <w:spacing w:after="160" w:line="276" w:lineRule="auto"/>
              <w:ind w:left="360"/>
              <w:jc w:val="both"/>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u w:val="single"/>
              </w:rPr>
              <w:t>მთის მდელოები (წარმოდგენილი ორქიდეებით, როდოდენდრონის ბუჩქნარით)</w:t>
            </w:r>
          </w:p>
        </w:tc>
        <w:tc>
          <w:tcPr>
            <w:tcW w:w="4679" w:type="dxa"/>
          </w:tcPr>
          <w:p w14:paraId="0000031B" w14:textId="312D2A67"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დაცული ლანდშაფტის ტერიტორიის ზოგიერთ ადგილას, მაგ. ლუთხუბში სახეზეა ჭარბი ძოვების შედეგად ნიადაგის დაკარგვა და ეროზია;</w:t>
            </w:r>
          </w:p>
          <w:p w14:paraId="0000031C" w14:textId="1A260DA8"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ზოგიერთ ადგილას ეროზიას იწვევს და ხელს უწყობს ტყის არარსებობა, რაც არის ადამიანის წარსული ქმედების შედეგი საძოვარი ადგილების ფართობების გაზრდის მიზნით</w:t>
            </w:r>
          </w:p>
        </w:tc>
      </w:tr>
      <w:tr w:rsidR="009A4780" w:rsidRPr="00214494" w14:paraId="6C1BC9A9" w14:textId="77777777" w:rsidTr="00B6419A">
        <w:tc>
          <w:tcPr>
            <w:tcW w:w="535" w:type="dxa"/>
            <w:shd w:val="clear" w:color="auto" w:fill="FF0000"/>
            <w:vAlign w:val="center"/>
          </w:tcPr>
          <w:p w14:paraId="0000031D"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4</w:t>
            </w:r>
          </w:p>
        </w:tc>
        <w:tc>
          <w:tcPr>
            <w:tcW w:w="1980" w:type="dxa"/>
            <w:shd w:val="clear" w:color="auto" w:fill="FF0000"/>
          </w:tcPr>
          <w:p w14:paraId="0000031E" w14:textId="21475F5E" w:rsidR="009A4780" w:rsidRPr="00214494" w:rsidRDefault="009A4780" w:rsidP="00EA1B3D">
            <w:pPr>
              <w:spacing w:line="276" w:lineRule="auto"/>
              <w:jc w:val="both"/>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rPr>
              <w:t>სათიბი მდელოების ფართობების და ბიომრავალფეროვნების შემცირება</w:t>
            </w:r>
          </w:p>
        </w:tc>
        <w:tc>
          <w:tcPr>
            <w:tcW w:w="2701" w:type="dxa"/>
          </w:tcPr>
          <w:p w14:paraId="0000031F" w14:textId="7835F4BB" w:rsidR="009A4780" w:rsidRPr="00214494" w:rsidRDefault="009A4780" w:rsidP="00EA1B3D">
            <w:pPr>
              <w:numPr>
                <w:ilvl w:val="0"/>
                <w:numId w:val="11"/>
              </w:numPr>
              <w:pBdr>
                <w:top w:val="nil"/>
                <w:left w:val="nil"/>
                <w:bottom w:val="nil"/>
                <w:right w:val="nil"/>
                <w:between w:val="nil"/>
              </w:pBdr>
              <w:spacing w:after="16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მთის მდელოები (წარმოდგენილი ორქიდეებით, genus Parnassius სახეობის პეპლებით_</w:t>
            </w:r>
          </w:p>
          <w:p w14:paraId="00000320"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p>
        </w:tc>
        <w:tc>
          <w:tcPr>
            <w:tcW w:w="4679" w:type="dxa"/>
          </w:tcPr>
          <w:p w14:paraId="00000321" w14:textId="6E91D857"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ცხოვრების წესისა და ტრადიციული სასოფლო-სამეურნეო პრაქტიკების ცვლილების შედეგად მდელოების ფართობის შემცირება;</w:t>
            </w:r>
          </w:p>
          <w:p w14:paraId="00000322" w14:textId="6F8C9A88"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მდელოების მართვის პრაქტიკის არარსებობა</w:t>
            </w:r>
          </w:p>
        </w:tc>
      </w:tr>
      <w:tr w:rsidR="009A4780" w:rsidRPr="00214494" w14:paraId="1F1CAE59" w14:textId="77777777" w:rsidTr="00B6419A">
        <w:tc>
          <w:tcPr>
            <w:tcW w:w="535" w:type="dxa"/>
            <w:shd w:val="clear" w:color="auto" w:fill="FFFF00"/>
            <w:vAlign w:val="center"/>
          </w:tcPr>
          <w:p w14:paraId="00000323"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5</w:t>
            </w:r>
          </w:p>
        </w:tc>
        <w:tc>
          <w:tcPr>
            <w:tcW w:w="1980" w:type="dxa"/>
            <w:shd w:val="clear" w:color="auto" w:fill="FFFF00"/>
          </w:tcPr>
          <w:p w14:paraId="00000324" w14:textId="77D0641F" w:rsidR="009A4780" w:rsidRPr="00214494" w:rsidRDefault="009A4780" w:rsidP="00EA1B3D">
            <w:pP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ტყის ინვენტარიზაციის არარსებობა, უკანონო ხე-ტყის ჭრა</w:t>
            </w:r>
          </w:p>
          <w:p w14:paraId="00000325"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p>
        </w:tc>
        <w:tc>
          <w:tcPr>
            <w:tcW w:w="2701" w:type="dxa"/>
          </w:tcPr>
          <w:p w14:paraId="00000326" w14:textId="3376BF70" w:rsidR="009A4780" w:rsidRPr="00214494" w:rsidRDefault="009A4780" w:rsidP="00EA1B3D">
            <w:pPr>
              <w:numPr>
                <w:ilvl w:val="0"/>
                <w:numId w:val="11"/>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ასაკოვანი შერეული ტყეები</w:t>
            </w:r>
          </w:p>
          <w:p w14:paraId="00000327" w14:textId="01F8E4BB" w:rsidR="009A4780" w:rsidRPr="00214494" w:rsidRDefault="009A4780" w:rsidP="00EA1B3D">
            <w:pPr>
              <w:numPr>
                <w:ilvl w:val="0"/>
                <w:numId w:val="11"/>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შერეული ტყეები სადაც წარმოდგენილია უთხოვარი</w:t>
            </w:r>
          </w:p>
          <w:p w14:paraId="00000328" w14:textId="0EC12143" w:rsidR="009A4780" w:rsidRPr="00214494" w:rsidRDefault="009A4780" w:rsidP="00EA1B3D">
            <w:pPr>
              <w:numPr>
                <w:ilvl w:val="0"/>
                <w:numId w:val="11"/>
              </w:numPr>
              <w:pBdr>
                <w:top w:val="nil"/>
                <w:left w:val="nil"/>
                <w:bottom w:val="nil"/>
                <w:right w:val="nil"/>
                <w:between w:val="nil"/>
              </w:pBdr>
              <w:spacing w:after="16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შერეული ტყეები სადაც წარმოდგენილია აღმოსავლური ნაძვი</w:t>
            </w:r>
          </w:p>
          <w:p w14:paraId="00000329"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p>
        </w:tc>
        <w:tc>
          <w:tcPr>
            <w:tcW w:w="4679" w:type="dxa"/>
          </w:tcPr>
          <w:p w14:paraId="0000032A" w14:textId="73DB0BFF"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ტყის მართვის გეგმებისა და შესაბამისი რუკების არარსებობა ართულებს ტყის რესურსების გამოყენების, ტყის შენარჩუნების და ბიომრავალფეროვნების დაცვის სრულყოფილ დაგეგმვას;</w:t>
            </w:r>
          </w:p>
          <w:p w14:paraId="0000032B" w14:textId="330DA1DC"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გამოწვევები კანონის ეფექტურ აღსრულებასთან დაკავშირებით</w:t>
            </w:r>
            <w:r w:rsidR="00F1325C" w:rsidRPr="00214494">
              <w:rPr>
                <w:rFonts w:ascii="Sylfaen" w:eastAsia="Arial Unicode MS" w:hAnsi="Sylfaen" w:cs="Arial Unicode MS"/>
                <w:color w:val="000000" w:themeColor="text1"/>
                <w:sz w:val="20"/>
                <w:szCs w:val="20"/>
              </w:rPr>
              <w:t xml:space="preserve"> </w:t>
            </w:r>
          </w:p>
          <w:p w14:paraId="0000032C" w14:textId="1601E4EF"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მერქნის მოპოვების მიზნით მძიმე ტექნიკის გამოყენებას შეიძლება უარყოფითი ზეგავლენა ჰქონდეს წყლის ობიქტებზე. განსაკუთრებულ რისკს წარმოადგენს ძველი ტექნიკის გამოყენება, რომლებმაც დაზიანების შემთხევაში შეიძლება ადვილად დააბინძუროს წყლის ობიექტები</w:t>
            </w:r>
          </w:p>
          <w:p w14:paraId="0000032D" w14:textId="77777777"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p>
        </w:tc>
      </w:tr>
      <w:tr w:rsidR="009A4780" w:rsidRPr="00214494" w14:paraId="66EE8C90" w14:textId="77777777" w:rsidTr="00B6419A">
        <w:tc>
          <w:tcPr>
            <w:tcW w:w="535" w:type="dxa"/>
            <w:shd w:val="clear" w:color="auto" w:fill="A8D08D"/>
            <w:vAlign w:val="center"/>
          </w:tcPr>
          <w:p w14:paraId="0000032E"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6</w:t>
            </w:r>
          </w:p>
        </w:tc>
        <w:tc>
          <w:tcPr>
            <w:tcW w:w="1980" w:type="dxa"/>
            <w:shd w:val="clear" w:color="auto" w:fill="A8D08D"/>
          </w:tcPr>
          <w:p w14:paraId="0000032F" w14:textId="0E377820" w:rsidR="009A4780" w:rsidRPr="00214494" w:rsidRDefault="009A4780" w:rsidP="00EA1B3D">
            <w:pPr>
              <w:spacing w:line="276" w:lineRule="auto"/>
              <w:jc w:val="both"/>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rPr>
              <w:t>ტურიზმის განვითარება</w:t>
            </w:r>
          </w:p>
        </w:tc>
        <w:tc>
          <w:tcPr>
            <w:tcW w:w="2701" w:type="dxa"/>
          </w:tcPr>
          <w:p w14:paraId="00000330" w14:textId="35132EA1" w:rsidR="009A4780" w:rsidRPr="00214494" w:rsidRDefault="009A4780" w:rsidP="00EA1B3D">
            <w:pPr>
              <w:numPr>
                <w:ilvl w:val="0"/>
                <w:numId w:val="11"/>
              </w:numPr>
              <w:pBdr>
                <w:top w:val="nil"/>
                <w:left w:val="nil"/>
                <w:bottom w:val="nil"/>
                <w:right w:val="nil"/>
                <w:between w:val="nil"/>
              </w:pBdr>
              <w:spacing w:line="276" w:lineRule="auto"/>
              <w:ind w:left="360"/>
              <w:jc w:val="both"/>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u w:val="single"/>
              </w:rPr>
              <w:t>ჭაუხის მყინვარის მიმდებარე არეალი</w:t>
            </w:r>
          </w:p>
          <w:p w14:paraId="00000331" w14:textId="7099FD0A" w:rsidR="009A4780" w:rsidRPr="00214494" w:rsidRDefault="009A4780" w:rsidP="00EA1B3D">
            <w:pPr>
              <w:numPr>
                <w:ilvl w:val="0"/>
                <w:numId w:val="11"/>
              </w:numPr>
              <w:pBdr>
                <w:top w:val="nil"/>
                <w:left w:val="nil"/>
                <w:bottom w:val="nil"/>
                <w:right w:val="nil"/>
                <w:between w:val="nil"/>
              </w:pBdr>
              <w:spacing w:line="276" w:lineRule="auto"/>
              <w:ind w:left="360"/>
              <w:jc w:val="both"/>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u w:val="single"/>
              </w:rPr>
              <w:t>კავკასიური როჭო (Tetrao mlokosiewiczi)</w:t>
            </w:r>
          </w:p>
          <w:p w14:paraId="00000332" w14:textId="717FF3B2" w:rsidR="009A4780" w:rsidRPr="00214494" w:rsidRDefault="009A4780" w:rsidP="00EA1B3D">
            <w:pPr>
              <w:numPr>
                <w:ilvl w:val="0"/>
                <w:numId w:val="11"/>
              </w:numPr>
              <w:pBdr>
                <w:top w:val="nil"/>
                <w:left w:val="nil"/>
                <w:bottom w:val="nil"/>
                <w:right w:val="nil"/>
                <w:between w:val="nil"/>
              </w:pBdr>
              <w:spacing w:after="160" w:line="276" w:lineRule="auto"/>
              <w:ind w:left="360"/>
              <w:jc w:val="both"/>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u w:val="single"/>
              </w:rPr>
              <w:t>არჩვი (Rupicapra rupicapra caucasica)</w:t>
            </w:r>
          </w:p>
        </w:tc>
        <w:tc>
          <w:tcPr>
            <w:tcW w:w="4679" w:type="dxa"/>
          </w:tcPr>
          <w:p w14:paraId="00000333" w14:textId="7AC680C3"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ადვილი ხელმისაწვდომობა თბილისიდან, რაც მასიური ტურიზმის განვითარების რისკს წარმოქმნის;</w:t>
            </w:r>
          </w:p>
          <w:p w14:paraId="00000334" w14:textId="58C96852"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დაცული ლანდშაფტის ვიზიტორთა გამტარუნარიანობის კვლევის არარსებობა</w:t>
            </w:r>
          </w:p>
          <w:p w14:paraId="00000335" w14:textId="2C46B107"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lastRenderedPageBreak/>
              <w:t>ტურიზმის ზეგავლენის მონიტორინგის სისტემის არარსებობა;</w:t>
            </w:r>
          </w:p>
          <w:p w14:paraId="00000336" w14:textId="09FE3C31"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მზარდი პოპულარობის აქტივობების ( „ოფ-როუდ“ ჯიპტურები ან „ჰელი-სქიინგი“</w:t>
            </w:r>
            <w:r w:rsidR="00F1325C" w:rsidRPr="00214494">
              <w:rPr>
                <w:rFonts w:ascii="Sylfaen" w:eastAsia="Arial Unicode MS" w:hAnsi="Sylfaen" w:cs="Arial Unicode MS"/>
                <w:color w:val="000000" w:themeColor="text1"/>
                <w:sz w:val="20"/>
                <w:szCs w:val="20"/>
              </w:rPr>
              <w:t xml:space="preserve"> </w:t>
            </w:r>
            <w:r w:rsidRPr="00214494">
              <w:rPr>
                <w:rFonts w:ascii="Sylfaen" w:eastAsia="Arial Unicode MS" w:hAnsi="Sylfaen" w:cs="Arial Unicode MS"/>
                <w:color w:val="000000" w:themeColor="text1"/>
                <w:sz w:val="20"/>
                <w:szCs w:val="20"/>
              </w:rPr>
              <w:t>-ვერტმფრენით განხორციელებული სათხილამურო ტურები გაუკვალავ ტერიტორიებზე) არარეგულირებული და ქაოტური განვითარების შესაძლო მნიშვნელოვანი უარყოფითი ზეგავლენა ადგილობრივ გარემოზე (მაგ. საკვანძო სახეობის საბინადრო ადგილების შეწუხებით, სხვა დამსვენებლების შეწუხებით და სხვ</w:t>
            </w:r>
            <w:r w:rsidR="00F26C44" w:rsidRPr="00214494">
              <w:rPr>
                <w:rFonts w:ascii="Sylfaen" w:eastAsia="Arial Unicode MS" w:hAnsi="Sylfaen" w:cs="Arial Unicode MS"/>
                <w:color w:val="000000" w:themeColor="text1"/>
                <w:sz w:val="20"/>
                <w:szCs w:val="20"/>
              </w:rPr>
              <w:t>.)</w:t>
            </w:r>
          </w:p>
          <w:p w14:paraId="00000337" w14:textId="77777777" w:rsidR="009A4780" w:rsidRPr="00214494" w:rsidRDefault="009A4780" w:rsidP="00EA1B3D">
            <w:pPr>
              <w:pBdr>
                <w:top w:val="nil"/>
                <w:left w:val="nil"/>
                <w:bottom w:val="nil"/>
                <w:right w:val="nil"/>
                <w:between w:val="nil"/>
              </w:pBdr>
              <w:spacing w:after="160" w:line="276" w:lineRule="auto"/>
              <w:rPr>
                <w:rFonts w:ascii="Sylfaen" w:eastAsia="Merriweather" w:hAnsi="Sylfaen" w:cs="Merriweather"/>
                <w:color w:val="000000" w:themeColor="text1"/>
                <w:sz w:val="20"/>
                <w:szCs w:val="20"/>
              </w:rPr>
            </w:pPr>
          </w:p>
        </w:tc>
      </w:tr>
      <w:tr w:rsidR="009A4780" w:rsidRPr="00214494" w14:paraId="75D20B4E" w14:textId="77777777" w:rsidTr="00B6419A">
        <w:trPr>
          <w:trHeight w:val="771"/>
        </w:trPr>
        <w:tc>
          <w:tcPr>
            <w:tcW w:w="535" w:type="dxa"/>
            <w:shd w:val="clear" w:color="auto" w:fill="FFFF00"/>
            <w:vAlign w:val="center"/>
          </w:tcPr>
          <w:p w14:paraId="00000338"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lastRenderedPageBreak/>
              <w:t>7</w:t>
            </w:r>
          </w:p>
        </w:tc>
        <w:tc>
          <w:tcPr>
            <w:tcW w:w="1980" w:type="dxa"/>
            <w:shd w:val="clear" w:color="auto" w:fill="FFFF00"/>
          </w:tcPr>
          <w:p w14:paraId="00000339" w14:textId="376836DB" w:rsidR="009A4780" w:rsidRPr="00214494" w:rsidRDefault="009A4780" w:rsidP="00EA1B3D">
            <w:pPr>
              <w:spacing w:line="276" w:lineRule="auto"/>
              <w:jc w:val="center"/>
              <w:rPr>
                <w:rFonts w:ascii="Sylfaen" w:eastAsia="Merriweather" w:hAnsi="Sylfaen" w:cs="Merriweather"/>
                <w:b/>
                <w:color w:val="000000" w:themeColor="text1"/>
                <w:sz w:val="20"/>
                <w:szCs w:val="20"/>
              </w:rPr>
            </w:pPr>
            <w:bookmarkStart w:id="35" w:name="_heading=h.37m2jsg" w:colFirst="0" w:colLast="0"/>
            <w:bookmarkEnd w:id="35"/>
            <w:r w:rsidRPr="00214494">
              <w:rPr>
                <w:rFonts w:ascii="Sylfaen" w:eastAsia="Arial Unicode MS" w:hAnsi="Sylfaen" w:cs="Arial Unicode MS"/>
                <w:color w:val="000000" w:themeColor="text1"/>
                <w:sz w:val="20"/>
                <w:szCs w:val="20"/>
              </w:rPr>
              <w:t>ლანდშაფტის იერსახის დარღვევა</w:t>
            </w:r>
          </w:p>
        </w:tc>
        <w:tc>
          <w:tcPr>
            <w:tcW w:w="2701" w:type="dxa"/>
          </w:tcPr>
          <w:p w14:paraId="0000033A" w14:textId="310B2D2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color w:val="000000" w:themeColor="text1"/>
                <w:sz w:val="20"/>
                <w:szCs w:val="20"/>
                <w:u w:val="single"/>
              </w:rPr>
              <w:t>ჰარმონიული ლანდშაფტი</w:t>
            </w:r>
          </w:p>
        </w:tc>
        <w:tc>
          <w:tcPr>
            <w:tcW w:w="4679" w:type="dxa"/>
          </w:tcPr>
          <w:p w14:paraId="0000033B" w14:textId="2F021A82"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ტრადიციული საქმიანობის მიტოვება;</w:t>
            </w:r>
          </w:p>
          <w:p w14:paraId="0000033C" w14:textId="242AC946"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უკონტროლო მშენებლობები (მაგ. ახალი ტიპის მშენებლობები, ტექნიკური სამონტაჟო კონსტრუქციები);</w:t>
            </w:r>
          </w:p>
          <w:p w14:paraId="0000033D" w14:textId="586523AF"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ახლად აშენებული მაღალი ძაბვის გადამცემი ხაზები, რომლებიც კვეთს მთიან ხეობებს და ქედებს (მაგ. გუდამაყარში);</w:t>
            </w:r>
          </w:p>
          <w:p w14:paraId="0000033E" w14:textId="1BFC1027"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პრობლემური სამანქანო გზების არსებობა ლანდშაფტის იერსახის და ეროზიების რისკის თვალსაზრისით</w:t>
            </w:r>
            <w:r w:rsidR="00A96C8C" w:rsidRPr="00214494">
              <w:rPr>
                <w:rFonts w:ascii="Sylfaen" w:eastAsia="Arial Unicode MS" w:hAnsi="Sylfaen" w:cs="Arial Unicode MS"/>
                <w:color w:val="000000" w:themeColor="text1"/>
                <w:sz w:val="20"/>
                <w:szCs w:val="20"/>
              </w:rPr>
              <w:t xml:space="preserve"> – </w:t>
            </w:r>
            <w:r w:rsidRPr="00214494">
              <w:rPr>
                <w:rFonts w:ascii="Sylfaen" w:eastAsia="Arial Unicode MS" w:hAnsi="Sylfaen" w:cs="Arial Unicode MS"/>
                <w:color w:val="000000" w:themeColor="text1"/>
                <w:sz w:val="20"/>
                <w:szCs w:val="20"/>
              </w:rPr>
              <w:t>განსაკუთრებით როშკა-არხოტის, ბურსაჭირი-კარკუჩის და დაგეგმილი ჯუთა-როშკის სამანქანო გზა;</w:t>
            </w:r>
          </w:p>
          <w:p w14:paraId="0000033F" w14:textId="65C08AEE"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სოფლებში განათების ტიპისა და რეჟიმის რეგულირების არარსებობა</w:t>
            </w:r>
          </w:p>
        </w:tc>
      </w:tr>
      <w:tr w:rsidR="009A4780" w:rsidRPr="00214494" w14:paraId="593BF097" w14:textId="77777777" w:rsidTr="00B6419A">
        <w:tc>
          <w:tcPr>
            <w:tcW w:w="535" w:type="dxa"/>
            <w:shd w:val="clear" w:color="auto" w:fill="FFFF00"/>
            <w:vAlign w:val="center"/>
          </w:tcPr>
          <w:p w14:paraId="00000340"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8</w:t>
            </w:r>
          </w:p>
        </w:tc>
        <w:tc>
          <w:tcPr>
            <w:tcW w:w="1980" w:type="dxa"/>
            <w:shd w:val="clear" w:color="auto" w:fill="FFFF00"/>
          </w:tcPr>
          <w:p w14:paraId="00000341" w14:textId="06FDA326" w:rsidR="009A4780" w:rsidRPr="00214494" w:rsidRDefault="009A4780" w:rsidP="00EA1B3D">
            <w:pPr>
              <w:spacing w:line="276" w:lineRule="auto"/>
              <w:jc w:val="center"/>
              <w:rPr>
                <w:rFonts w:ascii="Sylfaen" w:eastAsia="Merriweather" w:hAnsi="Sylfaen" w:cs="Merriweather"/>
                <w:color w:val="000000" w:themeColor="text1"/>
                <w:sz w:val="20"/>
                <w:szCs w:val="20"/>
              </w:rPr>
            </w:pPr>
            <w:bookmarkStart w:id="36" w:name="_heading=h.1mrcu09" w:colFirst="0" w:colLast="0"/>
            <w:bookmarkEnd w:id="36"/>
            <w:r w:rsidRPr="00214494">
              <w:rPr>
                <w:rFonts w:ascii="Sylfaen" w:eastAsia="Arial Unicode MS" w:hAnsi="Sylfaen" w:cs="Arial Unicode MS"/>
                <w:color w:val="000000" w:themeColor="text1"/>
                <w:sz w:val="20"/>
                <w:szCs w:val="20"/>
              </w:rPr>
              <w:t>ბრაკონიერობა</w:t>
            </w:r>
          </w:p>
          <w:p w14:paraId="00000342" w14:textId="77777777" w:rsidR="009A4780" w:rsidRPr="00214494" w:rsidRDefault="009A4780" w:rsidP="00EA1B3D">
            <w:pPr>
              <w:spacing w:line="276" w:lineRule="auto"/>
              <w:jc w:val="center"/>
              <w:rPr>
                <w:rFonts w:ascii="Sylfaen" w:eastAsia="Merriweather" w:hAnsi="Sylfaen" w:cs="Merriweather"/>
                <w:color w:val="000000" w:themeColor="text1"/>
                <w:sz w:val="20"/>
                <w:szCs w:val="20"/>
              </w:rPr>
            </w:pPr>
          </w:p>
        </w:tc>
        <w:tc>
          <w:tcPr>
            <w:tcW w:w="2701" w:type="dxa"/>
          </w:tcPr>
          <w:p w14:paraId="00000343" w14:textId="4968C290" w:rsidR="009A4780" w:rsidRPr="00214494" w:rsidRDefault="009A4780" w:rsidP="00EA1B3D">
            <w:pPr>
              <w:numPr>
                <w:ilvl w:val="0"/>
                <w:numId w:val="13"/>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მურა დათვი</w:t>
            </w:r>
          </w:p>
          <w:p w14:paraId="00000344" w14:textId="773E29A2" w:rsidR="009A4780" w:rsidRPr="00214494" w:rsidRDefault="009A4780" w:rsidP="00EA1B3D">
            <w:pPr>
              <w:numPr>
                <w:ilvl w:val="0"/>
                <w:numId w:val="13"/>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ფოცხვერი,</w:t>
            </w:r>
          </w:p>
          <w:p w14:paraId="00000345" w14:textId="185CC1F3" w:rsidR="009A4780" w:rsidRPr="00214494" w:rsidRDefault="009A4780" w:rsidP="00EA1B3D">
            <w:pPr>
              <w:numPr>
                <w:ilvl w:val="0"/>
                <w:numId w:val="13"/>
              </w:numPr>
              <w:pBdr>
                <w:top w:val="nil"/>
                <w:left w:val="nil"/>
                <w:bottom w:val="nil"/>
                <w:right w:val="nil"/>
                <w:between w:val="nil"/>
              </w:pBdr>
              <w:spacing w:after="16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მდინარის კალმახი</w:t>
            </w:r>
          </w:p>
          <w:p w14:paraId="00000346" w14:textId="77777777" w:rsidR="009A4780" w:rsidRPr="00214494" w:rsidRDefault="009A4780" w:rsidP="00EA1B3D">
            <w:pPr>
              <w:spacing w:line="276" w:lineRule="auto"/>
              <w:jc w:val="center"/>
              <w:rPr>
                <w:rFonts w:ascii="Sylfaen" w:eastAsia="Merriweather" w:hAnsi="Sylfaen" w:cs="Merriweather"/>
                <w:color w:val="000000" w:themeColor="text1"/>
                <w:sz w:val="20"/>
                <w:szCs w:val="20"/>
                <w:u w:val="single"/>
              </w:rPr>
            </w:pPr>
          </w:p>
        </w:tc>
        <w:tc>
          <w:tcPr>
            <w:tcW w:w="4679" w:type="dxa"/>
          </w:tcPr>
          <w:p w14:paraId="00000347" w14:textId="1A328BAF"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არასათანადო კანონაღსრულება;</w:t>
            </w:r>
          </w:p>
          <w:p w14:paraId="00000348" w14:textId="20257CD6"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მტაცებლების მიერ შინაური ცხოველების დაზიანება არ არის სათანადოდ მოგვარებული და კომპენსირებული, რასაც მნიშვნელოვანი წვლილი მიუძღვის მტაცებლების უკანონო დახოცვაში;</w:t>
            </w:r>
          </w:p>
          <w:p w14:paraId="00000349" w14:textId="66B60D97"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უკანონო თევზჭერა მდინარეებში</w:t>
            </w:r>
          </w:p>
          <w:p w14:paraId="0000034A" w14:textId="77777777" w:rsidR="009A4780" w:rsidRPr="00214494" w:rsidRDefault="009A4780" w:rsidP="00EA1B3D">
            <w:pPr>
              <w:spacing w:line="276" w:lineRule="auto"/>
              <w:jc w:val="center"/>
              <w:rPr>
                <w:rFonts w:ascii="Sylfaen" w:eastAsia="Merriweather" w:hAnsi="Sylfaen" w:cs="Merriweather"/>
                <w:color w:val="000000" w:themeColor="text1"/>
                <w:sz w:val="20"/>
                <w:szCs w:val="20"/>
              </w:rPr>
            </w:pPr>
          </w:p>
        </w:tc>
      </w:tr>
      <w:tr w:rsidR="009A4780" w:rsidRPr="00214494" w14:paraId="20CCA6D6" w14:textId="77777777" w:rsidTr="00B6419A">
        <w:trPr>
          <w:trHeight w:val="683"/>
        </w:trPr>
        <w:tc>
          <w:tcPr>
            <w:tcW w:w="535" w:type="dxa"/>
            <w:shd w:val="clear" w:color="auto" w:fill="A8D08D"/>
            <w:vAlign w:val="center"/>
          </w:tcPr>
          <w:p w14:paraId="0000034B"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9</w:t>
            </w:r>
          </w:p>
        </w:tc>
        <w:tc>
          <w:tcPr>
            <w:tcW w:w="1980" w:type="dxa"/>
            <w:shd w:val="clear" w:color="auto" w:fill="A8D08D"/>
          </w:tcPr>
          <w:p w14:paraId="0000034C" w14:textId="19AAB0D0" w:rsidR="009A4780" w:rsidRPr="00214494" w:rsidRDefault="009A4780" w:rsidP="00EA1B3D">
            <w:pPr>
              <w:spacing w:line="276" w:lineRule="auto"/>
              <w:jc w:val="center"/>
              <w:rPr>
                <w:rFonts w:ascii="Sylfaen" w:eastAsia="Merriweather" w:hAnsi="Sylfaen" w:cs="Merriweather"/>
                <w:color w:val="000000" w:themeColor="text1"/>
                <w:sz w:val="20"/>
                <w:szCs w:val="20"/>
              </w:rPr>
            </w:pPr>
            <w:bookmarkStart w:id="37" w:name="_heading=h.46r0co2" w:colFirst="0" w:colLast="0"/>
            <w:bookmarkEnd w:id="37"/>
            <w:r w:rsidRPr="00214494">
              <w:rPr>
                <w:rFonts w:ascii="Sylfaen" w:eastAsia="Arial Unicode MS" w:hAnsi="Sylfaen" w:cs="Arial Unicode MS"/>
                <w:color w:val="000000" w:themeColor="text1"/>
                <w:sz w:val="20"/>
                <w:szCs w:val="20"/>
              </w:rPr>
              <w:t>ინვაზიური სახეობები</w:t>
            </w:r>
          </w:p>
          <w:p w14:paraId="0000034D" w14:textId="77777777" w:rsidR="009A4780" w:rsidRPr="00214494" w:rsidRDefault="009A4780" w:rsidP="00EA1B3D">
            <w:pPr>
              <w:spacing w:line="276" w:lineRule="auto"/>
              <w:jc w:val="center"/>
              <w:rPr>
                <w:rFonts w:ascii="Sylfaen" w:eastAsia="Merriweather" w:hAnsi="Sylfaen" w:cs="Merriweather"/>
                <w:color w:val="000000" w:themeColor="text1"/>
                <w:sz w:val="20"/>
                <w:szCs w:val="20"/>
              </w:rPr>
            </w:pPr>
          </w:p>
        </w:tc>
        <w:tc>
          <w:tcPr>
            <w:tcW w:w="2701" w:type="dxa"/>
          </w:tcPr>
          <w:p w14:paraId="0000034E" w14:textId="00259288" w:rsidR="009A4780" w:rsidRPr="00214494" w:rsidRDefault="009A4780" w:rsidP="00EA1B3D">
            <w:pPr>
              <w:numPr>
                <w:ilvl w:val="0"/>
                <w:numId w:val="13"/>
              </w:numPr>
              <w:pBdr>
                <w:top w:val="nil"/>
                <w:left w:val="nil"/>
                <w:bottom w:val="nil"/>
                <w:right w:val="nil"/>
                <w:between w:val="nil"/>
              </w:pBdr>
              <w:spacing w:after="16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პოტენციურად ყველა ეკოსისტემა</w:t>
            </w:r>
          </w:p>
        </w:tc>
        <w:tc>
          <w:tcPr>
            <w:tcW w:w="4679" w:type="dxa"/>
          </w:tcPr>
          <w:p w14:paraId="0000034F" w14:textId="006AFA99"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ტურიზმის განვითარების და ინფრასტრუქტურის ზრდის შესაძლო თანდმევი საფრთხე, რაც საჭიროებს პრევენციური ზომების მიღებას</w:t>
            </w:r>
          </w:p>
        </w:tc>
      </w:tr>
      <w:tr w:rsidR="009A4780" w:rsidRPr="00214494" w14:paraId="246B4884" w14:textId="77777777" w:rsidTr="00B6419A">
        <w:tc>
          <w:tcPr>
            <w:tcW w:w="535" w:type="dxa"/>
            <w:shd w:val="clear" w:color="auto" w:fill="A8D08D"/>
            <w:vAlign w:val="center"/>
          </w:tcPr>
          <w:p w14:paraId="00000350"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t>10</w:t>
            </w:r>
          </w:p>
        </w:tc>
        <w:tc>
          <w:tcPr>
            <w:tcW w:w="1980" w:type="dxa"/>
            <w:shd w:val="clear" w:color="auto" w:fill="A8D08D"/>
          </w:tcPr>
          <w:p w14:paraId="00000351" w14:textId="48312235" w:rsidR="009A4780" w:rsidRPr="00214494" w:rsidRDefault="009A4780" w:rsidP="00EA1B3D">
            <w:pPr>
              <w:spacing w:line="276" w:lineRule="auto"/>
              <w:jc w:val="center"/>
              <w:rPr>
                <w:rFonts w:ascii="Sylfaen" w:eastAsia="Merriweather" w:hAnsi="Sylfaen" w:cs="Merriweather"/>
                <w:color w:val="000000" w:themeColor="text1"/>
                <w:sz w:val="20"/>
                <w:szCs w:val="20"/>
              </w:rPr>
            </w:pPr>
            <w:bookmarkStart w:id="38" w:name="_heading=h.2lwamvv" w:colFirst="0" w:colLast="0"/>
            <w:bookmarkEnd w:id="38"/>
            <w:r w:rsidRPr="00214494">
              <w:rPr>
                <w:rFonts w:ascii="Sylfaen" w:eastAsia="Arial Unicode MS" w:hAnsi="Sylfaen" w:cs="Arial Unicode MS"/>
                <w:color w:val="000000" w:themeColor="text1"/>
                <w:sz w:val="20"/>
                <w:szCs w:val="20"/>
              </w:rPr>
              <w:t>კლიმატის ცვლილება</w:t>
            </w:r>
          </w:p>
          <w:p w14:paraId="00000352" w14:textId="658910D2" w:rsidR="009A4780" w:rsidRPr="00214494" w:rsidRDefault="009A4780" w:rsidP="00EA1B3D">
            <w:pPr>
              <w:spacing w:line="276" w:lineRule="auto"/>
              <w:jc w:val="center"/>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lastRenderedPageBreak/>
              <w:t>(ტემპერატურის და ნალექიანობის ზრდა, ალპური ტყის ზედა საზღვრის მაღლა აწევა, ცვლილებები მცენარეთა ფენოლოგიაში, მყინვარების და სხვა ნივალური ჰაბიტატების დაკარგვა, ტყეებზე უარყოფითი ზემოქმედება და სხვ.).</w:t>
            </w:r>
          </w:p>
          <w:p w14:paraId="00000353" w14:textId="77777777" w:rsidR="009A4780" w:rsidRPr="00214494" w:rsidRDefault="009A4780" w:rsidP="00EA1B3D">
            <w:pPr>
              <w:spacing w:line="276" w:lineRule="auto"/>
              <w:jc w:val="center"/>
              <w:rPr>
                <w:rFonts w:ascii="Sylfaen" w:eastAsia="Merriweather" w:hAnsi="Sylfaen" w:cs="Merriweather"/>
                <w:color w:val="000000" w:themeColor="text1"/>
                <w:sz w:val="20"/>
                <w:szCs w:val="20"/>
              </w:rPr>
            </w:pPr>
          </w:p>
        </w:tc>
        <w:tc>
          <w:tcPr>
            <w:tcW w:w="2701" w:type="dxa"/>
          </w:tcPr>
          <w:p w14:paraId="00000354" w14:textId="54CE3FD0" w:rsidR="009A4780" w:rsidRPr="00214494" w:rsidRDefault="009A4780" w:rsidP="00EA1B3D">
            <w:pPr>
              <w:numPr>
                <w:ilvl w:val="0"/>
                <w:numId w:val="13"/>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lastRenderedPageBreak/>
              <w:t>ჭაუხის მყინვარი</w:t>
            </w:r>
          </w:p>
          <w:p w14:paraId="00000355" w14:textId="6CD8F971" w:rsidR="009A4780" w:rsidRPr="00214494" w:rsidRDefault="009A4780" w:rsidP="00EA1B3D">
            <w:pPr>
              <w:numPr>
                <w:ilvl w:val="0"/>
                <w:numId w:val="13"/>
              </w:numPr>
              <w:pBdr>
                <w:top w:val="nil"/>
                <w:left w:val="nil"/>
                <w:bottom w:val="nil"/>
                <w:right w:val="nil"/>
                <w:between w:val="nil"/>
              </w:pBdr>
              <w:spacing w:after="16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 xml:space="preserve">პოტენციურად (მცირე ხარისხით) სხვა </w:t>
            </w:r>
            <w:r w:rsidRPr="00214494">
              <w:rPr>
                <w:rFonts w:ascii="Sylfaen" w:eastAsia="Arial Unicode MS" w:hAnsi="Sylfaen" w:cs="Arial Unicode MS"/>
                <w:color w:val="000000" w:themeColor="text1"/>
                <w:sz w:val="20"/>
                <w:szCs w:val="20"/>
                <w:u w:val="single"/>
              </w:rPr>
              <w:lastRenderedPageBreak/>
              <w:t>ეკოსისტემები და ძირითადი სახეობები</w:t>
            </w:r>
          </w:p>
        </w:tc>
        <w:tc>
          <w:tcPr>
            <w:tcW w:w="4679" w:type="dxa"/>
          </w:tcPr>
          <w:p w14:paraId="00000356" w14:textId="78B498CC"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lastRenderedPageBreak/>
              <w:t xml:space="preserve">გლობალურად სათბური აირების გამოყოფა (გამოწვეული ტრანსპორტის, </w:t>
            </w:r>
            <w:r w:rsidRPr="00214494">
              <w:rPr>
                <w:rFonts w:ascii="Sylfaen" w:eastAsia="Arial Unicode MS" w:hAnsi="Sylfaen" w:cs="Arial Unicode MS"/>
                <w:color w:val="000000" w:themeColor="text1"/>
                <w:sz w:val="20"/>
                <w:szCs w:val="20"/>
              </w:rPr>
              <w:lastRenderedPageBreak/>
              <w:t>ელექტროენერგიის, სოფლის მეურნეობის, სხვა საჭიროებებიდან</w:t>
            </w:r>
            <w:r w:rsidR="00F26C44" w:rsidRPr="00214494">
              <w:rPr>
                <w:rFonts w:ascii="Sylfaen" w:eastAsia="Arial Unicode MS" w:hAnsi="Sylfaen" w:cs="Arial Unicode MS"/>
                <w:color w:val="000000" w:themeColor="text1"/>
                <w:sz w:val="20"/>
                <w:szCs w:val="20"/>
              </w:rPr>
              <w:t>)</w:t>
            </w:r>
          </w:p>
        </w:tc>
      </w:tr>
      <w:tr w:rsidR="009A4780" w:rsidRPr="00214494" w14:paraId="40915657" w14:textId="77777777" w:rsidTr="00B6419A">
        <w:trPr>
          <w:trHeight w:val="1520"/>
        </w:trPr>
        <w:tc>
          <w:tcPr>
            <w:tcW w:w="535" w:type="dxa"/>
            <w:shd w:val="clear" w:color="auto" w:fill="FFFF00"/>
            <w:vAlign w:val="center"/>
          </w:tcPr>
          <w:p w14:paraId="00000357" w14:textId="77777777" w:rsidR="009A4780" w:rsidRPr="00214494" w:rsidRDefault="009A4780" w:rsidP="00EA1B3D">
            <w:pPr>
              <w:spacing w:line="276" w:lineRule="auto"/>
              <w:jc w:val="center"/>
              <w:rPr>
                <w:rFonts w:ascii="Sylfaen" w:eastAsia="Merriweather" w:hAnsi="Sylfaen" w:cs="Merriweather"/>
                <w:b/>
                <w:color w:val="000000" w:themeColor="text1"/>
                <w:sz w:val="20"/>
                <w:szCs w:val="20"/>
              </w:rPr>
            </w:pPr>
            <w:r w:rsidRPr="00214494">
              <w:rPr>
                <w:rFonts w:ascii="Sylfaen" w:eastAsia="Merriweather" w:hAnsi="Sylfaen" w:cs="Merriweather"/>
                <w:b/>
                <w:color w:val="000000" w:themeColor="text1"/>
                <w:sz w:val="20"/>
                <w:szCs w:val="20"/>
              </w:rPr>
              <w:lastRenderedPageBreak/>
              <w:t>11</w:t>
            </w:r>
          </w:p>
        </w:tc>
        <w:tc>
          <w:tcPr>
            <w:tcW w:w="1980" w:type="dxa"/>
            <w:shd w:val="clear" w:color="auto" w:fill="FFFF00"/>
          </w:tcPr>
          <w:p w14:paraId="00000358" w14:textId="5AA009CA" w:rsidR="009A4780" w:rsidRPr="00214494" w:rsidRDefault="009A4780" w:rsidP="00EA1B3D">
            <w:pPr>
              <w:spacing w:line="276" w:lineRule="auto"/>
              <w:jc w:val="center"/>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დაბინძურება ნარჩენებით და ჩამდინარე წყლებით</w:t>
            </w:r>
          </w:p>
        </w:tc>
        <w:tc>
          <w:tcPr>
            <w:tcW w:w="2701" w:type="dxa"/>
          </w:tcPr>
          <w:p w14:paraId="00000359" w14:textId="559DB9F9" w:rsidR="009A4780" w:rsidRPr="00214494" w:rsidRDefault="009A4780" w:rsidP="00EA1B3D">
            <w:pPr>
              <w:numPr>
                <w:ilvl w:val="0"/>
                <w:numId w:val="13"/>
              </w:numPr>
              <w:pBdr>
                <w:top w:val="nil"/>
                <w:left w:val="nil"/>
                <w:bottom w:val="nil"/>
                <w:right w:val="nil"/>
                <w:between w:val="nil"/>
              </w:pBdr>
              <w:spacing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პოტენციურად ყველა ეკოსისტემა, განსაკუთრებით წყლის ეკოსისტემები</w:t>
            </w:r>
          </w:p>
          <w:p w14:paraId="0000035A" w14:textId="4BD4FF10" w:rsidR="009A4780" w:rsidRPr="00214494" w:rsidRDefault="009A4780" w:rsidP="00EA1B3D">
            <w:pPr>
              <w:numPr>
                <w:ilvl w:val="0"/>
                <w:numId w:val="13"/>
              </w:numPr>
              <w:pBdr>
                <w:top w:val="nil"/>
                <w:left w:val="nil"/>
                <w:bottom w:val="nil"/>
                <w:right w:val="nil"/>
                <w:between w:val="nil"/>
              </w:pBdr>
              <w:spacing w:after="160" w:line="276" w:lineRule="auto"/>
              <w:ind w:left="360"/>
              <w:jc w:val="both"/>
              <w:rPr>
                <w:rFonts w:ascii="Sylfaen" w:eastAsia="Merriweather" w:hAnsi="Sylfaen" w:cs="Merriweather"/>
                <w:color w:val="000000" w:themeColor="text1"/>
                <w:sz w:val="20"/>
                <w:szCs w:val="20"/>
                <w:u w:val="single"/>
              </w:rPr>
            </w:pPr>
            <w:r w:rsidRPr="00214494">
              <w:rPr>
                <w:rFonts w:ascii="Sylfaen" w:eastAsia="Arial Unicode MS" w:hAnsi="Sylfaen" w:cs="Arial Unicode MS"/>
                <w:color w:val="000000" w:themeColor="text1"/>
                <w:sz w:val="20"/>
                <w:szCs w:val="20"/>
                <w:u w:val="single"/>
              </w:rPr>
              <w:t>მდინარის კალმახი</w:t>
            </w:r>
          </w:p>
        </w:tc>
        <w:tc>
          <w:tcPr>
            <w:tcW w:w="4679" w:type="dxa"/>
          </w:tcPr>
          <w:p w14:paraId="0000035B" w14:textId="32AB1415"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საყოფაცხოვრებო ნარჩენების შეგროვების არასრულყოფილი სისტემა;</w:t>
            </w:r>
          </w:p>
          <w:p w14:paraId="0000035C" w14:textId="682E4843"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ნარჩენების მუცულობის მატება;</w:t>
            </w:r>
          </w:p>
          <w:p w14:paraId="0000035D" w14:textId="0A199719" w:rsidR="009A4780" w:rsidRPr="00214494" w:rsidRDefault="009A4780" w:rsidP="00EA1B3D">
            <w:pPr>
              <w:pBdr>
                <w:top w:val="nil"/>
                <w:left w:val="nil"/>
                <w:bottom w:val="nil"/>
                <w:right w:val="nil"/>
                <w:between w:val="nil"/>
              </w:pBdr>
              <w:spacing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დაბინძურებული ჩამდინარე წყლების ჩადინება მიმდებარე წყლის ობიექტებში გამწმენდი სისტემის არარსებობის გამო;</w:t>
            </w:r>
          </w:p>
          <w:p w14:paraId="0000035E" w14:textId="143C5FA8" w:rsidR="009A4780" w:rsidRPr="00214494" w:rsidRDefault="009A4780" w:rsidP="00EA1B3D">
            <w:pPr>
              <w:pBdr>
                <w:top w:val="nil"/>
                <w:left w:val="nil"/>
                <w:bottom w:val="nil"/>
                <w:right w:val="nil"/>
                <w:between w:val="nil"/>
              </w:pBdr>
              <w:spacing w:after="160" w:line="276" w:lineRule="auto"/>
              <w:jc w:val="both"/>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ნარჩენების და ჩამდინარე წყლების კომპლექსური მართვის არ არსებობა არაგვის დაცულ ლანდშაფტში</w:t>
            </w:r>
          </w:p>
        </w:tc>
      </w:tr>
    </w:tbl>
    <w:tbl>
      <w:tblPr>
        <w:tblpPr w:leftFromText="180" w:rightFromText="180" w:vertAnchor="page" w:horzAnchor="margin" w:tblpY="4058"/>
        <w:tblW w:w="9913" w:type="dxa"/>
        <w:tblLayout w:type="fixed"/>
        <w:tblCellMar>
          <w:left w:w="0" w:type="dxa"/>
          <w:right w:w="0" w:type="dxa"/>
        </w:tblCellMar>
        <w:tblLook w:val="04A0" w:firstRow="1" w:lastRow="0" w:firstColumn="1" w:lastColumn="0" w:noHBand="0" w:noVBand="1"/>
      </w:tblPr>
      <w:tblGrid>
        <w:gridCol w:w="2542"/>
        <w:gridCol w:w="2693"/>
        <w:gridCol w:w="4678"/>
      </w:tblGrid>
      <w:tr w:rsidR="009A4780" w:rsidRPr="00214494" w14:paraId="5DA18D7E" w14:textId="1B8FD6CD" w:rsidTr="00412381">
        <w:trPr>
          <w:trHeight w:val="427"/>
        </w:trPr>
        <w:tc>
          <w:tcPr>
            <w:tcW w:w="25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8269D1" w14:textId="254760A5" w:rsidR="009A4780" w:rsidRPr="00214494" w:rsidRDefault="002C65B8" w:rsidP="00EA1B3D">
            <w:pPr>
              <w:spacing w:after="0" w:line="276" w:lineRule="auto"/>
              <w:jc w:val="center"/>
              <w:rPr>
                <w:rFonts w:ascii="Sylfaen" w:hAnsi="Sylfaen"/>
                <w:color w:val="000000" w:themeColor="text1"/>
                <w:sz w:val="20"/>
                <w:szCs w:val="20"/>
                <w:lang w:val="en-US"/>
              </w:rPr>
            </w:pPr>
            <w:r w:rsidRPr="00214494">
              <w:rPr>
                <w:rFonts w:ascii="Sylfaen" w:hAnsi="Sylfaen"/>
                <w:b/>
                <w:bCs/>
                <w:color w:val="000000" w:themeColor="text1"/>
                <w:sz w:val="20"/>
                <w:szCs w:val="20"/>
              </w:rPr>
              <w:lastRenderedPageBreak/>
              <w:t>ს</w:t>
            </w:r>
            <w:r w:rsidR="009A4780" w:rsidRPr="00214494">
              <w:rPr>
                <w:rFonts w:ascii="Sylfaen" w:hAnsi="Sylfaen"/>
                <w:b/>
                <w:bCs/>
                <w:color w:val="000000" w:themeColor="text1"/>
                <w:sz w:val="20"/>
                <w:szCs w:val="20"/>
              </w:rPr>
              <w:t>აფრთხე</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944B371" w14:textId="77777777" w:rsidR="009A4780" w:rsidRPr="00214494" w:rsidRDefault="009A4780" w:rsidP="00EA1B3D">
            <w:pPr>
              <w:spacing w:after="0" w:line="276" w:lineRule="auto"/>
              <w:jc w:val="center"/>
              <w:rPr>
                <w:rFonts w:ascii="Sylfaen" w:hAnsi="Sylfaen"/>
                <w:b/>
                <w:bCs/>
                <w:color w:val="000000" w:themeColor="text1"/>
                <w:sz w:val="20"/>
                <w:szCs w:val="20"/>
              </w:rPr>
            </w:pPr>
            <w:r w:rsidRPr="00214494">
              <w:rPr>
                <w:rFonts w:ascii="Sylfaen" w:hAnsi="Sylfaen"/>
                <w:b/>
                <w:bCs/>
                <w:color w:val="000000" w:themeColor="text1"/>
                <w:sz w:val="20"/>
                <w:szCs w:val="20"/>
              </w:rPr>
              <w:t>ღირებულება</w:t>
            </w:r>
          </w:p>
          <w:p w14:paraId="0A2236EB" w14:textId="03FF03E2" w:rsidR="009A4780" w:rsidRPr="00214494" w:rsidRDefault="009A4780" w:rsidP="00EA1B3D">
            <w:pPr>
              <w:spacing w:after="0" w:line="276" w:lineRule="auto"/>
              <w:jc w:val="center"/>
              <w:rPr>
                <w:rFonts w:ascii="Sylfaen" w:hAnsi="Sylfaen"/>
                <w:color w:val="000000" w:themeColor="text1"/>
                <w:sz w:val="20"/>
                <w:szCs w:val="20"/>
                <w:lang w:val="en-US"/>
              </w:rPr>
            </w:pPr>
          </w:p>
        </w:tc>
        <w:tc>
          <w:tcPr>
            <w:tcW w:w="4678" w:type="dxa"/>
            <w:tcBorders>
              <w:top w:val="single" w:sz="8" w:space="0" w:color="auto"/>
              <w:left w:val="nil"/>
              <w:bottom w:val="single" w:sz="8" w:space="0" w:color="auto"/>
              <w:right w:val="single" w:sz="8" w:space="0" w:color="auto"/>
            </w:tcBorders>
          </w:tcPr>
          <w:p w14:paraId="78302FA4" w14:textId="7E1E995C" w:rsidR="009A4780" w:rsidRPr="00214494" w:rsidRDefault="009A4780" w:rsidP="00EA1B3D">
            <w:pPr>
              <w:spacing w:after="0" w:line="276" w:lineRule="auto"/>
              <w:jc w:val="center"/>
              <w:rPr>
                <w:rFonts w:ascii="Sylfaen" w:hAnsi="Sylfaen"/>
                <w:b/>
                <w:bCs/>
                <w:color w:val="000000" w:themeColor="text1"/>
                <w:sz w:val="20"/>
                <w:szCs w:val="20"/>
              </w:rPr>
            </w:pPr>
            <w:r w:rsidRPr="00214494">
              <w:rPr>
                <w:rFonts w:ascii="Sylfaen" w:hAnsi="Sylfaen"/>
                <w:b/>
                <w:bCs/>
                <w:color w:val="000000" w:themeColor="text1"/>
                <w:sz w:val="20"/>
                <w:szCs w:val="20"/>
              </w:rPr>
              <w:t xml:space="preserve">განმაპირობებელი ფაქტორები / საფრთხის შეფასება </w:t>
            </w:r>
          </w:p>
        </w:tc>
      </w:tr>
      <w:tr w:rsidR="009A4780" w:rsidRPr="00214494" w14:paraId="5D09945C" w14:textId="2A262628" w:rsidTr="00412381">
        <w:trPr>
          <w:trHeight w:val="646"/>
        </w:trPr>
        <w:tc>
          <w:tcPr>
            <w:tcW w:w="2542" w:type="dxa"/>
            <w:vMerge w:val="restart"/>
            <w:tcBorders>
              <w:top w:val="nil"/>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14:paraId="2094DC6A" w14:textId="77777777" w:rsidR="009A4780" w:rsidRPr="00214494" w:rsidRDefault="009A4780" w:rsidP="00EA1B3D">
            <w:pPr>
              <w:spacing w:after="0" w:line="276" w:lineRule="auto"/>
              <w:rPr>
                <w:rFonts w:ascii="Sylfaen" w:hAnsi="Sylfaen"/>
                <w:color w:val="000000" w:themeColor="text1"/>
                <w:sz w:val="20"/>
                <w:szCs w:val="20"/>
                <w:lang w:val="en-US"/>
              </w:rPr>
            </w:pPr>
            <w:r w:rsidRPr="00214494">
              <w:rPr>
                <w:rFonts w:ascii="Sylfaen" w:hAnsi="Sylfaen"/>
                <w:color w:val="000000" w:themeColor="text1"/>
                <w:sz w:val="20"/>
                <w:szCs w:val="20"/>
              </w:rPr>
              <w:t>მოსახლეობის მიგრაცია</w:t>
            </w:r>
          </w:p>
        </w:tc>
        <w:tc>
          <w:tcPr>
            <w:tcW w:w="2693" w:type="dxa"/>
            <w:vMerge w:val="restart"/>
            <w:tcBorders>
              <w:top w:val="nil"/>
              <w:left w:val="nil"/>
              <w:right w:val="single" w:sz="8" w:space="0" w:color="auto"/>
            </w:tcBorders>
            <w:tcMar>
              <w:top w:w="0" w:type="dxa"/>
              <w:left w:w="108" w:type="dxa"/>
              <w:bottom w:w="0" w:type="dxa"/>
              <w:right w:w="108" w:type="dxa"/>
            </w:tcMar>
          </w:tcPr>
          <w:p w14:paraId="43658CC1"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01995780"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113D6F74"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21F4C059"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6E37C0F8"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5F080EE4"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7BA373F0"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4E30440A"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51C75696"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40E5E75A" w14:textId="77777777" w:rsidR="009A4780" w:rsidRPr="00214494" w:rsidRDefault="009A4780" w:rsidP="00EA1B3D">
            <w:pPr>
              <w:spacing w:after="0" w:line="276" w:lineRule="auto"/>
              <w:ind w:left="360"/>
              <w:jc w:val="center"/>
              <w:rPr>
                <w:rFonts w:ascii="Sylfaen" w:hAnsi="Sylfaen"/>
                <w:color w:val="000000" w:themeColor="text1"/>
                <w:sz w:val="20"/>
                <w:szCs w:val="20"/>
              </w:rPr>
            </w:pPr>
          </w:p>
          <w:p w14:paraId="2C65085C" w14:textId="77777777" w:rsidR="002C65B8" w:rsidRPr="00214494" w:rsidRDefault="009A4780" w:rsidP="00EA1B3D">
            <w:pPr>
              <w:spacing w:after="0" w:line="276" w:lineRule="auto"/>
              <w:ind w:left="360"/>
              <w:jc w:val="center"/>
              <w:rPr>
                <w:rFonts w:ascii="Sylfaen" w:hAnsi="Sylfaen"/>
                <w:color w:val="000000" w:themeColor="text1"/>
                <w:sz w:val="20"/>
                <w:szCs w:val="20"/>
              </w:rPr>
            </w:pPr>
            <w:r w:rsidRPr="00214494">
              <w:rPr>
                <w:rFonts w:ascii="Sylfaen" w:hAnsi="Sylfaen"/>
                <w:color w:val="000000" w:themeColor="text1"/>
                <w:sz w:val="20"/>
                <w:szCs w:val="20"/>
              </w:rPr>
              <w:t xml:space="preserve">ადგილობრივი მოსახლეობა, როგორც ლანდშაფტის მრავალფეროვნებისა და ბიომრავალფეროვნების </w:t>
            </w:r>
          </w:p>
          <w:p w14:paraId="3CB73F71" w14:textId="1110E052" w:rsidR="009A4780" w:rsidRPr="00214494" w:rsidRDefault="002C65B8" w:rsidP="00EA1B3D">
            <w:pPr>
              <w:spacing w:after="0" w:line="276" w:lineRule="auto"/>
              <w:ind w:left="360"/>
              <w:jc w:val="center"/>
              <w:rPr>
                <w:rFonts w:ascii="Sylfaen" w:hAnsi="Sylfaen"/>
                <w:color w:val="000000" w:themeColor="text1"/>
                <w:sz w:val="20"/>
                <w:szCs w:val="20"/>
                <w:lang w:val="en-US"/>
              </w:rPr>
            </w:pPr>
            <w:r w:rsidRPr="00214494">
              <w:rPr>
                <w:rFonts w:ascii="Sylfaen" w:hAnsi="Sylfaen"/>
                <w:color w:val="000000" w:themeColor="text1"/>
                <w:sz w:val="20"/>
                <w:szCs w:val="20"/>
              </w:rPr>
              <w:t xml:space="preserve">შენარჩუნების </w:t>
            </w:r>
            <w:r w:rsidR="009A4780" w:rsidRPr="00214494">
              <w:rPr>
                <w:rFonts w:ascii="Sylfaen" w:hAnsi="Sylfaen"/>
                <w:color w:val="000000" w:themeColor="text1"/>
                <w:sz w:val="20"/>
                <w:szCs w:val="20"/>
              </w:rPr>
              <w:t>წინაპირობა</w:t>
            </w:r>
          </w:p>
        </w:tc>
        <w:tc>
          <w:tcPr>
            <w:tcW w:w="4678" w:type="dxa"/>
            <w:tcBorders>
              <w:top w:val="nil"/>
              <w:left w:val="nil"/>
              <w:bottom w:val="single" w:sz="8" w:space="0" w:color="auto"/>
              <w:right w:val="single" w:sz="8" w:space="0" w:color="auto"/>
            </w:tcBorders>
          </w:tcPr>
          <w:p w14:paraId="1D79F240" w14:textId="0DAE5B95"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არასახარბიელო სოციალურ-ეკონომიკური მდგომარეობა</w:t>
            </w:r>
          </w:p>
          <w:p w14:paraId="14929BBC" w14:textId="77777777" w:rsidR="009A4780" w:rsidRPr="00214494" w:rsidRDefault="009A4780" w:rsidP="00EA1B3D">
            <w:pPr>
              <w:spacing w:after="0" w:line="276" w:lineRule="auto"/>
              <w:jc w:val="both"/>
              <w:rPr>
                <w:rFonts w:ascii="Sylfaen" w:hAnsi="Sylfaen" w:cs="Times New Roman"/>
                <w:color w:val="000000" w:themeColor="text1"/>
                <w:sz w:val="20"/>
                <w:szCs w:val="20"/>
              </w:rPr>
            </w:pPr>
          </w:p>
        </w:tc>
      </w:tr>
      <w:tr w:rsidR="009A4780" w:rsidRPr="00214494" w14:paraId="632529A9" w14:textId="129F93FE" w:rsidTr="00412381">
        <w:trPr>
          <w:trHeight w:val="2548"/>
        </w:trPr>
        <w:tc>
          <w:tcPr>
            <w:tcW w:w="2542" w:type="dxa"/>
            <w:vMerge/>
            <w:tcBorders>
              <w:top w:val="nil"/>
              <w:left w:val="single" w:sz="8" w:space="0" w:color="auto"/>
              <w:bottom w:val="single" w:sz="8" w:space="0" w:color="auto"/>
              <w:right w:val="single" w:sz="8" w:space="0" w:color="auto"/>
            </w:tcBorders>
            <w:vAlign w:val="center"/>
            <w:hideMark/>
          </w:tcPr>
          <w:p w14:paraId="538D841B" w14:textId="77777777" w:rsidR="009A4780" w:rsidRPr="00214494" w:rsidRDefault="009A4780" w:rsidP="00EA1B3D">
            <w:pPr>
              <w:spacing w:after="0" w:line="276" w:lineRule="auto"/>
              <w:rPr>
                <w:rFonts w:ascii="Sylfaen" w:hAnsi="Sylfaen"/>
                <w:color w:val="000000" w:themeColor="text1"/>
                <w:sz w:val="20"/>
                <w:szCs w:val="20"/>
                <w:lang w:val="en-US"/>
              </w:rPr>
            </w:pPr>
          </w:p>
        </w:tc>
        <w:tc>
          <w:tcPr>
            <w:tcW w:w="2693" w:type="dxa"/>
            <w:vMerge/>
            <w:tcBorders>
              <w:left w:val="nil"/>
              <w:right w:val="single" w:sz="8" w:space="0" w:color="auto"/>
            </w:tcBorders>
            <w:tcMar>
              <w:top w:w="0" w:type="dxa"/>
              <w:left w:w="108" w:type="dxa"/>
              <w:bottom w:w="0" w:type="dxa"/>
              <w:right w:w="108" w:type="dxa"/>
            </w:tcMar>
          </w:tcPr>
          <w:p w14:paraId="7FFB34CA" w14:textId="1E3193DB" w:rsidR="009A4780" w:rsidRPr="00214494" w:rsidRDefault="009A4780" w:rsidP="00EA1B3D">
            <w:pPr>
              <w:spacing w:after="0" w:line="276" w:lineRule="auto"/>
              <w:rPr>
                <w:rFonts w:ascii="Sylfaen" w:hAnsi="Sylfaen"/>
                <w:color w:val="000000" w:themeColor="text1"/>
                <w:sz w:val="20"/>
                <w:szCs w:val="20"/>
                <w:lang w:val="en-US"/>
              </w:rPr>
            </w:pPr>
          </w:p>
        </w:tc>
        <w:tc>
          <w:tcPr>
            <w:tcW w:w="4678" w:type="dxa"/>
            <w:tcBorders>
              <w:top w:val="nil"/>
              <w:left w:val="nil"/>
              <w:bottom w:val="single" w:sz="8" w:space="0" w:color="auto"/>
              <w:right w:val="single" w:sz="8" w:space="0" w:color="auto"/>
            </w:tcBorders>
          </w:tcPr>
          <w:p w14:paraId="6A4F4522" w14:textId="77777777" w:rsidR="009A4780" w:rsidRPr="00214494" w:rsidRDefault="009A4780" w:rsidP="00EA1B3D">
            <w:pPr>
              <w:spacing w:after="0" w:line="276" w:lineRule="auto"/>
              <w:rPr>
                <w:rFonts w:ascii="Sylfaen" w:hAnsi="Sylfaen"/>
                <w:color w:val="000000" w:themeColor="text1"/>
                <w:sz w:val="20"/>
                <w:szCs w:val="20"/>
                <w:lang w:val="en-US"/>
              </w:rPr>
            </w:pPr>
            <w:r w:rsidRPr="00214494">
              <w:rPr>
                <w:rFonts w:ascii="Sylfaen" w:hAnsi="Sylfaen"/>
                <w:color w:val="000000" w:themeColor="text1"/>
                <w:sz w:val="20"/>
                <w:szCs w:val="20"/>
              </w:rPr>
              <w:t>სასმელი წყლის ნაკლებობა:</w:t>
            </w:r>
          </w:p>
          <w:p w14:paraId="7E1C18EB" w14:textId="77777777" w:rsidR="009A4780" w:rsidRPr="00214494" w:rsidRDefault="009A4780" w:rsidP="00EA1B3D">
            <w:pPr>
              <w:spacing w:after="0" w:line="276" w:lineRule="auto"/>
              <w:rPr>
                <w:rFonts w:ascii="Sylfaen" w:hAnsi="Sylfaen"/>
                <w:color w:val="000000" w:themeColor="text1"/>
                <w:sz w:val="20"/>
                <w:szCs w:val="20"/>
                <w:lang w:val="en-US"/>
              </w:rPr>
            </w:pPr>
            <w:r w:rsidRPr="00214494">
              <w:rPr>
                <w:rFonts w:ascii="Sylfaen" w:hAnsi="Sylfaen"/>
                <w:color w:val="000000" w:themeColor="text1"/>
                <w:sz w:val="20"/>
                <w:szCs w:val="20"/>
              </w:rPr>
              <w:t> </w:t>
            </w:r>
          </w:p>
          <w:p w14:paraId="16F4DAF9" w14:textId="6487D243"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წყლის რესურსები სოფლის სიახლოვეს დაბინძურების საფრთხის ქვეშაა, რაც გამოწვეულია საქონლის (ძირითადად ცხენები და ძროხები) მიერ დაბინძურებით და ოჯახებიდან გამოშვებული ჩამდინარე წყლებით;</w:t>
            </w:r>
          </w:p>
          <w:p w14:paraId="4A812FA3" w14:textId="7C50CAF6"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ვიზიტორთა გაზრდილი რაოდენობის შედეგად პოტენციურად გაზრდილი დაბინძურების მასშტაბები</w:t>
            </w:r>
          </w:p>
          <w:p w14:paraId="0EFD36AB" w14:textId="590D6E5C" w:rsidR="009A4780" w:rsidRPr="00214494" w:rsidRDefault="009A4780" w:rsidP="00EA1B3D">
            <w:pPr>
              <w:spacing w:after="0" w:line="276" w:lineRule="auto"/>
              <w:rPr>
                <w:rFonts w:ascii="Sylfaen" w:hAnsi="Sylfaen"/>
                <w:color w:val="000000" w:themeColor="text1"/>
                <w:sz w:val="20"/>
                <w:szCs w:val="20"/>
              </w:rPr>
            </w:pPr>
            <w:r w:rsidRPr="00214494">
              <w:rPr>
                <w:rFonts w:ascii="Sylfaen" w:hAnsi="Sylfaen"/>
                <w:color w:val="000000" w:themeColor="text1"/>
                <w:sz w:val="20"/>
                <w:szCs w:val="20"/>
              </w:rPr>
              <w:t> </w:t>
            </w:r>
          </w:p>
        </w:tc>
      </w:tr>
      <w:tr w:rsidR="009A4780" w:rsidRPr="00214494" w14:paraId="154578B0" w14:textId="2626A23E" w:rsidTr="00412381">
        <w:trPr>
          <w:trHeight w:val="1439"/>
        </w:trPr>
        <w:tc>
          <w:tcPr>
            <w:tcW w:w="2542" w:type="dxa"/>
            <w:vMerge/>
            <w:tcBorders>
              <w:top w:val="nil"/>
              <w:left w:val="single" w:sz="8" w:space="0" w:color="auto"/>
              <w:bottom w:val="single" w:sz="8" w:space="0" w:color="auto"/>
              <w:right w:val="single" w:sz="8" w:space="0" w:color="auto"/>
            </w:tcBorders>
            <w:vAlign w:val="center"/>
            <w:hideMark/>
          </w:tcPr>
          <w:p w14:paraId="23BC1109" w14:textId="77777777" w:rsidR="009A4780" w:rsidRPr="00214494" w:rsidRDefault="009A4780" w:rsidP="00EA1B3D">
            <w:pPr>
              <w:spacing w:after="0" w:line="276" w:lineRule="auto"/>
              <w:rPr>
                <w:rFonts w:ascii="Sylfaen" w:hAnsi="Sylfaen"/>
                <w:color w:val="000000" w:themeColor="text1"/>
                <w:sz w:val="20"/>
                <w:szCs w:val="20"/>
                <w:lang w:val="en-US"/>
              </w:rPr>
            </w:pPr>
          </w:p>
        </w:tc>
        <w:tc>
          <w:tcPr>
            <w:tcW w:w="2693" w:type="dxa"/>
            <w:vMerge/>
            <w:tcBorders>
              <w:left w:val="nil"/>
              <w:right w:val="single" w:sz="8" w:space="0" w:color="auto"/>
            </w:tcBorders>
            <w:tcMar>
              <w:top w:w="0" w:type="dxa"/>
              <w:left w:w="108" w:type="dxa"/>
              <w:bottom w:w="0" w:type="dxa"/>
              <w:right w:w="108" w:type="dxa"/>
            </w:tcMar>
            <w:vAlign w:val="center"/>
          </w:tcPr>
          <w:p w14:paraId="2F1A0BDA" w14:textId="6F01E8CF" w:rsidR="009A4780" w:rsidRPr="00214494" w:rsidRDefault="009A4780" w:rsidP="00EA1B3D">
            <w:pPr>
              <w:spacing w:after="0" w:line="276" w:lineRule="auto"/>
              <w:rPr>
                <w:rFonts w:ascii="Sylfaen" w:hAnsi="Sylfaen"/>
                <w:color w:val="000000" w:themeColor="text1"/>
                <w:sz w:val="20"/>
                <w:szCs w:val="20"/>
                <w:lang w:val="en-US"/>
              </w:rPr>
            </w:pPr>
          </w:p>
        </w:tc>
        <w:tc>
          <w:tcPr>
            <w:tcW w:w="4678" w:type="dxa"/>
            <w:tcBorders>
              <w:top w:val="nil"/>
              <w:left w:val="nil"/>
              <w:bottom w:val="single" w:sz="8" w:space="0" w:color="auto"/>
              <w:right w:val="single" w:sz="8" w:space="0" w:color="auto"/>
            </w:tcBorders>
            <w:vAlign w:val="center"/>
          </w:tcPr>
          <w:p w14:paraId="734F99B5" w14:textId="77777777" w:rsidR="009A4780" w:rsidRPr="00214494" w:rsidRDefault="009A4780" w:rsidP="00EA1B3D">
            <w:pPr>
              <w:spacing w:after="0" w:line="276" w:lineRule="auto"/>
              <w:rPr>
                <w:rFonts w:ascii="Sylfaen" w:hAnsi="Sylfaen"/>
                <w:color w:val="000000" w:themeColor="text1"/>
                <w:sz w:val="20"/>
                <w:szCs w:val="20"/>
                <w:lang w:val="en-US"/>
              </w:rPr>
            </w:pPr>
            <w:bookmarkStart w:id="39" w:name="_Toc134376627"/>
            <w:r w:rsidRPr="00214494">
              <w:rPr>
                <w:rFonts w:ascii="Sylfaen" w:hAnsi="Sylfaen"/>
                <w:color w:val="000000" w:themeColor="text1"/>
                <w:sz w:val="20"/>
                <w:szCs w:val="20"/>
              </w:rPr>
              <w:t>სათანადო საცხოვრებელი პირობები</w:t>
            </w:r>
            <w:bookmarkEnd w:id="39"/>
            <w:r w:rsidRPr="00214494">
              <w:rPr>
                <w:rFonts w:ascii="Sylfaen" w:hAnsi="Sylfaen"/>
                <w:color w:val="000000" w:themeColor="text1"/>
                <w:sz w:val="20"/>
                <w:szCs w:val="20"/>
              </w:rPr>
              <w:t>ს არარსებობა:</w:t>
            </w:r>
          </w:p>
          <w:p w14:paraId="4FC8B03C" w14:textId="77777777" w:rsidR="009A4780" w:rsidRPr="00214494" w:rsidRDefault="009A4780" w:rsidP="00EA1B3D">
            <w:pPr>
              <w:spacing w:after="0" w:line="276" w:lineRule="auto"/>
              <w:rPr>
                <w:rFonts w:ascii="Sylfaen" w:hAnsi="Sylfaen"/>
                <w:color w:val="000000" w:themeColor="text1"/>
                <w:sz w:val="20"/>
                <w:szCs w:val="20"/>
                <w:lang w:val="en-US"/>
              </w:rPr>
            </w:pPr>
            <w:r w:rsidRPr="00214494">
              <w:rPr>
                <w:rFonts w:ascii="Sylfaen" w:hAnsi="Sylfaen"/>
                <w:color w:val="000000" w:themeColor="text1"/>
                <w:sz w:val="20"/>
                <w:szCs w:val="20"/>
              </w:rPr>
              <w:t> </w:t>
            </w:r>
          </w:p>
          <w:p w14:paraId="611DD4D2" w14:textId="3C0CBF52"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ელექტროენერგიით მომარაგების პრობლემა;</w:t>
            </w:r>
          </w:p>
          <w:p w14:paraId="507A7320" w14:textId="0BA4D4B0"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მობილური კავშირის და ინტერნეტის ხელმისაწვდომობის პრობლემა;</w:t>
            </w:r>
          </w:p>
          <w:p w14:paraId="332AE197" w14:textId="049F6F9D" w:rsidR="009A4780" w:rsidRPr="00214494" w:rsidRDefault="009A4780" w:rsidP="00EA1B3D">
            <w:pPr>
              <w:spacing w:after="0" w:line="276" w:lineRule="auto"/>
              <w:rPr>
                <w:rFonts w:ascii="Sylfaen" w:hAnsi="Sylfaen"/>
                <w:color w:val="000000" w:themeColor="text1"/>
                <w:sz w:val="20"/>
                <w:szCs w:val="20"/>
              </w:rPr>
            </w:pPr>
            <w:r w:rsidRPr="00214494">
              <w:rPr>
                <w:rFonts w:ascii="Sylfaen" w:hAnsi="Sylfaen"/>
                <w:color w:val="000000" w:themeColor="text1"/>
                <w:sz w:val="20"/>
                <w:szCs w:val="20"/>
              </w:rPr>
              <w:t> </w:t>
            </w:r>
          </w:p>
        </w:tc>
      </w:tr>
      <w:tr w:rsidR="009A4780" w:rsidRPr="00214494" w14:paraId="0CA1D367" w14:textId="6F2516E0" w:rsidTr="00412381">
        <w:trPr>
          <w:trHeight w:val="2548"/>
        </w:trPr>
        <w:tc>
          <w:tcPr>
            <w:tcW w:w="2542" w:type="dxa"/>
            <w:vMerge/>
            <w:tcBorders>
              <w:top w:val="nil"/>
              <w:left w:val="single" w:sz="8" w:space="0" w:color="auto"/>
              <w:bottom w:val="single" w:sz="8" w:space="0" w:color="auto"/>
              <w:right w:val="single" w:sz="8" w:space="0" w:color="auto"/>
            </w:tcBorders>
            <w:vAlign w:val="center"/>
            <w:hideMark/>
          </w:tcPr>
          <w:p w14:paraId="2533A289" w14:textId="77777777" w:rsidR="009A4780" w:rsidRPr="00214494" w:rsidRDefault="009A4780" w:rsidP="00EA1B3D">
            <w:pPr>
              <w:spacing w:after="0" w:line="276" w:lineRule="auto"/>
              <w:rPr>
                <w:rFonts w:ascii="Sylfaen" w:hAnsi="Sylfaen"/>
                <w:color w:val="000000" w:themeColor="text1"/>
                <w:sz w:val="20"/>
                <w:szCs w:val="20"/>
                <w:lang w:val="en-US"/>
              </w:rPr>
            </w:pPr>
          </w:p>
        </w:tc>
        <w:tc>
          <w:tcPr>
            <w:tcW w:w="2693" w:type="dxa"/>
            <w:vMerge/>
            <w:tcBorders>
              <w:left w:val="nil"/>
              <w:bottom w:val="single" w:sz="8" w:space="0" w:color="auto"/>
              <w:right w:val="single" w:sz="8" w:space="0" w:color="auto"/>
            </w:tcBorders>
            <w:tcMar>
              <w:top w:w="0" w:type="dxa"/>
              <w:left w:w="108" w:type="dxa"/>
              <w:bottom w:w="0" w:type="dxa"/>
              <w:right w:w="108" w:type="dxa"/>
            </w:tcMar>
            <w:vAlign w:val="center"/>
          </w:tcPr>
          <w:p w14:paraId="17C21B66" w14:textId="502CA182" w:rsidR="009A4780" w:rsidRPr="00214494" w:rsidRDefault="009A4780" w:rsidP="00EA1B3D">
            <w:pPr>
              <w:spacing w:after="0" w:line="276" w:lineRule="auto"/>
              <w:jc w:val="center"/>
              <w:rPr>
                <w:rFonts w:ascii="Sylfaen" w:hAnsi="Sylfaen"/>
                <w:color w:val="000000" w:themeColor="text1"/>
                <w:sz w:val="20"/>
                <w:szCs w:val="20"/>
                <w:lang w:val="en-US"/>
              </w:rPr>
            </w:pPr>
          </w:p>
        </w:tc>
        <w:tc>
          <w:tcPr>
            <w:tcW w:w="4678" w:type="dxa"/>
            <w:tcBorders>
              <w:top w:val="nil"/>
              <w:left w:val="nil"/>
              <w:bottom w:val="single" w:sz="8" w:space="0" w:color="auto"/>
              <w:right w:val="single" w:sz="8" w:space="0" w:color="auto"/>
            </w:tcBorders>
            <w:vAlign w:val="center"/>
          </w:tcPr>
          <w:p w14:paraId="1B080808" w14:textId="77777777" w:rsidR="009A4780" w:rsidRPr="00214494" w:rsidRDefault="009A4780" w:rsidP="00EA1B3D">
            <w:pPr>
              <w:spacing w:after="0" w:line="276" w:lineRule="auto"/>
              <w:rPr>
                <w:rFonts w:ascii="Sylfaen" w:hAnsi="Sylfaen"/>
                <w:color w:val="000000" w:themeColor="text1"/>
                <w:sz w:val="20"/>
                <w:szCs w:val="20"/>
                <w:lang w:val="en-US"/>
              </w:rPr>
            </w:pPr>
            <w:bookmarkStart w:id="40" w:name="_Toc134376626"/>
            <w:r w:rsidRPr="00214494">
              <w:rPr>
                <w:rFonts w:ascii="Sylfaen" w:hAnsi="Sylfaen"/>
                <w:color w:val="000000" w:themeColor="text1"/>
                <w:sz w:val="20"/>
                <w:szCs w:val="20"/>
              </w:rPr>
              <w:t>გაუმართავი ინფრასტრუქტურა</w:t>
            </w:r>
            <w:bookmarkEnd w:id="40"/>
            <w:r w:rsidRPr="00214494">
              <w:rPr>
                <w:rFonts w:ascii="Sylfaen" w:hAnsi="Sylfaen"/>
                <w:color w:val="000000" w:themeColor="text1"/>
                <w:sz w:val="20"/>
                <w:szCs w:val="20"/>
              </w:rPr>
              <w:t>:</w:t>
            </w:r>
          </w:p>
          <w:p w14:paraId="1E28DB92" w14:textId="77777777" w:rsidR="009A4780" w:rsidRPr="00214494" w:rsidRDefault="009A4780" w:rsidP="00EA1B3D">
            <w:pPr>
              <w:spacing w:after="0" w:line="276" w:lineRule="auto"/>
              <w:rPr>
                <w:rFonts w:ascii="Sylfaen" w:hAnsi="Sylfaen"/>
                <w:color w:val="000000" w:themeColor="text1"/>
                <w:sz w:val="20"/>
                <w:szCs w:val="20"/>
                <w:lang w:val="en-US"/>
              </w:rPr>
            </w:pPr>
            <w:r w:rsidRPr="00214494">
              <w:rPr>
                <w:rFonts w:ascii="Sylfaen" w:hAnsi="Sylfaen"/>
                <w:color w:val="000000" w:themeColor="text1"/>
                <w:sz w:val="20"/>
                <w:szCs w:val="20"/>
              </w:rPr>
              <w:t> </w:t>
            </w:r>
          </w:p>
          <w:p w14:paraId="207C4084" w14:textId="4D802739"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შიდა გზების გაუმართაობა;</w:t>
            </w:r>
          </w:p>
          <w:p w14:paraId="59C3BE93" w14:textId="212652BF" w:rsidR="009A4780" w:rsidRPr="00214494" w:rsidRDefault="009A4780" w:rsidP="00EA1B3D">
            <w:pPr>
              <w:spacing w:after="0" w:line="276" w:lineRule="auto"/>
              <w:jc w:val="both"/>
              <w:rPr>
                <w:rFonts w:ascii="Sylfaen" w:hAnsi="Sylfaen"/>
                <w:color w:val="000000" w:themeColor="text1"/>
                <w:sz w:val="20"/>
                <w:szCs w:val="20"/>
                <w:lang w:val="en-US"/>
              </w:rPr>
            </w:pPr>
            <w:r w:rsidRPr="00214494">
              <w:rPr>
                <w:rFonts w:ascii="Sylfaen" w:hAnsi="Sylfaen"/>
                <w:color w:val="000000" w:themeColor="text1"/>
                <w:sz w:val="20"/>
                <w:szCs w:val="20"/>
              </w:rPr>
              <w:t>ზამთარში დასახლება მოწყვეტილია გარე სამყაროს მკაცრი კლიმატური პირობების გამო</w:t>
            </w:r>
            <w:r w:rsidR="00C90484" w:rsidRPr="00214494">
              <w:rPr>
                <w:rFonts w:ascii="Sylfaen" w:hAnsi="Sylfaen"/>
                <w:color w:val="000000" w:themeColor="text1"/>
                <w:sz w:val="20"/>
                <w:szCs w:val="20"/>
              </w:rPr>
              <w:t>.</w:t>
            </w:r>
          </w:p>
          <w:p w14:paraId="7CEB8D8D" w14:textId="66824BA6" w:rsidR="009A4780" w:rsidRPr="00214494" w:rsidRDefault="009A4780" w:rsidP="00EA1B3D">
            <w:pPr>
              <w:spacing w:after="0" w:line="276" w:lineRule="auto"/>
              <w:rPr>
                <w:rFonts w:ascii="Sylfaen" w:hAnsi="Sylfaen"/>
                <w:color w:val="000000" w:themeColor="text1"/>
                <w:sz w:val="20"/>
                <w:szCs w:val="20"/>
              </w:rPr>
            </w:pPr>
            <w:r w:rsidRPr="00214494">
              <w:rPr>
                <w:rFonts w:ascii="Sylfaen" w:hAnsi="Sylfaen"/>
                <w:color w:val="000000" w:themeColor="text1"/>
                <w:sz w:val="20"/>
                <w:szCs w:val="20"/>
              </w:rPr>
              <w:t> </w:t>
            </w:r>
          </w:p>
        </w:tc>
      </w:tr>
    </w:tbl>
    <w:p w14:paraId="000003A9" w14:textId="77777777" w:rsidR="00114181" w:rsidRPr="00214494" w:rsidRDefault="00114181" w:rsidP="00EA1B3D">
      <w:pPr>
        <w:tabs>
          <w:tab w:val="left" w:pos="426"/>
        </w:tabs>
        <w:spacing w:after="0" w:line="276" w:lineRule="auto"/>
        <w:jc w:val="both"/>
        <w:rPr>
          <w:rFonts w:ascii="Sylfaen" w:eastAsia="Merriweather" w:hAnsi="Sylfaen" w:cs="Merriweather"/>
          <w:color w:val="000000" w:themeColor="text1"/>
          <w:sz w:val="20"/>
          <w:szCs w:val="20"/>
        </w:rPr>
      </w:pPr>
    </w:p>
    <w:p w14:paraId="000003AA" w14:textId="77777777" w:rsidR="00114181" w:rsidRPr="00214494" w:rsidRDefault="00114181" w:rsidP="00EA1B3D">
      <w:pPr>
        <w:tabs>
          <w:tab w:val="left" w:pos="426"/>
        </w:tabs>
        <w:spacing w:after="0" w:line="276" w:lineRule="auto"/>
        <w:jc w:val="both"/>
        <w:rPr>
          <w:rFonts w:ascii="Sylfaen" w:eastAsia="Merriweather" w:hAnsi="Sylfaen" w:cs="Merriweather"/>
          <w:color w:val="000000" w:themeColor="text1"/>
          <w:sz w:val="20"/>
          <w:szCs w:val="20"/>
        </w:rPr>
      </w:pPr>
    </w:p>
    <w:tbl>
      <w:tblPr>
        <w:tblStyle w:val="14"/>
        <w:tblpPr w:leftFromText="180" w:rightFromText="180" w:vertAnchor="text"/>
        <w:tblW w:w="2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0"/>
        <w:gridCol w:w="1876"/>
      </w:tblGrid>
      <w:tr w:rsidR="002C65B8" w:rsidRPr="00214494" w14:paraId="7F9F8F34" w14:textId="77777777" w:rsidTr="007B3936">
        <w:trPr>
          <w:trHeight w:val="254"/>
        </w:trPr>
        <w:tc>
          <w:tcPr>
            <w:tcW w:w="1050" w:type="dxa"/>
            <w:tcBorders>
              <w:bottom w:val="single" w:sz="4" w:space="0" w:color="000000"/>
            </w:tcBorders>
            <w:shd w:val="clear" w:color="auto" w:fill="92D050"/>
          </w:tcPr>
          <w:p w14:paraId="621FBF34" w14:textId="77777777" w:rsidR="002C65B8" w:rsidRPr="00214494" w:rsidRDefault="002C65B8" w:rsidP="00EA1B3D">
            <w:pPr>
              <w:spacing w:after="120" w:line="276" w:lineRule="auto"/>
              <w:rPr>
                <w:rFonts w:ascii="Sylfaen" w:eastAsia="Merriweather" w:hAnsi="Sylfaen" w:cs="Merriweather"/>
                <w:color w:val="000000" w:themeColor="text1"/>
                <w:sz w:val="20"/>
                <w:szCs w:val="20"/>
              </w:rPr>
            </w:pPr>
          </w:p>
        </w:tc>
        <w:tc>
          <w:tcPr>
            <w:tcW w:w="1876" w:type="dxa"/>
          </w:tcPr>
          <w:p w14:paraId="76F712F7" w14:textId="77777777" w:rsidR="002C65B8" w:rsidRPr="00214494" w:rsidRDefault="002C65B8" w:rsidP="00EA1B3D">
            <w:pPr>
              <w:spacing w:after="120"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დაბალი</w:t>
            </w:r>
          </w:p>
        </w:tc>
      </w:tr>
      <w:tr w:rsidR="002C65B8" w:rsidRPr="00214494" w14:paraId="633EEC96" w14:textId="77777777" w:rsidTr="007B3936">
        <w:trPr>
          <w:trHeight w:val="266"/>
        </w:trPr>
        <w:tc>
          <w:tcPr>
            <w:tcW w:w="1050" w:type="dxa"/>
            <w:tcBorders>
              <w:bottom w:val="single" w:sz="4" w:space="0" w:color="000000"/>
            </w:tcBorders>
            <w:shd w:val="clear" w:color="auto" w:fill="FFFF00"/>
          </w:tcPr>
          <w:p w14:paraId="2745B94D" w14:textId="77777777" w:rsidR="002C65B8" w:rsidRPr="00214494" w:rsidRDefault="002C65B8" w:rsidP="00EA1B3D">
            <w:pPr>
              <w:spacing w:after="120" w:line="276" w:lineRule="auto"/>
              <w:rPr>
                <w:rFonts w:ascii="Sylfaen" w:eastAsia="Merriweather" w:hAnsi="Sylfaen" w:cs="Merriweather"/>
                <w:color w:val="000000" w:themeColor="text1"/>
                <w:sz w:val="20"/>
                <w:szCs w:val="20"/>
              </w:rPr>
            </w:pPr>
          </w:p>
        </w:tc>
        <w:tc>
          <w:tcPr>
            <w:tcW w:w="1876" w:type="dxa"/>
          </w:tcPr>
          <w:p w14:paraId="38E278BE" w14:textId="77777777" w:rsidR="002C65B8" w:rsidRPr="00214494" w:rsidRDefault="002C65B8" w:rsidP="00EA1B3D">
            <w:pPr>
              <w:spacing w:after="120"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საშუალო</w:t>
            </w:r>
          </w:p>
        </w:tc>
      </w:tr>
      <w:tr w:rsidR="002C65B8" w:rsidRPr="00214494" w14:paraId="29E6AE95" w14:textId="77777777" w:rsidTr="007B3936">
        <w:trPr>
          <w:trHeight w:val="254"/>
        </w:trPr>
        <w:tc>
          <w:tcPr>
            <w:tcW w:w="1050" w:type="dxa"/>
            <w:shd w:val="clear" w:color="auto" w:fill="FF0000"/>
          </w:tcPr>
          <w:p w14:paraId="00070EFD" w14:textId="77777777" w:rsidR="002C65B8" w:rsidRPr="00214494" w:rsidRDefault="002C65B8" w:rsidP="00EA1B3D">
            <w:pPr>
              <w:spacing w:after="120" w:line="276" w:lineRule="auto"/>
              <w:rPr>
                <w:rFonts w:ascii="Sylfaen" w:eastAsia="Merriweather" w:hAnsi="Sylfaen" w:cs="Merriweather"/>
                <w:color w:val="000000" w:themeColor="text1"/>
                <w:sz w:val="20"/>
                <w:szCs w:val="20"/>
              </w:rPr>
            </w:pPr>
          </w:p>
        </w:tc>
        <w:tc>
          <w:tcPr>
            <w:tcW w:w="1876" w:type="dxa"/>
          </w:tcPr>
          <w:p w14:paraId="29D6A0E1" w14:textId="77777777" w:rsidR="002C65B8" w:rsidRPr="00214494" w:rsidRDefault="002C65B8" w:rsidP="00EA1B3D">
            <w:pPr>
              <w:spacing w:after="120" w:line="276" w:lineRule="auto"/>
              <w:rPr>
                <w:rFonts w:ascii="Sylfaen" w:eastAsia="Merriweather" w:hAnsi="Sylfaen" w:cs="Merriweather"/>
                <w:color w:val="000000" w:themeColor="text1"/>
                <w:sz w:val="20"/>
                <w:szCs w:val="20"/>
              </w:rPr>
            </w:pPr>
            <w:r w:rsidRPr="00214494">
              <w:rPr>
                <w:rFonts w:ascii="Sylfaen" w:eastAsia="Arial Unicode MS" w:hAnsi="Sylfaen" w:cs="Arial Unicode MS"/>
                <w:color w:val="000000" w:themeColor="text1"/>
                <w:sz w:val="20"/>
                <w:szCs w:val="20"/>
              </w:rPr>
              <w:t>მაღალი</w:t>
            </w:r>
          </w:p>
        </w:tc>
      </w:tr>
    </w:tbl>
    <w:p w14:paraId="000003AB" w14:textId="77777777" w:rsidR="00114181" w:rsidRPr="00EA1B3D" w:rsidRDefault="00114181" w:rsidP="00EA1B3D">
      <w:pPr>
        <w:tabs>
          <w:tab w:val="left" w:pos="426"/>
        </w:tabs>
        <w:spacing w:after="0" w:line="276" w:lineRule="auto"/>
        <w:jc w:val="both"/>
        <w:rPr>
          <w:rFonts w:ascii="Sylfaen" w:eastAsia="Merriweather" w:hAnsi="Sylfaen" w:cs="Merriweather"/>
          <w:color w:val="000000" w:themeColor="text1"/>
        </w:rPr>
      </w:pPr>
    </w:p>
    <w:p w14:paraId="000003AC" w14:textId="77777777" w:rsidR="00114181" w:rsidRPr="00EA1B3D" w:rsidRDefault="00114181" w:rsidP="00EA1B3D">
      <w:pPr>
        <w:tabs>
          <w:tab w:val="left" w:pos="426"/>
        </w:tabs>
        <w:spacing w:after="0" w:line="276" w:lineRule="auto"/>
        <w:jc w:val="both"/>
        <w:rPr>
          <w:rFonts w:ascii="Sylfaen" w:eastAsia="Merriweather" w:hAnsi="Sylfaen" w:cs="Merriweather"/>
          <w:color w:val="000000" w:themeColor="text1"/>
        </w:rPr>
      </w:pPr>
    </w:p>
    <w:p w14:paraId="000003AD" w14:textId="77777777" w:rsidR="00114181" w:rsidRPr="00EA1B3D" w:rsidRDefault="00114181" w:rsidP="00EA1B3D">
      <w:pPr>
        <w:tabs>
          <w:tab w:val="left" w:pos="426"/>
        </w:tabs>
        <w:spacing w:after="0" w:line="276" w:lineRule="auto"/>
        <w:jc w:val="both"/>
        <w:rPr>
          <w:rFonts w:ascii="Sylfaen" w:eastAsia="Merriweather" w:hAnsi="Sylfaen" w:cs="Merriweather"/>
          <w:color w:val="000000" w:themeColor="text1"/>
        </w:rPr>
      </w:pPr>
    </w:p>
    <w:p w14:paraId="000003AE" w14:textId="77777777" w:rsidR="00114181" w:rsidRPr="00EA1B3D" w:rsidRDefault="00114181" w:rsidP="00EA1B3D">
      <w:pPr>
        <w:tabs>
          <w:tab w:val="left" w:pos="426"/>
        </w:tabs>
        <w:spacing w:after="0" w:line="276" w:lineRule="auto"/>
        <w:jc w:val="both"/>
        <w:rPr>
          <w:rFonts w:ascii="Sylfaen" w:eastAsia="Merriweather" w:hAnsi="Sylfaen" w:cs="Merriweather"/>
          <w:color w:val="000000" w:themeColor="text1"/>
        </w:rPr>
      </w:pPr>
    </w:p>
    <w:p w14:paraId="7C114246" w14:textId="77777777" w:rsidR="00B6419A" w:rsidRPr="00EA1B3D" w:rsidRDefault="00B6419A" w:rsidP="00EA1B3D">
      <w:pPr>
        <w:spacing w:after="0" w:line="276" w:lineRule="auto"/>
        <w:rPr>
          <w:rFonts w:ascii="Sylfaen" w:eastAsia="Times New Roman" w:hAnsi="Sylfaen" w:cs="Sylfaen"/>
          <w:color w:val="000000" w:themeColor="text1"/>
        </w:rPr>
      </w:pPr>
      <w:bookmarkStart w:id="41" w:name="_Toc217386693"/>
    </w:p>
    <w:p w14:paraId="3219A7D0" w14:textId="0FC035CF" w:rsidR="00412381" w:rsidRPr="00EA1B3D" w:rsidRDefault="00412381" w:rsidP="00EA1B3D">
      <w:pPr>
        <w:spacing w:after="0" w:line="276" w:lineRule="auto"/>
        <w:ind w:firstLine="360"/>
        <w:rPr>
          <w:rFonts w:ascii="Sylfaen" w:eastAsia="Times New Roman" w:hAnsi="Sylfaen" w:cs="Sylfaen"/>
          <w:b/>
          <w:bCs/>
          <w:color w:val="000000" w:themeColor="text1"/>
        </w:rPr>
      </w:pPr>
    </w:p>
    <w:p w14:paraId="5C194106" w14:textId="086B64E0" w:rsidR="00130B2E" w:rsidRPr="00EA1B3D" w:rsidRDefault="00496FEF" w:rsidP="00EA1B3D">
      <w:pPr>
        <w:spacing w:after="0" w:line="276" w:lineRule="auto"/>
        <w:ind w:firstLine="360"/>
        <w:rPr>
          <w:rFonts w:ascii="Sylfaen" w:eastAsia="Times New Roman" w:hAnsi="Sylfaen" w:cs="Sylfaen"/>
          <w:b/>
          <w:bCs/>
          <w:color w:val="000000" w:themeColor="text1"/>
        </w:rPr>
      </w:pPr>
      <w:r w:rsidRPr="00EA1B3D">
        <w:rPr>
          <w:rFonts w:ascii="Sylfaen" w:eastAsia="Times New Roman" w:hAnsi="Sylfaen" w:cs="Sylfaen"/>
          <w:b/>
          <w:bCs/>
          <w:color w:val="000000" w:themeColor="text1"/>
        </w:rPr>
        <w:t xml:space="preserve">მუხლი </w:t>
      </w:r>
      <w:r w:rsidR="00A17FB7" w:rsidRPr="00EA1B3D">
        <w:rPr>
          <w:rFonts w:ascii="Sylfaen" w:eastAsia="Times New Roman" w:hAnsi="Sylfaen" w:cs="Sylfaen"/>
          <w:b/>
          <w:bCs/>
          <w:color w:val="000000" w:themeColor="text1"/>
        </w:rPr>
        <w:t>21</w:t>
      </w:r>
      <w:r w:rsidRPr="00EA1B3D">
        <w:rPr>
          <w:rFonts w:ascii="Sylfaen" w:eastAsia="Times New Roman" w:hAnsi="Sylfaen" w:cs="Sylfaen"/>
          <w:b/>
          <w:bCs/>
          <w:color w:val="000000" w:themeColor="text1"/>
        </w:rPr>
        <w:t xml:space="preserve">. </w:t>
      </w:r>
      <w:r w:rsidR="00CC614D">
        <w:rPr>
          <w:rFonts w:ascii="Sylfaen" w:eastAsia="Times New Roman" w:hAnsi="Sylfaen" w:cs="Sylfaen"/>
          <w:b/>
          <w:bCs/>
          <w:color w:val="000000" w:themeColor="text1"/>
        </w:rPr>
        <w:t xml:space="preserve">ადმინისტრაცია და </w:t>
      </w:r>
      <w:r w:rsidRPr="00EA1B3D">
        <w:rPr>
          <w:rFonts w:ascii="Sylfaen" w:eastAsia="Times New Roman" w:hAnsi="Sylfaen" w:cs="Sylfaen"/>
          <w:b/>
          <w:bCs/>
          <w:color w:val="000000" w:themeColor="text1"/>
        </w:rPr>
        <w:t>ადამიანური რესურსები</w:t>
      </w:r>
      <w:bookmarkEnd w:id="41"/>
    </w:p>
    <w:p w14:paraId="000003B0" w14:textId="69B52E79" w:rsidR="00114181" w:rsidRPr="009972BB" w:rsidRDefault="00CC614D">
      <w:pPr>
        <w:spacing w:after="0" w:line="276" w:lineRule="auto"/>
        <w:jc w:val="both"/>
        <w:rPr>
          <w:rFonts w:ascii="Sylfaen" w:eastAsia="Times New Roman" w:hAnsi="Sylfaen" w:cs="Times New Roman"/>
        </w:rPr>
      </w:pPr>
      <w:r w:rsidRPr="009972BB">
        <w:rPr>
          <w:rFonts w:ascii="Sylfaen" w:eastAsia="Times New Roman" w:hAnsi="Sylfaen" w:cs="Times New Roman"/>
        </w:rPr>
        <w:t xml:space="preserve">1. </w:t>
      </w:r>
      <w:r w:rsidR="00677661" w:rsidRPr="009972BB">
        <w:rPr>
          <w:rFonts w:ascii="Sylfaen" w:eastAsia="Times New Roman" w:hAnsi="Sylfaen" w:cs="Times New Roman"/>
        </w:rPr>
        <w:t xml:space="preserve">2026 </w:t>
      </w:r>
      <w:r w:rsidR="00496FEF" w:rsidRPr="009972BB">
        <w:rPr>
          <w:rFonts w:ascii="Sylfaen" w:eastAsia="Times New Roman" w:hAnsi="Sylfaen" w:cs="Times New Roman"/>
        </w:rPr>
        <w:t xml:space="preserve">წლისთვის არაგვის დაცული ლანდშაფტის ადმინისტრაციას ჰყავს </w:t>
      </w:r>
      <w:r w:rsidR="00C11766" w:rsidRPr="009972BB">
        <w:rPr>
          <w:rFonts w:ascii="Sylfaen" w:eastAsia="Times New Roman" w:hAnsi="Sylfaen" w:cs="Times New Roman"/>
        </w:rPr>
        <w:t>3</w:t>
      </w:r>
      <w:r w:rsidR="00F347E8" w:rsidRPr="009972BB">
        <w:rPr>
          <w:rFonts w:ascii="Sylfaen" w:eastAsia="Times New Roman" w:hAnsi="Sylfaen" w:cs="Times New Roman"/>
        </w:rPr>
        <w:t>9</w:t>
      </w:r>
      <w:r w:rsidR="00496FEF" w:rsidRPr="009972BB">
        <w:rPr>
          <w:rFonts w:ascii="Sylfaen" w:eastAsia="Times New Roman" w:hAnsi="Sylfaen" w:cs="Times New Roman"/>
        </w:rPr>
        <w:t xml:space="preserve"> შტატიანი თანამშრომელი</w:t>
      </w:r>
      <w:r w:rsidR="00130B2E" w:rsidRPr="009972BB">
        <w:rPr>
          <w:rFonts w:ascii="Sylfaen" w:eastAsia="Times New Roman" w:hAnsi="Sylfaen" w:cs="Times New Roman"/>
        </w:rPr>
        <w:t>.</w:t>
      </w:r>
      <w:r w:rsidR="009972BB" w:rsidRPr="009972BB">
        <w:rPr>
          <w:rFonts w:ascii="Sylfaen" w:eastAsia="Times New Roman" w:hAnsi="Sylfaen" w:cs="Times New Roman"/>
        </w:rPr>
        <w:t xml:space="preserve"> ადმინისტრაციას ხელმძღვანელობს დირექტორი. </w:t>
      </w:r>
    </w:p>
    <w:p w14:paraId="697F46D0" w14:textId="52CC93D8" w:rsidR="009972BB" w:rsidRPr="009972BB" w:rsidRDefault="009972BB">
      <w:pPr>
        <w:spacing w:after="0" w:line="276" w:lineRule="auto"/>
        <w:jc w:val="both"/>
        <w:rPr>
          <w:rFonts w:ascii="Sylfaen" w:eastAsia="Times New Roman" w:hAnsi="Sylfaen" w:cs="Times New Roman"/>
        </w:rPr>
      </w:pPr>
    </w:p>
    <w:p w14:paraId="02B72E93" w14:textId="66C4BA09" w:rsidR="009972BB" w:rsidRPr="009972BB" w:rsidRDefault="009972BB" w:rsidP="009972BB">
      <w:pPr>
        <w:spacing w:line="276" w:lineRule="auto"/>
        <w:jc w:val="both"/>
        <w:rPr>
          <w:rFonts w:ascii="Sylfaen" w:eastAsia="Times New Roman" w:hAnsi="Sylfaen" w:cs="Times New Roman"/>
        </w:rPr>
      </w:pPr>
      <w:r w:rsidRPr="009972BB">
        <w:rPr>
          <w:rFonts w:ascii="Sylfaen" w:eastAsia="Times New Roman" w:hAnsi="Sylfaen" w:cs="Times New Roman"/>
        </w:rPr>
        <w:t xml:space="preserve">2. ადმინისტრაციის სტრუქტურა შედგება სამი განყოფილებისგან, რომლებიც უზრუნველყოფენ ორგანიზაციის მართვას სხვადასხვა მიმართულებით. </w:t>
      </w:r>
    </w:p>
    <w:p w14:paraId="4068B2A5" w14:textId="77777777" w:rsidR="009972BB" w:rsidRPr="009972BB" w:rsidRDefault="009972BB" w:rsidP="009972BB">
      <w:pPr>
        <w:pStyle w:val="ListParagraph"/>
        <w:numPr>
          <w:ilvl w:val="0"/>
          <w:numId w:val="18"/>
        </w:numPr>
        <w:spacing w:line="276" w:lineRule="auto"/>
        <w:ind w:left="867" w:hanging="357"/>
        <w:jc w:val="both"/>
        <w:rPr>
          <w:rFonts w:ascii="Sylfaen" w:eastAsia="Times New Roman" w:hAnsi="Sylfaen" w:cs="Times New Roman"/>
        </w:rPr>
      </w:pPr>
      <w:r w:rsidRPr="009972BB">
        <w:rPr>
          <w:rFonts w:ascii="Sylfaen" w:eastAsia="Times New Roman" w:hAnsi="Sylfaen" w:cs="Times New Roman"/>
        </w:rPr>
        <w:t xml:space="preserve">ადმინისტრაციული განყოფილება აერთიანებს იურიდიულ, საბუღალტრო, შესყიდვებისა და საქმისწარმოების ფუნქციებს. </w:t>
      </w:r>
    </w:p>
    <w:p w14:paraId="6E9487BE" w14:textId="77777777" w:rsidR="009972BB" w:rsidRPr="009972BB" w:rsidRDefault="009972BB" w:rsidP="009972BB">
      <w:pPr>
        <w:pStyle w:val="ListParagraph"/>
        <w:numPr>
          <w:ilvl w:val="0"/>
          <w:numId w:val="18"/>
        </w:numPr>
        <w:spacing w:line="276" w:lineRule="auto"/>
        <w:ind w:left="867" w:hanging="357"/>
        <w:jc w:val="both"/>
        <w:rPr>
          <w:rFonts w:ascii="Sylfaen" w:eastAsia="Times New Roman" w:hAnsi="Sylfaen" w:cs="Times New Roman"/>
        </w:rPr>
      </w:pPr>
      <w:r w:rsidRPr="009972BB">
        <w:rPr>
          <w:rFonts w:ascii="Sylfaen" w:eastAsia="Times New Roman" w:hAnsi="Sylfaen" w:cs="Times New Roman"/>
        </w:rPr>
        <w:t xml:space="preserve">დაგეგმვისა და მდგრადი განვითარების განყოფილების საქმიანობა ფოკუსირებულია ტურიზმისა და საზოგადოებასთან ურთიერთობის, ისტორიულ-კულტურული მემკვიდრეობის, ინფრასტრუქტურისა და ურბანული განვითარების საკითხებზე. </w:t>
      </w:r>
    </w:p>
    <w:p w14:paraId="4421376A" w14:textId="39C81204" w:rsidR="009972BB" w:rsidRPr="009972BB" w:rsidRDefault="009972BB" w:rsidP="009972BB">
      <w:pPr>
        <w:pStyle w:val="ListParagraph"/>
        <w:numPr>
          <w:ilvl w:val="0"/>
          <w:numId w:val="18"/>
        </w:numPr>
        <w:spacing w:line="276" w:lineRule="auto"/>
        <w:ind w:left="867" w:hanging="357"/>
        <w:jc w:val="both"/>
        <w:rPr>
          <w:rFonts w:ascii="Sylfaen" w:eastAsia="Times New Roman" w:hAnsi="Sylfaen" w:cs="Times New Roman"/>
        </w:rPr>
      </w:pPr>
      <w:r w:rsidRPr="009972BB">
        <w:rPr>
          <w:rFonts w:ascii="Sylfaen" w:eastAsia="Times New Roman" w:hAnsi="Sylfaen" w:cs="Times New Roman"/>
        </w:rPr>
        <w:t>ბუნებრივი რესურსების მართვისა და დაცვის განყოფილება პასუხისმგებელია</w:t>
      </w:r>
      <w:r w:rsidR="00F1325C">
        <w:rPr>
          <w:rFonts w:ascii="Sylfaen" w:eastAsia="Times New Roman" w:hAnsi="Sylfaen" w:cs="Times New Roman"/>
        </w:rPr>
        <w:t xml:space="preserve"> </w:t>
      </w:r>
      <w:r w:rsidRPr="009972BB">
        <w:rPr>
          <w:rFonts w:ascii="Sylfaen" w:eastAsia="Times New Roman" w:hAnsi="Sylfaen" w:cs="Times New Roman"/>
        </w:rPr>
        <w:t xml:space="preserve">ეკოგანათლებაზე, სასოფლო-სამეურნეო და ბიომრავალფეროვნების მიმართულებებზე. სწორედ ეს განყოფილება მოიცავს ტყის მართვისა და დაცვა-პატრულირების საკითხებს, კერძოდ მეტყევეებსა და რეინჯერების (მათ შორის უბნის უფროს რეინჯერებს) შტატებს. </w:t>
      </w:r>
    </w:p>
    <w:p w14:paraId="69283F95" w14:textId="4FBFE2EF" w:rsidR="00F347E8" w:rsidRPr="009972BB" w:rsidRDefault="009972BB" w:rsidP="00EE63EA">
      <w:pPr>
        <w:spacing w:line="276" w:lineRule="auto"/>
        <w:jc w:val="both"/>
        <w:rPr>
          <w:rFonts w:ascii="Sylfaen" w:hAnsi="Sylfaen"/>
        </w:rPr>
      </w:pPr>
      <w:r w:rsidRPr="009972BB">
        <w:rPr>
          <w:rFonts w:ascii="Sylfaen" w:eastAsia="Merriweather" w:hAnsi="Sylfaen" w:cs="Merriweather"/>
          <w:color w:val="000000" w:themeColor="text1"/>
        </w:rPr>
        <w:t>3</w:t>
      </w:r>
      <w:r w:rsidR="00F347E8" w:rsidRPr="009972BB">
        <w:rPr>
          <w:rFonts w:ascii="Sylfaen" w:eastAsia="Merriweather" w:hAnsi="Sylfaen" w:cs="Merriweather"/>
          <w:color w:val="000000" w:themeColor="text1"/>
        </w:rPr>
        <w:t xml:space="preserve">. </w:t>
      </w:r>
      <w:r w:rsidR="00F347E8" w:rsidRPr="009972BB">
        <w:rPr>
          <w:rFonts w:ascii="Sylfaen" w:hAnsi="Sylfaen" w:cs="Sylfaen"/>
        </w:rPr>
        <w:t>არაგვის</w:t>
      </w:r>
      <w:r w:rsidR="00F347E8" w:rsidRPr="009972BB">
        <w:rPr>
          <w:rFonts w:ascii="Sylfaen" w:hAnsi="Sylfaen"/>
        </w:rPr>
        <w:t xml:space="preserve"> </w:t>
      </w:r>
      <w:r w:rsidR="00F347E8" w:rsidRPr="009972BB">
        <w:rPr>
          <w:rFonts w:ascii="Sylfaen" w:hAnsi="Sylfaen" w:cs="Sylfaen"/>
        </w:rPr>
        <w:t>დაცული</w:t>
      </w:r>
      <w:r w:rsidR="00F347E8" w:rsidRPr="009972BB">
        <w:rPr>
          <w:rFonts w:ascii="Sylfaen" w:hAnsi="Sylfaen"/>
        </w:rPr>
        <w:t xml:space="preserve"> </w:t>
      </w:r>
      <w:r w:rsidR="00F347E8" w:rsidRPr="009972BB">
        <w:rPr>
          <w:rFonts w:ascii="Sylfaen" w:hAnsi="Sylfaen" w:cs="Sylfaen"/>
        </w:rPr>
        <w:t>ლანდშაფტის</w:t>
      </w:r>
      <w:r w:rsidR="00F347E8" w:rsidRPr="009972BB">
        <w:rPr>
          <w:rFonts w:ascii="Sylfaen" w:hAnsi="Sylfaen"/>
        </w:rPr>
        <w:t xml:space="preserve"> </w:t>
      </w:r>
      <w:r w:rsidR="00F347E8" w:rsidRPr="009972BB">
        <w:rPr>
          <w:rFonts w:ascii="Sylfaen" w:hAnsi="Sylfaen" w:cs="Sylfaen"/>
        </w:rPr>
        <w:t>ადმინისტრაციას</w:t>
      </w:r>
      <w:r w:rsidR="00F347E8" w:rsidRPr="009972BB">
        <w:rPr>
          <w:rFonts w:ascii="Sylfaen" w:hAnsi="Sylfaen"/>
        </w:rPr>
        <w:t xml:space="preserve"> </w:t>
      </w:r>
      <w:r w:rsidR="00F347E8" w:rsidRPr="009972BB">
        <w:rPr>
          <w:rFonts w:ascii="Sylfaen" w:hAnsi="Sylfaen" w:cs="Sylfaen"/>
        </w:rPr>
        <w:t>გააჩნია</w:t>
      </w:r>
      <w:r w:rsidR="00F347E8" w:rsidRPr="009972BB">
        <w:rPr>
          <w:rFonts w:ascii="Sylfaen" w:hAnsi="Sylfaen"/>
        </w:rPr>
        <w:t xml:space="preserve"> დამტკიცებული </w:t>
      </w:r>
      <w:r w:rsidR="00F347E8" w:rsidRPr="009972BB">
        <w:rPr>
          <w:rFonts w:ascii="Sylfaen" w:hAnsi="Sylfaen" w:cs="Sylfaen"/>
        </w:rPr>
        <w:t>შინაგანაწესი და</w:t>
      </w:r>
      <w:r w:rsidR="00F347E8" w:rsidRPr="009972BB">
        <w:rPr>
          <w:rFonts w:ascii="Sylfaen" w:hAnsi="Sylfaen"/>
        </w:rPr>
        <w:t xml:space="preserve"> თანამშრომელთა </w:t>
      </w:r>
      <w:r w:rsidR="00F347E8" w:rsidRPr="009972BB">
        <w:rPr>
          <w:rFonts w:ascii="Sylfaen" w:hAnsi="Sylfaen" w:cs="Sylfaen"/>
        </w:rPr>
        <w:t>სამუშაო</w:t>
      </w:r>
      <w:r w:rsidR="00F347E8" w:rsidRPr="009972BB">
        <w:rPr>
          <w:rFonts w:ascii="Sylfaen" w:hAnsi="Sylfaen"/>
        </w:rPr>
        <w:t xml:space="preserve"> </w:t>
      </w:r>
      <w:r w:rsidR="00F347E8" w:rsidRPr="009972BB">
        <w:rPr>
          <w:rFonts w:ascii="Sylfaen" w:hAnsi="Sylfaen" w:cs="Sylfaen"/>
        </w:rPr>
        <w:t>აღწერილობები.</w:t>
      </w:r>
    </w:p>
    <w:p w14:paraId="0A35176A" w14:textId="1DF9783F" w:rsidR="00F347E8" w:rsidRPr="009972BB" w:rsidRDefault="009972BB" w:rsidP="00F347E8">
      <w:pPr>
        <w:pStyle w:val="NormalWeb"/>
        <w:tabs>
          <w:tab w:val="left" w:pos="284"/>
        </w:tabs>
        <w:spacing w:before="0" w:beforeAutospacing="0" w:after="120" w:afterAutospacing="0"/>
        <w:jc w:val="both"/>
        <w:rPr>
          <w:rFonts w:ascii="Sylfaen" w:hAnsi="Sylfaen"/>
          <w:sz w:val="22"/>
          <w:szCs w:val="22"/>
          <w:lang w:val="ka-GE"/>
        </w:rPr>
      </w:pPr>
      <w:r w:rsidRPr="009972BB">
        <w:rPr>
          <w:rFonts w:ascii="Sylfaen" w:eastAsia="Merriweather" w:hAnsi="Sylfaen" w:cs="Merriweather"/>
          <w:color w:val="000000" w:themeColor="text1"/>
          <w:lang w:val="ka-GE"/>
        </w:rPr>
        <w:t>4</w:t>
      </w:r>
      <w:r w:rsidR="00F347E8" w:rsidRPr="009972BB">
        <w:rPr>
          <w:rFonts w:ascii="Sylfaen" w:eastAsia="Merriweather" w:hAnsi="Sylfaen" w:cs="Merriweather"/>
          <w:color w:val="000000" w:themeColor="text1"/>
          <w:lang w:val="ka-GE"/>
        </w:rPr>
        <w:t xml:space="preserve">. </w:t>
      </w:r>
      <w:r w:rsidR="00F347E8" w:rsidRPr="009972BB">
        <w:rPr>
          <w:rFonts w:ascii="Sylfaen" w:hAnsi="Sylfaen" w:cs="Sylfaen"/>
          <w:sz w:val="22"/>
          <w:szCs w:val="22"/>
          <w:lang w:val="ka-GE"/>
        </w:rPr>
        <w:t>ადმინისტრაციის</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თანამშრომლები</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უზრუნველყოფილნი</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არიან</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სიცოცხლისა</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და</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ჯანმრთელობის</w:t>
      </w:r>
      <w:r w:rsidR="00F347E8" w:rsidRPr="009972BB">
        <w:rPr>
          <w:rFonts w:ascii="Sylfaen" w:hAnsi="Sylfaen"/>
          <w:sz w:val="22"/>
          <w:szCs w:val="22"/>
          <w:lang w:val="ka-GE"/>
        </w:rPr>
        <w:t xml:space="preserve"> </w:t>
      </w:r>
      <w:r w:rsidR="00F347E8" w:rsidRPr="009972BB">
        <w:rPr>
          <w:rFonts w:ascii="Sylfaen" w:hAnsi="Sylfaen" w:cs="Sylfaen"/>
          <w:sz w:val="22"/>
          <w:szCs w:val="22"/>
          <w:lang w:val="ka-GE"/>
        </w:rPr>
        <w:t>დაზღვევით</w:t>
      </w:r>
      <w:r w:rsidR="00F347E8" w:rsidRPr="009972BB">
        <w:rPr>
          <w:rFonts w:ascii="Sylfaen" w:hAnsi="Sylfaen"/>
          <w:sz w:val="22"/>
          <w:szCs w:val="22"/>
          <w:lang w:val="ka-GE"/>
        </w:rPr>
        <w:t xml:space="preserve"> (დონორი: CNF).</w:t>
      </w:r>
    </w:p>
    <w:p w14:paraId="27A90327" w14:textId="7C7BD05B" w:rsidR="00F347E8" w:rsidRPr="009972BB" w:rsidRDefault="009972BB" w:rsidP="00F347E8">
      <w:pPr>
        <w:pStyle w:val="NormalWeb"/>
        <w:tabs>
          <w:tab w:val="left" w:pos="284"/>
        </w:tabs>
        <w:spacing w:before="0" w:beforeAutospacing="0" w:after="120" w:afterAutospacing="0"/>
        <w:jc w:val="both"/>
        <w:rPr>
          <w:rFonts w:ascii="Sylfaen" w:hAnsi="Sylfaen"/>
          <w:sz w:val="22"/>
          <w:szCs w:val="22"/>
          <w:lang w:val="ka-GE"/>
        </w:rPr>
      </w:pPr>
      <w:r w:rsidRPr="009972BB">
        <w:rPr>
          <w:rFonts w:ascii="Sylfaen" w:hAnsi="Sylfaen"/>
          <w:sz w:val="22"/>
          <w:szCs w:val="22"/>
          <w:lang w:val="ka-GE"/>
        </w:rPr>
        <w:t>5</w:t>
      </w:r>
      <w:r w:rsidR="00F347E8" w:rsidRPr="009972BB">
        <w:rPr>
          <w:rFonts w:ascii="Sylfaen" w:hAnsi="Sylfaen"/>
          <w:sz w:val="22"/>
          <w:szCs w:val="22"/>
          <w:lang w:val="ka-GE"/>
        </w:rPr>
        <w:t xml:space="preserve">. ადმინისტრაციის თანამშრომლების კვალიფიკაცია ჯერ კიდევ არ არის საკმარისი დაცული ლანდშაფტის ეფექტური მართვისთვის. ამ მიზნით, სხვადასხვა </w:t>
      </w:r>
      <w:r w:rsidR="00EE63EA" w:rsidRPr="009972BB">
        <w:rPr>
          <w:rFonts w:ascii="Sylfaen" w:hAnsi="Sylfaen"/>
          <w:sz w:val="22"/>
          <w:szCs w:val="22"/>
          <w:lang w:val="ka-GE"/>
        </w:rPr>
        <w:t>დაფინანსების ფარგლებში განხორციელდა თანამშრომელთა გადამზადება სხვადასხვა თემატური მიმართულებით, როგორიცაა:</w:t>
      </w:r>
    </w:p>
    <w:p w14:paraId="5D1A9AF2" w14:textId="33422ED8" w:rsidR="00EE63EA" w:rsidRPr="009972BB" w:rsidRDefault="00EE63EA" w:rsidP="00EE63EA">
      <w:pPr>
        <w:pStyle w:val="PlainText"/>
        <w:numPr>
          <w:ilvl w:val="0"/>
          <w:numId w:val="17"/>
        </w:numPr>
        <w:tabs>
          <w:tab w:val="left" w:pos="540"/>
        </w:tabs>
        <w:spacing w:after="120"/>
        <w:ind w:left="540"/>
        <w:jc w:val="both"/>
        <w:rPr>
          <w:rFonts w:ascii="Sylfaen" w:hAnsi="Sylfaen"/>
          <w:sz w:val="22"/>
          <w:szCs w:val="22"/>
        </w:rPr>
      </w:pPr>
      <w:r w:rsidRPr="009972BB">
        <w:rPr>
          <w:rFonts w:ascii="Sylfaen" w:hAnsi="Sylfaen"/>
          <w:sz w:val="22"/>
          <w:szCs w:val="22"/>
        </w:rPr>
        <w:t>2023 წელს: ტრენინგები</w:t>
      </w:r>
      <w:r w:rsidR="00A96C8C">
        <w:rPr>
          <w:rFonts w:ascii="Sylfaen" w:hAnsi="Sylfaen"/>
          <w:sz w:val="22"/>
          <w:szCs w:val="22"/>
        </w:rPr>
        <w:t xml:space="preserve"> – </w:t>
      </w:r>
      <w:r w:rsidRPr="009972BB">
        <w:rPr>
          <w:rFonts w:ascii="Sylfaen" w:hAnsi="Sylfaen"/>
          <w:sz w:val="22"/>
          <w:szCs w:val="22"/>
        </w:rPr>
        <w:t>პირველადი დახმარება და კატასტროფები, ადაპტური მენეჯმენტი;</w:t>
      </w:r>
      <w:r w:rsidR="00F1325C">
        <w:rPr>
          <w:rFonts w:ascii="Sylfaen" w:hAnsi="Sylfaen"/>
          <w:sz w:val="22"/>
          <w:szCs w:val="22"/>
        </w:rPr>
        <w:t xml:space="preserve"> </w:t>
      </w:r>
      <w:r w:rsidRPr="009972BB">
        <w:rPr>
          <w:rFonts w:ascii="Sylfaen" w:hAnsi="Sylfaen"/>
          <w:sz w:val="22"/>
          <w:szCs w:val="22"/>
        </w:rPr>
        <w:t xml:space="preserve">ჩეხეთის განვითარების სააგენტოს (CzDA) მხარდაჭერით, </w:t>
      </w:r>
      <w:r w:rsidRPr="009972BB">
        <w:rPr>
          <w:rFonts w:ascii="Sylfaen" w:eastAsia="Merriweather" w:hAnsi="Sylfaen" w:cs="Merriweather"/>
        </w:rPr>
        <w:t>ადმინისტრაციის</w:t>
      </w:r>
      <w:r w:rsidRPr="009972BB">
        <w:rPr>
          <w:rFonts w:ascii="Sylfaen" w:hAnsi="Sylfaen"/>
          <w:sz w:val="22"/>
          <w:szCs w:val="22"/>
        </w:rPr>
        <w:t xml:space="preserve"> თანამშრომლები დაესწრნენ საქართველოს დაცული ლანდშაფტების პირველ გაერთიანებულ შეხვედრას თუშეთში, სადაც მონაწილეები ასევე გაეცნენ ტყის და კულტურული მემკვიდრეობის მართვის პრაქტიკას, SMART მონიტორინგისა და პატრულირების მართვას. </w:t>
      </w:r>
    </w:p>
    <w:p w14:paraId="60B71871" w14:textId="4C322DFE" w:rsidR="00EE63EA" w:rsidRPr="009972BB" w:rsidRDefault="00EE63EA" w:rsidP="00EE63EA">
      <w:pPr>
        <w:pStyle w:val="PlainText"/>
        <w:numPr>
          <w:ilvl w:val="0"/>
          <w:numId w:val="17"/>
        </w:numPr>
        <w:tabs>
          <w:tab w:val="left" w:pos="540"/>
        </w:tabs>
        <w:spacing w:after="120"/>
        <w:ind w:left="540"/>
        <w:jc w:val="both"/>
        <w:rPr>
          <w:rFonts w:ascii="Sylfaen" w:hAnsi="Sylfaen"/>
          <w:color w:val="1C1E21"/>
          <w:sz w:val="22"/>
          <w:szCs w:val="18"/>
        </w:rPr>
      </w:pPr>
      <w:r w:rsidRPr="009972BB">
        <w:rPr>
          <w:rFonts w:ascii="Sylfaen" w:hAnsi="Sylfaen"/>
          <w:sz w:val="22"/>
          <w:szCs w:val="22"/>
        </w:rPr>
        <w:t xml:space="preserve">2024 წელს, </w:t>
      </w:r>
      <w:r w:rsidRPr="009972BB">
        <w:rPr>
          <w:rFonts w:ascii="Sylfaen" w:hAnsi="Sylfaen"/>
          <w:sz w:val="22"/>
          <w:szCs w:val="22"/>
          <w:lang w:val="en-US"/>
        </w:rPr>
        <w:t>CNF</w:t>
      </w:r>
      <w:r w:rsidR="00A96C8C">
        <w:rPr>
          <w:rFonts w:ascii="Sylfaen" w:hAnsi="Sylfaen"/>
          <w:sz w:val="22"/>
          <w:szCs w:val="22"/>
        </w:rPr>
        <w:t>-</w:t>
      </w:r>
      <w:r w:rsidRPr="009972BB">
        <w:rPr>
          <w:rFonts w:ascii="Sylfaen" w:hAnsi="Sylfaen"/>
          <w:sz w:val="22"/>
          <w:szCs w:val="22"/>
        </w:rPr>
        <w:t xml:space="preserve">ის მხარდაჭერით, </w:t>
      </w:r>
      <w:r w:rsidRPr="009972BB">
        <w:rPr>
          <w:rFonts w:ascii="Sylfaen" w:eastAsia="Merriweather" w:hAnsi="Sylfaen" w:cs="Merriweather"/>
        </w:rPr>
        <w:t>ადმინისტრაციის თანამშრომლებმა</w:t>
      </w:r>
      <w:r w:rsidRPr="009972BB">
        <w:rPr>
          <w:rFonts w:ascii="Sylfaen" w:hAnsi="Sylfaen"/>
          <w:sz w:val="22"/>
          <w:szCs w:val="22"/>
        </w:rPr>
        <w:t xml:space="preserve"> მონაწილეობა მიიღეს გაცვლით ტურში არფას დაცულ ლანდშაფტში (სომხეთი), მართვის წარმატებული პრაქტიკის გასაცნობად. გაიარეს </w:t>
      </w:r>
      <w:r w:rsidRPr="009972BB">
        <w:rPr>
          <w:rFonts w:ascii="Sylfaen" w:hAnsi="Sylfaen" w:cs="Sylfaen"/>
          <w:color w:val="1C1E21"/>
          <w:sz w:val="22"/>
          <w:szCs w:val="18"/>
        </w:rPr>
        <w:t>1 კვირიანი ტრენინგ</w:t>
      </w:r>
      <w:r w:rsidRPr="009972BB">
        <w:rPr>
          <w:rFonts w:ascii="Sylfaen" w:hAnsi="Sylfaen"/>
          <w:sz w:val="22"/>
          <w:szCs w:val="22"/>
        </w:rPr>
        <w:t xml:space="preserve">ების კურსი </w:t>
      </w:r>
      <w:r w:rsidRPr="009972BB">
        <w:rPr>
          <w:rFonts w:ascii="Sylfaen" w:hAnsi="Sylfaen"/>
          <w:color w:val="1C1E21"/>
          <w:sz w:val="22"/>
          <w:szCs w:val="18"/>
        </w:rPr>
        <w:t>„</w:t>
      </w:r>
      <w:r w:rsidRPr="009972BB">
        <w:rPr>
          <w:rFonts w:ascii="Sylfaen" w:hAnsi="Sylfaen" w:cs="Sylfaen"/>
          <w:color w:val="1C1E21"/>
          <w:sz w:val="22"/>
          <w:szCs w:val="18"/>
        </w:rPr>
        <w:t>საუკეთესო</w:t>
      </w:r>
      <w:r w:rsidRPr="009972BB">
        <w:rPr>
          <w:rFonts w:ascii="Sylfaen" w:hAnsi="Sylfaen"/>
          <w:color w:val="1C1E21"/>
          <w:sz w:val="22"/>
          <w:szCs w:val="18"/>
        </w:rPr>
        <w:t xml:space="preserve"> </w:t>
      </w:r>
      <w:r w:rsidRPr="009972BB">
        <w:rPr>
          <w:rFonts w:ascii="Sylfaen" w:hAnsi="Sylfaen" w:cs="Sylfaen"/>
          <w:color w:val="1C1E21"/>
          <w:sz w:val="22"/>
          <w:szCs w:val="18"/>
        </w:rPr>
        <w:t>პრაქტიკაზე</w:t>
      </w:r>
      <w:r w:rsidRPr="009972BB">
        <w:rPr>
          <w:rFonts w:ascii="Sylfaen" w:hAnsi="Sylfaen"/>
          <w:color w:val="1C1E21"/>
          <w:sz w:val="22"/>
          <w:szCs w:val="18"/>
        </w:rPr>
        <w:t xml:space="preserve"> </w:t>
      </w:r>
      <w:r w:rsidRPr="009972BB">
        <w:rPr>
          <w:rFonts w:ascii="Sylfaen" w:hAnsi="Sylfaen" w:cs="Sylfaen"/>
          <w:color w:val="1C1E21"/>
          <w:sz w:val="22"/>
          <w:szCs w:val="18"/>
        </w:rPr>
        <w:t>დამყარებული</w:t>
      </w:r>
      <w:r w:rsidRPr="009972BB">
        <w:rPr>
          <w:rFonts w:ascii="Sylfaen" w:hAnsi="Sylfaen"/>
          <w:color w:val="1C1E21"/>
          <w:sz w:val="22"/>
          <w:szCs w:val="18"/>
        </w:rPr>
        <w:t xml:space="preserve"> </w:t>
      </w:r>
      <w:r w:rsidRPr="009972BB">
        <w:rPr>
          <w:rFonts w:ascii="Sylfaen" w:hAnsi="Sylfaen" w:cs="Sylfaen"/>
          <w:color w:val="1C1E21"/>
          <w:sz w:val="22"/>
          <w:szCs w:val="18"/>
        </w:rPr>
        <w:t>დაცული</w:t>
      </w:r>
      <w:r w:rsidRPr="009972BB">
        <w:rPr>
          <w:rFonts w:ascii="Sylfaen" w:hAnsi="Sylfaen"/>
          <w:color w:val="1C1E21"/>
          <w:sz w:val="22"/>
          <w:szCs w:val="18"/>
        </w:rPr>
        <w:t xml:space="preserve"> </w:t>
      </w:r>
      <w:r w:rsidRPr="009972BB">
        <w:rPr>
          <w:rFonts w:ascii="Sylfaen" w:hAnsi="Sylfaen" w:cs="Sylfaen"/>
          <w:color w:val="1C1E21"/>
          <w:sz w:val="22"/>
          <w:szCs w:val="18"/>
        </w:rPr>
        <w:t>ტერიტორიების</w:t>
      </w:r>
      <w:r w:rsidRPr="009972BB">
        <w:rPr>
          <w:rFonts w:ascii="Sylfaen" w:hAnsi="Sylfaen"/>
          <w:color w:val="1C1E21"/>
          <w:sz w:val="22"/>
          <w:szCs w:val="18"/>
        </w:rPr>
        <w:t xml:space="preserve"> </w:t>
      </w:r>
      <w:r w:rsidRPr="009972BB">
        <w:rPr>
          <w:rFonts w:ascii="Sylfaen" w:hAnsi="Sylfaen" w:cs="Sylfaen"/>
          <w:color w:val="1C1E21"/>
          <w:sz w:val="22"/>
          <w:szCs w:val="18"/>
        </w:rPr>
        <w:t>ინტეგრირებული</w:t>
      </w:r>
      <w:r w:rsidRPr="009972BB">
        <w:rPr>
          <w:rFonts w:ascii="Sylfaen" w:hAnsi="Sylfaen"/>
          <w:color w:val="1C1E21"/>
          <w:sz w:val="22"/>
          <w:szCs w:val="18"/>
        </w:rPr>
        <w:t xml:space="preserve"> </w:t>
      </w:r>
      <w:r w:rsidRPr="009972BB">
        <w:rPr>
          <w:rFonts w:ascii="Sylfaen" w:hAnsi="Sylfaen" w:cs="Sylfaen"/>
          <w:color w:val="1C1E21"/>
          <w:sz w:val="22"/>
          <w:szCs w:val="18"/>
        </w:rPr>
        <w:t>მმართველობისა</w:t>
      </w:r>
      <w:r w:rsidRPr="009972BB">
        <w:rPr>
          <w:rFonts w:ascii="Sylfaen" w:hAnsi="Sylfaen"/>
          <w:color w:val="1C1E21"/>
          <w:sz w:val="22"/>
          <w:szCs w:val="18"/>
        </w:rPr>
        <w:t xml:space="preserve"> </w:t>
      </w:r>
      <w:r w:rsidRPr="009972BB">
        <w:rPr>
          <w:rFonts w:ascii="Sylfaen" w:hAnsi="Sylfaen" w:cs="Sylfaen"/>
          <w:color w:val="1C1E21"/>
          <w:sz w:val="22"/>
          <w:szCs w:val="18"/>
        </w:rPr>
        <w:t>და</w:t>
      </w:r>
      <w:r w:rsidRPr="009972BB">
        <w:rPr>
          <w:rFonts w:ascii="Sylfaen" w:hAnsi="Sylfaen"/>
          <w:color w:val="1C1E21"/>
          <w:sz w:val="22"/>
          <w:szCs w:val="18"/>
        </w:rPr>
        <w:t xml:space="preserve"> </w:t>
      </w:r>
      <w:r w:rsidRPr="009972BB">
        <w:rPr>
          <w:rFonts w:ascii="Sylfaen" w:hAnsi="Sylfaen" w:cs="Sylfaen"/>
          <w:color w:val="1C1E21"/>
          <w:sz w:val="22"/>
          <w:szCs w:val="18"/>
        </w:rPr>
        <w:t>მართვის</w:t>
      </w:r>
      <w:r w:rsidRPr="009972BB">
        <w:rPr>
          <w:rFonts w:ascii="Sylfaen" w:hAnsi="Sylfaen"/>
          <w:color w:val="1C1E21"/>
          <w:sz w:val="22"/>
          <w:szCs w:val="18"/>
        </w:rPr>
        <w:t xml:space="preserve"> </w:t>
      </w:r>
      <w:r w:rsidRPr="009972BB">
        <w:rPr>
          <w:rFonts w:ascii="Sylfaen" w:hAnsi="Sylfaen" w:cs="Sylfaen"/>
          <w:color w:val="1C1E21"/>
          <w:sz w:val="22"/>
          <w:szCs w:val="18"/>
        </w:rPr>
        <w:t>საფუძვლები</w:t>
      </w:r>
      <w:r w:rsidRPr="009972BB">
        <w:rPr>
          <w:rFonts w:ascii="Sylfaen" w:hAnsi="Sylfaen"/>
          <w:color w:val="1C1E21"/>
          <w:sz w:val="22"/>
          <w:szCs w:val="18"/>
        </w:rPr>
        <w:t xml:space="preserve">: </w:t>
      </w:r>
      <w:r w:rsidRPr="009972BB">
        <w:rPr>
          <w:rFonts w:ascii="Sylfaen" w:hAnsi="Sylfaen" w:cs="Sylfaen"/>
          <w:color w:val="1C1E21"/>
          <w:sz w:val="22"/>
          <w:szCs w:val="18"/>
        </w:rPr>
        <w:t>გლობალურად</w:t>
      </w:r>
      <w:r w:rsidRPr="009972BB">
        <w:rPr>
          <w:rFonts w:ascii="Sylfaen" w:hAnsi="Sylfaen"/>
          <w:color w:val="1C1E21"/>
          <w:sz w:val="22"/>
          <w:szCs w:val="18"/>
        </w:rPr>
        <w:t xml:space="preserve"> </w:t>
      </w:r>
      <w:r w:rsidRPr="009972BB">
        <w:rPr>
          <w:rFonts w:ascii="Sylfaen" w:hAnsi="Sylfaen" w:cs="Sylfaen"/>
          <w:color w:val="1C1E21"/>
          <w:sz w:val="22"/>
          <w:szCs w:val="18"/>
        </w:rPr>
        <w:t>თავსებადი</w:t>
      </w:r>
      <w:r w:rsidRPr="009972BB">
        <w:rPr>
          <w:rFonts w:ascii="Sylfaen" w:hAnsi="Sylfaen"/>
          <w:color w:val="1C1E21"/>
          <w:sz w:val="22"/>
          <w:szCs w:val="18"/>
        </w:rPr>
        <w:t xml:space="preserve"> </w:t>
      </w:r>
      <w:r w:rsidRPr="009972BB">
        <w:rPr>
          <w:rFonts w:ascii="Sylfaen" w:hAnsi="Sylfaen" w:cs="Sylfaen"/>
          <w:color w:val="1C1E21"/>
          <w:sz w:val="22"/>
          <w:szCs w:val="18"/>
        </w:rPr>
        <w:t>და</w:t>
      </w:r>
      <w:r w:rsidRPr="009972BB">
        <w:rPr>
          <w:rFonts w:ascii="Sylfaen" w:hAnsi="Sylfaen"/>
          <w:color w:val="1C1E21"/>
          <w:sz w:val="22"/>
          <w:szCs w:val="18"/>
        </w:rPr>
        <w:t xml:space="preserve"> </w:t>
      </w:r>
      <w:r w:rsidRPr="009972BB">
        <w:rPr>
          <w:rFonts w:ascii="Sylfaen" w:hAnsi="Sylfaen" w:cs="Sylfaen"/>
          <w:color w:val="1C1E21"/>
          <w:sz w:val="22"/>
          <w:szCs w:val="18"/>
        </w:rPr>
        <w:t>ლოკალურად</w:t>
      </w:r>
      <w:r w:rsidRPr="009972BB">
        <w:rPr>
          <w:rFonts w:ascii="Sylfaen" w:hAnsi="Sylfaen"/>
          <w:color w:val="1C1E21"/>
          <w:sz w:val="22"/>
          <w:szCs w:val="18"/>
        </w:rPr>
        <w:t xml:space="preserve"> </w:t>
      </w:r>
      <w:r w:rsidRPr="009972BB">
        <w:rPr>
          <w:rFonts w:ascii="Sylfaen" w:hAnsi="Sylfaen" w:cs="Sylfaen"/>
          <w:color w:val="1C1E21"/>
          <w:sz w:val="22"/>
          <w:szCs w:val="18"/>
        </w:rPr>
        <w:t>რელევანტური</w:t>
      </w:r>
      <w:r w:rsidRPr="009972BB">
        <w:rPr>
          <w:rFonts w:ascii="Sylfaen" w:hAnsi="Sylfaen"/>
          <w:color w:val="1C1E21"/>
          <w:sz w:val="22"/>
          <w:szCs w:val="18"/>
        </w:rPr>
        <w:t xml:space="preserve"> </w:t>
      </w:r>
      <w:r w:rsidRPr="009972BB">
        <w:rPr>
          <w:rFonts w:ascii="Sylfaen" w:hAnsi="Sylfaen" w:cs="Sylfaen"/>
          <w:color w:val="1C1E21"/>
          <w:sz w:val="22"/>
          <w:szCs w:val="18"/>
        </w:rPr>
        <w:t>სტანდარტისკენ</w:t>
      </w:r>
      <w:r w:rsidRPr="009972BB">
        <w:rPr>
          <w:rFonts w:ascii="Sylfaen" w:hAnsi="Sylfaen"/>
          <w:color w:val="1C1E21"/>
          <w:sz w:val="22"/>
          <w:szCs w:val="18"/>
        </w:rPr>
        <w:t>”</w:t>
      </w:r>
      <w:r w:rsidRPr="009972BB">
        <w:rPr>
          <w:rFonts w:ascii="Sylfaen" w:hAnsi="Sylfaen" w:cs="Sylfaen"/>
          <w:color w:val="1C1E21"/>
          <w:sz w:val="22"/>
          <w:szCs w:val="18"/>
        </w:rPr>
        <w:t xml:space="preserve"> (რომელიც მოიცავდა შემდეგ საკითხებს: რესურსების</w:t>
      </w:r>
      <w:r w:rsidRPr="009972BB">
        <w:rPr>
          <w:rFonts w:ascii="Sylfaen" w:hAnsi="Sylfaen"/>
          <w:color w:val="1C1E21"/>
          <w:sz w:val="22"/>
          <w:szCs w:val="18"/>
        </w:rPr>
        <w:t xml:space="preserve"> </w:t>
      </w:r>
      <w:r w:rsidRPr="009972BB">
        <w:rPr>
          <w:rFonts w:ascii="Sylfaen" w:hAnsi="Sylfaen" w:cs="Sylfaen"/>
          <w:color w:val="1C1E21"/>
          <w:sz w:val="22"/>
          <w:szCs w:val="18"/>
        </w:rPr>
        <w:t>მართვა</w:t>
      </w:r>
      <w:r w:rsidRPr="009972BB">
        <w:rPr>
          <w:rFonts w:ascii="Sylfaen" w:hAnsi="Sylfaen"/>
          <w:color w:val="1C1E21"/>
          <w:sz w:val="22"/>
          <w:szCs w:val="18"/>
        </w:rPr>
        <w:t xml:space="preserve">, </w:t>
      </w:r>
      <w:r w:rsidRPr="009972BB">
        <w:rPr>
          <w:rFonts w:ascii="Sylfaen" w:hAnsi="Sylfaen" w:cs="Sylfaen"/>
          <w:color w:val="1C1E21"/>
          <w:sz w:val="22"/>
          <w:szCs w:val="18"/>
        </w:rPr>
        <w:t>ვიზიტორთა</w:t>
      </w:r>
      <w:r w:rsidRPr="009972BB">
        <w:rPr>
          <w:rFonts w:ascii="Sylfaen" w:hAnsi="Sylfaen"/>
          <w:color w:val="1C1E21"/>
          <w:sz w:val="22"/>
          <w:szCs w:val="18"/>
        </w:rPr>
        <w:t xml:space="preserve"> </w:t>
      </w:r>
      <w:r w:rsidRPr="009972BB">
        <w:rPr>
          <w:rFonts w:ascii="Sylfaen" w:hAnsi="Sylfaen" w:cs="Sylfaen"/>
          <w:color w:val="1C1E21"/>
          <w:sz w:val="22"/>
          <w:szCs w:val="18"/>
        </w:rPr>
        <w:t>მომსახურება</w:t>
      </w:r>
      <w:r w:rsidRPr="009972BB">
        <w:rPr>
          <w:rFonts w:ascii="Sylfaen" w:hAnsi="Sylfaen"/>
          <w:color w:val="1C1E21"/>
          <w:sz w:val="22"/>
          <w:szCs w:val="18"/>
        </w:rPr>
        <w:t xml:space="preserve">, </w:t>
      </w:r>
      <w:r w:rsidRPr="009972BB">
        <w:rPr>
          <w:rFonts w:ascii="Sylfaen" w:hAnsi="Sylfaen" w:cs="Sylfaen"/>
          <w:color w:val="1C1E21"/>
          <w:sz w:val="22"/>
          <w:szCs w:val="18"/>
        </w:rPr>
        <w:t>საზოგადოებასთან</w:t>
      </w:r>
      <w:r w:rsidRPr="009972BB">
        <w:rPr>
          <w:rFonts w:ascii="Sylfaen" w:hAnsi="Sylfaen"/>
          <w:color w:val="1C1E21"/>
          <w:sz w:val="22"/>
          <w:szCs w:val="18"/>
        </w:rPr>
        <w:t xml:space="preserve"> </w:t>
      </w:r>
      <w:r w:rsidRPr="009972BB">
        <w:rPr>
          <w:rFonts w:ascii="Sylfaen" w:hAnsi="Sylfaen" w:cs="Sylfaen"/>
          <w:color w:val="1C1E21"/>
          <w:sz w:val="22"/>
          <w:szCs w:val="18"/>
        </w:rPr>
        <w:t>ურთიერთობა</w:t>
      </w:r>
      <w:r w:rsidRPr="009972BB">
        <w:rPr>
          <w:rFonts w:ascii="Sylfaen" w:hAnsi="Sylfaen"/>
          <w:color w:val="1C1E21"/>
          <w:sz w:val="22"/>
          <w:szCs w:val="18"/>
        </w:rPr>
        <w:t xml:space="preserve"> </w:t>
      </w:r>
      <w:r w:rsidRPr="009972BB">
        <w:rPr>
          <w:rFonts w:ascii="Sylfaen" w:hAnsi="Sylfaen" w:cs="Sylfaen"/>
          <w:color w:val="1C1E21"/>
          <w:sz w:val="22"/>
          <w:szCs w:val="18"/>
        </w:rPr>
        <w:t>და</w:t>
      </w:r>
      <w:r w:rsidRPr="009972BB">
        <w:rPr>
          <w:rFonts w:ascii="Sylfaen" w:hAnsi="Sylfaen"/>
          <w:color w:val="1C1E21"/>
          <w:sz w:val="22"/>
          <w:szCs w:val="18"/>
        </w:rPr>
        <w:t xml:space="preserve"> </w:t>
      </w:r>
      <w:r w:rsidRPr="009972BB">
        <w:rPr>
          <w:rFonts w:ascii="Sylfaen" w:hAnsi="Sylfaen" w:cs="Sylfaen"/>
          <w:color w:val="1C1E21"/>
          <w:sz w:val="22"/>
          <w:szCs w:val="18"/>
        </w:rPr>
        <w:t>გარემოსდაცვითი</w:t>
      </w:r>
      <w:r w:rsidRPr="009972BB">
        <w:rPr>
          <w:rFonts w:ascii="Sylfaen" w:hAnsi="Sylfaen"/>
          <w:color w:val="1C1E21"/>
          <w:sz w:val="22"/>
          <w:szCs w:val="18"/>
        </w:rPr>
        <w:t xml:space="preserve"> </w:t>
      </w:r>
      <w:r w:rsidRPr="009972BB">
        <w:rPr>
          <w:rFonts w:ascii="Sylfaen" w:hAnsi="Sylfaen" w:cs="Sylfaen"/>
          <w:color w:val="1C1E21"/>
          <w:sz w:val="22"/>
          <w:szCs w:val="18"/>
        </w:rPr>
        <w:t>განათლება</w:t>
      </w:r>
      <w:r w:rsidRPr="009972BB">
        <w:rPr>
          <w:rFonts w:ascii="Sylfaen" w:hAnsi="Sylfaen"/>
          <w:color w:val="1C1E21"/>
          <w:sz w:val="22"/>
          <w:szCs w:val="18"/>
        </w:rPr>
        <w:t xml:space="preserve">, </w:t>
      </w:r>
      <w:r w:rsidRPr="009972BB">
        <w:rPr>
          <w:rFonts w:ascii="Sylfaen" w:hAnsi="Sylfaen" w:cs="Sylfaen"/>
          <w:color w:val="1C1E21"/>
          <w:sz w:val="22"/>
          <w:szCs w:val="18"/>
        </w:rPr>
        <w:t>კანონაღსრულება</w:t>
      </w:r>
      <w:r w:rsidRPr="009972BB">
        <w:rPr>
          <w:rFonts w:ascii="Sylfaen" w:hAnsi="Sylfaen"/>
          <w:color w:val="1C1E21"/>
          <w:sz w:val="22"/>
          <w:szCs w:val="18"/>
        </w:rPr>
        <w:t xml:space="preserve"> </w:t>
      </w:r>
      <w:r w:rsidRPr="009972BB">
        <w:rPr>
          <w:rFonts w:ascii="Sylfaen" w:hAnsi="Sylfaen" w:cs="Sylfaen"/>
          <w:color w:val="1C1E21"/>
          <w:sz w:val="22"/>
          <w:szCs w:val="18"/>
        </w:rPr>
        <w:t>და</w:t>
      </w:r>
      <w:r w:rsidRPr="009972BB">
        <w:rPr>
          <w:rFonts w:ascii="Sylfaen" w:hAnsi="Sylfaen"/>
          <w:color w:val="1C1E21"/>
          <w:sz w:val="22"/>
          <w:szCs w:val="18"/>
        </w:rPr>
        <w:t xml:space="preserve"> </w:t>
      </w:r>
      <w:r w:rsidRPr="009972BB">
        <w:rPr>
          <w:rFonts w:ascii="Sylfaen" w:hAnsi="Sylfaen" w:cs="Sylfaen"/>
          <w:color w:val="1C1E21"/>
          <w:sz w:val="22"/>
          <w:szCs w:val="18"/>
        </w:rPr>
        <w:t>სამაშველო</w:t>
      </w:r>
      <w:r w:rsidRPr="009972BB">
        <w:rPr>
          <w:rFonts w:ascii="Sylfaen" w:hAnsi="Sylfaen"/>
          <w:color w:val="1C1E21"/>
          <w:sz w:val="22"/>
          <w:szCs w:val="18"/>
        </w:rPr>
        <w:t xml:space="preserve"> </w:t>
      </w:r>
      <w:r w:rsidRPr="009972BB">
        <w:rPr>
          <w:rFonts w:ascii="Sylfaen" w:hAnsi="Sylfaen" w:cs="Sylfaen"/>
          <w:color w:val="1C1E21"/>
          <w:sz w:val="22"/>
          <w:szCs w:val="18"/>
        </w:rPr>
        <w:t>საქმე</w:t>
      </w:r>
      <w:r w:rsidRPr="009972BB">
        <w:rPr>
          <w:rFonts w:ascii="Sylfaen" w:hAnsi="Sylfaen"/>
          <w:color w:val="1C1E21"/>
          <w:sz w:val="22"/>
          <w:szCs w:val="18"/>
        </w:rPr>
        <w:t xml:space="preserve">, </w:t>
      </w:r>
      <w:r w:rsidRPr="009972BB">
        <w:rPr>
          <w:rFonts w:ascii="Sylfaen" w:hAnsi="Sylfaen" w:cs="Sylfaen"/>
          <w:color w:val="1C1E21"/>
          <w:sz w:val="22"/>
          <w:szCs w:val="18"/>
        </w:rPr>
        <w:t>მდგრადი</w:t>
      </w:r>
      <w:r w:rsidRPr="009972BB">
        <w:rPr>
          <w:rFonts w:ascii="Sylfaen" w:hAnsi="Sylfaen"/>
          <w:color w:val="1C1E21"/>
          <w:sz w:val="22"/>
          <w:szCs w:val="18"/>
        </w:rPr>
        <w:t xml:space="preserve"> </w:t>
      </w:r>
      <w:r w:rsidRPr="009972BB">
        <w:rPr>
          <w:rFonts w:ascii="Sylfaen" w:hAnsi="Sylfaen" w:cs="Sylfaen"/>
          <w:color w:val="1C1E21"/>
          <w:sz w:val="22"/>
          <w:szCs w:val="18"/>
        </w:rPr>
        <w:t>ინფრასტრუქტურა</w:t>
      </w:r>
      <w:r w:rsidRPr="009972BB">
        <w:rPr>
          <w:rFonts w:ascii="Sylfaen" w:hAnsi="Sylfaen"/>
          <w:color w:val="1C1E21"/>
          <w:sz w:val="22"/>
          <w:szCs w:val="18"/>
        </w:rPr>
        <w:t xml:space="preserve"> </w:t>
      </w:r>
      <w:r w:rsidRPr="009972BB">
        <w:rPr>
          <w:rFonts w:ascii="Sylfaen" w:hAnsi="Sylfaen" w:cs="Sylfaen"/>
          <w:color w:val="1C1E21"/>
          <w:sz w:val="22"/>
          <w:szCs w:val="18"/>
        </w:rPr>
        <w:t>და</w:t>
      </w:r>
      <w:r w:rsidRPr="009972BB">
        <w:rPr>
          <w:rFonts w:ascii="Sylfaen" w:hAnsi="Sylfaen"/>
          <w:color w:val="1C1E21"/>
          <w:sz w:val="22"/>
          <w:szCs w:val="18"/>
        </w:rPr>
        <w:t xml:space="preserve"> </w:t>
      </w:r>
      <w:r w:rsidRPr="009972BB">
        <w:rPr>
          <w:rFonts w:ascii="Sylfaen" w:hAnsi="Sylfaen" w:cs="Sylfaen"/>
          <w:color w:val="1C1E21"/>
          <w:sz w:val="22"/>
          <w:szCs w:val="18"/>
        </w:rPr>
        <w:t>ინსტიტუციური</w:t>
      </w:r>
      <w:r w:rsidRPr="009972BB">
        <w:rPr>
          <w:rFonts w:ascii="Sylfaen" w:hAnsi="Sylfaen"/>
          <w:color w:val="1C1E21"/>
          <w:sz w:val="22"/>
          <w:szCs w:val="18"/>
        </w:rPr>
        <w:t xml:space="preserve"> </w:t>
      </w:r>
      <w:r w:rsidRPr="009972BB">
        <w:rPr>
          <w:rFonts w:ascii="Sylfaen" w:hAnsi="Sylfaen" w:cs="Sylfaen"/>
          <w:color w:val="1C1E21"/>
          <w:sz w:val="22"/>
          <w:szCs w:val="18"/>
        </w:rPr>
        <w:t>განმტკიცება)</w:t>
      </w:r>
      <w:r w:rsidRPr="009972BB">
        <w:rPr>
          <w:rFonts w:ascii="Sylfaen" w:hAnsi="Sylfaen"/>
          <w:color w:val="1C1E21"/>
          <w:sz w:val="22"/>
          <w:szCs w:val="18"/>
        </w:rPr>
        <w:t xml:space="preserve">. </w:t>
      </w:r>
    </w:p>
    <w:p w14:paraId="06E0B4F5" w14:textId="17AE24AF" w:rsidR="00F347E8" w:rsidRPr="009972BB" w:rsidRDefault="00EE63EA" w:rsidP="00EE63EA">
      <w:pPr>
        <w:pStyle w:val="PlainText"/>
        <w:numPr>
          <w:ilvl w:val="0"/>
          <w:numId w:val="17"/>
        </w:numPr>
        <w:tabs>
          <w:tab w:val="left" w:pos="540"/>
        </w:tabs>
        <w:spacing w:after="120"/>
        <w:ind w:left="540"/>
        <w:jc w:val="both"/>
        <w:rPr>
          <w:rFonts w:ascii="Sylfaen" w:hAnsi="Sylfaen"/>
          <w:sz w:val="22"/>
          <w:szCs w:val="22"/>
        </w:rPr>
      </w:pPr>
      <w:r w:rsidRPr="009972BB">
        <w:rPr>
          <w:rFonts w:ascii="Sylfaen" w:hAnsi="Sylfaen"/>
          <w:sz w:val="22"/>
          <w:szCs w:val="22"/>
        </w:rPr>
        <w:t xml:space="preserve">2025 წელს, </w:t>
      </w:r>
      <w:r w:rsidRPr="009972BB">
        <w:rPr>
          <w:rFonts w:ascii="Sylfaen" w:hAnsi="Sylfaen"/>
          <w:sz w:val="22"/>
          <w:szCs w:val="22"/>
          <w:lang w:val="en-US"/>
        </w:rPr>
        <w:t>CNF</w:t>
      </w:r>
      <w:r w:rsidR="00A96C8C">
        <w:rPr>
          <w:rFonts w:ascii="Sylfaen" w:hAnsi="Sylfaen"/>
          <w:sz w:val="22"/>
          <w:szCs w:val="22"/>
        </w:rPr>
        <w:t>-</w:t>
      </w:r>
      <w:r w:rsidRPr="009972BB">
        <w:rPr>
          <w:rFonts w:ascii="Sylfaen" w:hAnsi="Sylfaen"/>
          <w:sz w:val="22"/>
          <w:szCs w:val="22"/>
        </w:rPr>
        <w:t>ის მხარ</w:t>
      </w:r>
      <w:r w:rsidR="00F26C44">
        <w:rPr>
          <w:rFonts w:ascii="Sylfaen" w:hAnsi="Sylfaen"/>
          <w:sz w:val="22"/>
          <w:szCs w:val="22"/>
        </w:rPr>
        <w:t>დაჭერით, „ნაკრესმა“</w:t>
      </w:r>
      <w:r w:rsidRPr="009972BB">
        <w:rPr>
          <w:rFonts w:ascii="Sylfaen" w:hAnsi="Sylfaen"/>
          <w:sz w:val="22"/>
          <w:szCs w:val="22"/>
        </w:rPr>
        <w:t xml:space="preserve"> ტრენინგი ჩაუტარა </w:t>
      </w:r>
      <w:r w:rsidRPr="009972BB">
        <w:rPr>
          <w:rFonts w:ascii="Sylfaen" w:eastAsia="Merriweather" w:hAnsi="Sylfaen" w:cs="Merriweather"/>
        </w:rPr>
        <w:t>ადმინისტრაციის</w:t>
      </w:r>
      <w:r w:rsidRPr="009972BB">
        <w:rPr>
          <w:rFonts w:ascii="Sylfaen" w:hAnsi="Sylfaen"/>
          <w:sz w:val="22"/>
          <w:szCs w:val="22"/>
        </w:rPr>
        <w:t xml:space="preserve"> თანამშრომლებს ფოტო</w:t>
      </w:r>
      <w:r w:rsidR="00A96C8C">
        <w:rPr>
          <w:rFonts w:ascii="Sylfaen" w:hAnsi="Sylfaen"/>
          <w:sz w:val="22"/>
          <w:szCs w:val="22"/>
        </w:rPr>
        <w:t>-</w:t>
      </w:r>
      <w:r w:rsidRPr="009972BB">
        <w:rPr>
          <w:rFonts w:ascii="Sylfaen" w:hAnsi="Sylfaen"/>
          <w:sz w:val="22"/>
          <w:szCs w:val="22"/>
        </w:rPr>
        <w:t xml:space="preserve">ხაფანგების გამოყენებაში. </w:t>
      </w:r>
    </w:p>
    <w:p w14:paraId="17234478" w14:textId="7008BAC4" w:rsidR="00EE63EA" w:rsidRPr="009972BB" w:rsidRDefault="00EE63EA" w:rsidP="00EE63EA">
      <w:pPr>
        <w:pStyle w:val="PlainText"/>
        <w:numPr>
          <w:ilvl w:val="0"/>
          <w:numId w:val="17"/>
        </w:numPr>
        <w:tabs>
          <w:tab w:val="left" w:pos="540"/>
        </w:tabs>
        <w:spacing w:after="120"/>
        <w:ind w:left="540"/>
        <w:jc w:val="both"/>
        <w:rPr>
          <w:rFonts w:ascii="Sylfaen" w:hAnsi="Sylfaen"/>
          <w:sz w:val="22"/>
          <w:szCs w:val="22"/>
        </w:rPr>
      </w:pPr>
      <w:r w:rsidRPr="009972BB">
        <w:rPr>
          <w:rFonts w:ascii="Sylfaen" w:hAnsi="Sylfaen"/>
          <w:sz w:val="22"/>
          <w:szCs w:val="22"/>
        </w:rPr>
        <w:t xml:space="preserve">2025-2026 წლებში აქტიურად მიმდინარეობს თანამშრომელთა კვალაფიკაციის ამაღლება </w:t>
      </w:r>
      <w:r w:rsidRPr="009972BB">
        <w:rPr>
          <w:rFonts w:ascii="Sylfaen" w:hAnsi="Sylfaen"/>
          <w:sz w:val="22"/>
          <w:szCs w:val="22"/>
          <w:lang w:val="en-US"/>
        </w:rPr>
        <w:t>SMART</w:t>
      </w:r>
      <w:r w:rsidRPr="009972BB">
        <w:rPr>
          <w:rFonts w:ascii="Sylfaen" w:hAnsi="Sylfaen"/>
          <w:sz w:val="22"/>
          <w:szCs w:val="22"/>
        </w:rPr>
        <w:t xml:space="preserve"> მონიტორინგისა და პატრულირების მიმართულებით. ამ ეტაპზე უკვე მიმდინარეობს ამ ტექნოლოგიის უშუალოდ ველზე დანერგვაზე მუშაობა. </w:t>
      </w:r>
    </w:p>
    <w:p w14:paraId="27B89220" w14:textId="31CFF601" w:rsidR="00F347E8" w:rsidRPr="00EA1B3D" w:rsidRDefault="00F347E8" w:rsidP="00EA1B3D">
      <w:pPr>
        <w:spacing w:line="276" w:lineRule="auto"/>
        <w:rPr>
          <w:rFonts w:ascii="Sylfaen" w:eastAsia="Merriweather" w:hAnsi="Sylfaen" w:cs="Merriweather"/>
          <w:color w:val="000000" w:themeColor="text1"/>
        </w:rPr>
      </w:pPr>
    </w:p>
    <w:p w14:paraId="00000421" w14:textId="5C60AE46"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42" w:name="_Toc217386694"/>
      <w:r w:rsidRPr="00EA1B3D">
        <w:rPr>
          <w:rFonts w:ascii="Sylfaen" w:eastAsia="Arial Unicode MS" w:hAnsi="Sylfaen" w:cs="Arial Unicode MS"/>
          <w:b/>
          <w:bCs/>
          <w:color w:val="000000" w:themeColor="text1"/>
        </w:rPr>
        <w:lastRenderedPageBreak/>
        <w:t>მუხლი 2</w:t>
      </w:r>
      <w:r w:rsidR="00A17FB7" w:rsidRPr="00EA1B3D">
        <w:rPr>
          <w:rFonts w:ascii="Sylfaen" w:eastAsia="Arial Unicode MS" w:hAnsi="Sylfaen" w:cs="Arial Unicode MS"/>
          <w:b/>
          <w:bCs/>
          <w:color w:val="000000" w:themeColor="text1"/>
        </w:rPr>
        <w:t>2</w:t>
      </w:r>
      <w:r w:rsidRPr="00EA1B3D">
        <w:rPr>
          <w:rFonts w:ascii="Sylfaen" w:eastAsia="Arial Unicode MS" w:hAnsi="Sylfaen" w:cs="Arial Unicode MS"/>
          <w:b/>
          <w:bCs/>
          <w:color w:val="000000" w:themeColor="text1"/>
        </w:rPr>
        <w:t>. ადმინისტრაციის მდგომარეობა, ინფრასტრუქტურა და აღჭურვილობა</w:t>
      </w:r>
      <w:bookmarkEnd w:id="42"/>
    </w:p>
    <w:p w14:paraId="00000422" w14:textId="535BD90F"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ლანდშაფტის ადმინისტრაციას აქვს ცენტრალური ადმინისტრაციული შენობა</w:t>
      </w:r>
      <w:r w:rsidR="003B610D" w:rsidRPr="00EA1B3D">
        <w:rPr>
          <w:rFonts w:ascii="Sylfaen" w:eastAsia="Arial Unicode MS" w:hAnsi="Sylfaen" w:cs="Arial Unicode MS"/>
          <w:color w:val="000000" w:themeColor="text1"/>
        </w:rPr>
        <w:t xml:space="preserve"> საქმიანი ეზო, ვიზიტორთა ცენტრი (რომელიც გარემონტდა CNF დაფინანსებით), გაფართოვდა ადმინისტრაციის შენობა და დაემატა 2 ოთახი</w:t>
      </w:r>
      <w:r w:rsidR="001E610A" w:rsidRPr="00EA1B3D">
        <w:rPr>
          <w:rFonts w:ascii="Sylfaen" w:eastAsia="Arial Unicode MS" w:hAnsi="Sylfaen" w:cs="Arial Unicode MS"/>
          <w:color w:val="000000" w:themeColor="text1"/>
        </w:rPr>
        <w:t xml:space="preserve"> ( ასევე CNF დაფინანსებით)</w:t>
      </w:r>
      <w:r w:rsidR="003B610D" w:rsidRPr="00EA1B3D">
        <w:rPr>
          <w:rFonts w:ascii="Sylfaen" w:eastAsia="Arial Unicode MS" w:hAnsi="Sylfaen" w:cs="Arial Unicode MS"/>
          <w:color w:val="000000" w:themeColor="text1"/>
        </w:rPr>
        <w:t>,</w:t>
      </w:r>
      <w:r w:rsidR="00F1325C">
        <w:rPr>
          <w:rFonts w:ascii="Sylfaen" w:eastAsia="Arial Unicode MS" w:hAnsi="Sylfaen" w:cs="Arial Unicode MS"/>
          <w:color w:val="000000" w:themeColor="text1"/>
        </w:rPr>
        <w:t xml:space="preserve"> </w:t>
      </w:r>
      <w:r w:rsidR="003B610D" w:rsidRPr="00EA1B3D">
        <w:rPr>
          <w:rFonts w:ascii="Sylfaen" w:eastAsia="Arial Unicode MS" w:hAnsi="Sylfaen" w:cs="Arial Unicode MS"/>
          <w:color w:val="000000" w:themeColor="text1"/>
        </w:rPr>
        <w:t xml:space="preserve">გუდამაყარში გარემონტდა 3 ოთახი, რომელსაც რეინჯერები იყენებენ. </w:t>
      </w:r>
      <w:r w:rsidR="00455C43" w:rsidRPr="00EA1B3D">
        <w:rPr>
          <w:rFonts w:ascii="Sylfaen" w:eastAsia="Arial Unicode MS" w:hAnsi="Sylfaen" w:cs="Arial Unicode MS"/>
          <w:color w:val="000000" w:themeColor="text1"/>
        </w:rPr>
        <w:t>არაგვის დაცული ლანდშაფტის ადმინისტრაციას ჰყავს</w:t>
      </w:r>
      <w:r w:rsidR="003B610D" w:rsidRPr="00EA1B3D">
        <w:rPr>
          <w:rFonts w:ascii="Sylfaen" w:eastAsia="Arial Unicode MS" w:hAnsi="Sylfaen" w:cs="Arial Unicode MS"/>
          <w:color w:val="000000" w:themeColor="text1"/>
        </w:rPr>
        <w:t xml:space="preserve"> </w:t>
      </w:r>
      <w:r w:rsidR="004651EB" w:rsidRPr="00EA1B3D">
        <w:rPr>
          <w:rFonts w:ascii="Sylfaen" w:eastAsia="Arial Unicode MS" w:hAnsi="Sylfaen" w:cs="Arial Unicode MS"/>
          <w:color w:val="000000" w:themeColor="text1"/>
        </w:rPr>
        <w:t>6</w:t>
      </w:r>
      <w:r w:rsidR="003B610D" w:rsidRPr="00EA1B3D">
        <w:rPr>
          <w:rFonts w:ascii="Sylfaen" w:eastAsia="Arial Unicode MS" w:hAnsi="Sylfaen" w:cs="Arial Unicode MS"/>
          <w:color w:val="000000" w:themeColor="text1"/>
        </w:rPr>
        <w:t xml:space="preserve"> მანქანა,</w:t>
      </w:r>
      <w:r w:rsidR="004651EB" w:rsidRPr="00EA1B3D">
        <w:rPr>
          <w:rFonts w:ascii="Sylfaen" w:eastAsia="Arial Unicode MS" w:hAnsi="Sylfaen" w:cs="Arial Unicode MS"/>
          <w:color w:val="000000" w:themeColor="text1"/>
        </w:rPr>
        <w:t xml:space="preserve"> აქედან</w:t>
      </w:r>
      <w:r w:rsidR="00A1749A" w:rsidRPr="00EA1B3D">
        <w:rPr>
          <w:rFonts w:ascii="Sylfaen" w:eastAsia="Arial Unicode MS" w:hAnsi="Sylfaen" w:cs="Arial Unicode MS"/>
          <w:color w:val="000000" w:themeColor="text1"/>
        </w:rPr>
        <w:t xml:space="preserve"> 5</w:t>
      </w:r>
      <w:r w:rsidR="004651EB" w:rsidRPr="00EA1B3D">
        <w:rPr>
          <w:rFonts w:ascii="Sylfaen" w:eastAsia="Arial Unicode MS" w:hAnsi="Sylfaen" w:cs="Arial Unicode MS"/>
          <w:color w:val="000000" w:themeColor="text1"/>
        </w:rPr>
        <w:t xml:space="preserve"> არის </w:t>
      </w:r>
      <w:r w:rsidR="00455C43" w:rsidRPr="00EA1B3D">
        <w:rPr>
          <w:rFonts w:ascii="Sylfaen" w:eastAsia="Arial Unicode MS" w:hAnsi="Sylfaen" w:cs="Arial Unicode MS"/>
          <w:color w:val="000000" w:themeColor="text1"/>
        </w:rPr>
        <w:t>ადმინისტრაციის</w:t>
      </w:r>
      <w:r w:rsidR="004651EB" w:rsidRPr="00EA1B3D">
        <w:rPr>
          <w:rFonts w:ascii="Sylfaen" w:eastAsia="Arial Unicode MS" w:hAnsi="Sylfaen" w:cs="Arial Unicode MS"/>
          <w:color w:val="000000" w:themeColor="text1"/>
        </w:rPr>
        <w:t xml:space="preserve"> ბალანსზე</w:t>
      </w:r>
      <w:r w:rsidR="00A1749A" w:rsidRPr="00EA1B3D">
        <w:rPr>
          <w:rFonts w:ascii="Sylfaen" w:eastAsia="Arial Unicode MS" w:hAnsi="Sylfaen" w:cs="Arial Unicode MS"/>
          <w:color w:val="000000" w:themeColor="text1"/>
        </w:rPr>
        <w:t>,</w:t>
      </w:r>
      <w:r w:rsidR="004651EB" w:rsidRPr="00EA1B3D">
        <w:rPr>
          <w:rFonts w:ascii="Sylfaen" w:eastAsia="Arial Unicode MS" w:hAnsi="Sylfaen" w:cs="Arial Unicode MS"/>
          <w:color w:val="000000" w:themeColor="text1"/>
        </w:rPr>
        <w:t xml:space="preserve"> ხოლო ერთი მანქანა არის </w:t>
      </w:r>
      <w:r w:rsidR="00A1749A" w:rsidRPr="00EA1B3D">
        <w:rPr>
          <w:rFonts w:ascii="Sylfaen" w:eastAsia="Arial Unicode MS" w:hAnsi="Sylfaen" w:cs="Arial Unicode MS"/>
          <w:color w:val="000000" w:themeColor="text1"/>
        </w:rPr>
        <w:t>გარემოს ეროვნული სააგენტოს</w:t>
      </w:r>
      <w:r w:rsidR="004651EB" w:rsidRPr="00EA1B3D">
        <w:rPr>
          <w:rFonts w:ascii="Sylfaen" w:eastAsia="Arial Unicode MS" w:hAnsi="Sylfaen" w:cs="Arial Unicode MS"/>
          <w:color w:val="000000" w:themeColor="text1"/>
        </w:rPr>
        <w:t xml:space="preserve"> მიერ გად</w:t>
      </w:r>
      <w:r w:rsidR="002C65B8" w:rsidRPr="00EA1B3D">
        <w:rPr>
          <w:rFonts w:ascii="Sylfaen" w:eastAsia="Arial Unicode MS" w:hAnsi="Sylfaen" w:cs="Arial Unicode MS"/>
          <w:color w:val="000000" w:themeColor="text1"/>
        </w:rPr>
        <w:t>ა</w:t>
      </w:r>
      <w:r w:rsidR="004651EB" w:rsidRPr="00EA1B3D">
        <w:rPr>
          <w:rFonts w:ascii="Sylfaen" w:eastAsia="Arial Unicode MS" w:hAnsi="Sylfaen" w:cs="Arial Unicode MS"/>
          <w:color w:val="000000" w:themeColor="text1"/>
        </w:rPr>
        <w:t xml:space="preserve">ცემული დუშეთის მუნიციპალიტეტის მერიაზე, არის მათ ბალანსზე ხოლო </w:t>
      </w:r>
      <w:r w:rsidR="00455C43" w:rsidRPr="00EA1B3D">
        <w:rPr>
          <w:rFonts w:ascii="Sylfaen" w:eastAsia="Arial Unicode MS" w:hAnsi="Sylfaen" w:cs="Arial Unicode MS"/>
          <w:color w:val="000000" w:themeColor="text1"/>
        </w:rPr>
        <w:t>ადმინისტრაციას</w:t>
      </w:r>
      <w:r w:rsidR="004651EB" w:rsidRPr="00EA1B3D">
        <w:rPr>
          <w:rFonts w:ascii="Sylfaen" w:eastAsia="Arial Unicode MS" w:hAnsi="Sylfaen" w:cs="Arial Unicode MS"/>
          <w:color w:val="000000" w:themeColor="text1"/>
        </w:rPr>
        <w:t xml:space="preserve"> 2 წლის ვადით</w:t>
      </w:r>
      <w:r w:rsidR="002C65B8" w:rsidRPr="00EA1B3D">
        <w:rPr>
          <w:rFonts w:ascii="Sylfaen" w:eastAsia="Arial Unicode MS" w:hAnsi="Sylfaen" w:cs="Arial Unicode MS"/>
          <w:color w:val="000000" w:themeColor="text1"/>
        </w:rPr>
        <w:t xml:space="preserve"> აქვს</w:t>
      </w:r>
      <w:r w:rsidR="004651EB" w:rsidRPr="00EA1B3D">
        <w:rPr>
          <w:rFonts w:ascii="Sylfaen" w:eastAsia="Arial Unicode MS" w:hAnsi="Sylfaen" w:cs="Arial Unicode MS"/>
          <w:color w:val="000000" w:themeColor="text1"/>
        </w:rPr>
        <w:t xml:space="preserve"> გად</w:t>
      </w:r>
      <w:r w:rsidR="002C65B8" w:rsidRPr="00EA1B3D">
        <w:rPr>
          <w:rFonts w:ascii="Sylfaen" w:eastAsia="Arial Unicode MS" w:hAnsi="Sylfaen" w:cs="Arial Unicode MS"/>
          <w:color w:val="000000" w:themeColor="text1"/>
        </w:rPr>
        <w:t>ა</w:t>
      </w:r>
      <w:r w:rsidR="004651EB" w:rsidRPr="00EA1B3D">
        <w:rPr>
          <w:rFonts w:ascii="Sylfaen" w:eastAsia="Arial Unicode MS" w:hAnsi="Sylfaen" w:cs="Arial Unicode MS"/>
          <w:color w:val="000000" w:themeColor="text1"/>
        </w:rPr>
        <w:t>ბარებული.</w:t>
      </w:r>
      <w:r w:rsidR="003B610D" w:rsidRPr="00EA1B3D">
        <w:rPr>
          <w:rFonts w:ascii="Sylfaen" w:eastAsia="Arial Unicode MS" w:hAnsi="Sylfaen" w:cs="Arial Unicode MS"/>
          <w:color w:val="000000" w:themeColor="text1"/>
        </w:rPr>
        <w:t xml:space="preserve"> </w:t>
      </w:r>
      <w:r w:rsidR="001E1158" w:rsidRPr="00EA1B3D">
        <w:rPr>
          <w:rFonts w:ascii="Sylfaen" w:eastAsia="Arial Unicode MS" w:hAnsi="Sylfaen" w:cs="Arial Unicode MS"/>
          <w:color w:val="000000" w:themeColor="text1"/>
        </w:rPr>
        <w:t>2 კვადროციკლი</w:t>
      </w:r>
      <w:r w:rsidR="004651EB" w:rsidRPr="00EA1B3D">
        <w:rPr>
          <w:rFonts w:ascii="Sylfaen" w:eastAsia="Arial Unicode MS" w:hAnsi="Sylfaen" w:cs="Arial Unicode MS"/>
          <w:color w:val="000000" w:themeColor="text1"/>
        </w:rPr>
        <w:t xml:space="preserve"> (</w:t>
      </w:r>
      <w:r w:rsidR="00455C43" w:rsidRPr="00EA1B3D">
        <w:rPr>
          <w:rFonts w:ascii="Sylfaen" w:eastAsia="Arial Unicode MS" w:hAnsi="Sylfaen" w:cs="Arial Unicode MS"/>
          <w:color w:val="000000" w:themeColor="text1"/>
        </w:rPr>
        <w:t>ჩეხეთის განვითარების ფონდის მიერ</w:t>
      </w:r>
      <w:r w:rsidR="004651EB" w:rsidRPr="00EA1B3D">
        <w:rPr>
          <w:rFonts w:ascii="Sylfaen" w:eastAsia="Arial Unicode MS" w:hAnsi="Sylfaen" w:cs="Arial Unicode MS"/>
          <w:color w:val="000000" w:themeColor="text1"/>
        </w:rPr>
        <w:t xml:space="preserve">) </w:t>
      </w:r>
      <w:r w:rsidR="001E1158" w:rsidRPr="00EA1B3D">
        <w:rPr>
          <w:rFonts w:ascii="Sylfaen" w:eastAsia="Arial Unicode MS" w:hAnsi="Sylfaen" w:cs="Arial Unicode MS"/>
          <w:color w:val="000000" w:themeColor="text1"/>
        </w:rPr>
        <w:t>,</w:t>
      </w:r>
      <w:r w:rsidR="004651EB" w:rsidRPr="00EA1B3D">
        <w:rPr>
          <w:rFonts w:ascii="Sylfaen" w:eastAsia="Arial Unicode MS" w:hAnsi="Sylfaen" w:cs="Arial Unicode MS"/>
          <w:color w:val="000000" w:themeColor="text1"/>
        </w:rPr>
        <w:t xml:space="preserve"> </w:t>
      </w:r>
      <w:r w:rsidR="003B610D" w:rsidRPr="00EA1B3D">
        <w:rPr>
          <w:rFonts w:ascii="Sylfaen" w:eastAsia="Arial Unicode MS" w:hAnsi="Sylfaen" w:cs="Arial Unicode MS"/>
          <w:color w:val="000000" w:themeColor="text1"/>
        </w:rPr>
        <w:t>ასევე რეინჯერების და ადმინისტრაციის აღჭურვილობაში შედის: ფოტოხაფანგი 32, ფოტოაპარატი 3 ცალი, GPS 6</w:t>
      </w:r>
      <w:r w:rsidR="004651EB" w:rsidRPr="00EA1B3D">
        <w:rPr>
          <w:rFonts w:ascii="Sylfaen" w:eastAsia="Arial Unicode MS" w:hAnsi="Sylfaen" w:cs="Arial Unicode MS"/>
          <w:color w:val="000000" w:themeColor="text1"/>
        </w:rPr>
        <w:t>.</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და არ გააჩნია რეინჯერთა თავშესაფრები უშუალოდ ველზე. ტერიტორიის ფართო არეალის და გეოგრაფიული დანაწილების გათვალისწინებით, მნიშვნელოვანია შემოთავაზებული იყოს რეინჯერთა თავშესაფრების ოპტიმალური რაოდენობა და სტრუქტურა. </w:t>
      </w:r>
    </w:p>
    <w:p w14:paraId="00000423" w14:textId="77777777" w:rsidR="00114181" w:rsidRPr="00EA1B3D" w:rsidRDefault="00114181"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p>
    <w:p w14:paraId="101B1CA0" w14:textId="2791D6EF" w:rsidR="00B6419A"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r w:rsidRPr="00EA1B3D">
        <w:rPr>
          <w:rFonts w:ascii="Sylfaen" w:eastAsia="Arial Unicode MS" w:hAnsi="Sylfaen" w:cs="Arial Unicode MS"/>
          <w:b/>
          <w:bCs/>
          <w:color w:val="000000" w:themeColor="text1"/>
        </w:rPr>
        <w:t>მუხლი 2</w:t>
      </w:r>
      <w:r w:rsidR="00A17FB7" w:rsidRPr="00EA1B3D">
        <w:rPr>
          <w:rFonts w:ascii="Sylfaen" w:eastAsia="Arial Unicode MS" w:hAnsi="Sylfaen" w:cs="Arial Unicode MS"/>
          <w:b/>
          <w:bCs/>
          <w:color w:val="000000" w:themeColor="text1"/>
        </w:rPr>
        <w:t>3</w:t>
      </w:r>
      <w:r w:rsidRPr="00EA1B3D">
        <w:rPr>
          <w:rFonts w:ascii="Sylfaen" w:eastAsia="Arial Unicode MS" w:hAnsi="Sylfaen" w:cs="Arial Unicode MS"/>
          <w:b/>
          <w:bCs/>
          <w:color w:val="000000" w:themeColor="text1"/>
        </w:rPr>
        <w:t>. ადმინისტრაციის დაფინანსება</w:t>
      </w:r>
    </w:p>
    <w:p w14:paraId="092D06DE" w14:textId="1EFB7047" w:rsidR="00B6419A" w:rsidRPr="00EA1B3D" w:rsidRDefault="00B6419A"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ადმინისტრაციის დაფინანსების ძირითად წყაროს წარმოადგენს სახელმწიფ</w:t>
      </w:r>
      <w:r w:rsidR="00D02D32" w:rsidRPr="00EA1B3D">
        <w:rPr>
          <w:rFonts w:ascii="Sylfaen" w:eastAsia="Arial Unicode MS" w:hAnsi="Sylfaen" w:cs="Arial Unicode MS"/>
          <w:color w:val="000000" w:themeColor="text1"/>
        </w:rPr>
        <w:t>ო</w:t>
      </w:r>
      <w:r w:rsidR="00496FEF" w:rsidRPr="00EA1B3D">
        <w:rPr>
          <w:rFonts w:ascii="Sylfaen" w:eastAsia="Arial Unicode MS" w:hAnsi="Sylfaen" w:cs="Arial Unicode MS"/>
          <w:color w:val="000000" w:themeColor="text1"/>
        </w:rPr>
        <w:t xml:space="preserve"> ბიუჯეტი, კერძოდ, ცენტრალური ბიუჯეტიდან დაფინანსება გადაეცემა სსიპ</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დაცული ტერიტორიების სააგენტოს</w:t>
      </w:r>
      <w:r w:rsidR="003F0284" w:rsidRPr="00EA1B3D">
        <w:rPr>
          <w:rFonts w:ascii="Sylfaen" w:eastAsia="Arial Unicode MS" w:hAnsi="Sylfaen" w:cs="Arial Unicode MS"/>
          <w:color w:val="000000" w:themeColor="text1"/>
        </w:rPr>
        <w:t xml:space="preserve"> </w:t>
      </w:r>
      <w:r w:rsidR="00152E84" w:rsidRPr="00EA1B3D">
        <w:rPr>
          <w:rFonts w:ascii="Sylfaen" w:eastAsia="Arial Unicode MS" w:hAnsi="Sylfaen" w:cs="Arial Unicode MS"/>
          <w:color w:val="000000" w:themeColor="text1"/>
        </w:rPr>
        <w:t>მეშვეობით</w:t>
      </w:r>
      <w:r w:rsidR="00D02D32" w:rsidRPr="00EA1B3D">
        <w:rPr>
          <w:rFonts w:ascii="Sylfaen" w:eastAsia="Arial Unicode MS" w:hAnsi="Sylfaen" w:cs="Arial Unicode MS"/>
          <w:color w:val="000000" w:themeColor="text1"/>
        </w:rPr>
        <w:t>,</w:t>
      </w:r>
      <w:r w:rsidR="00152E84" w:rsidRPr="00EA1B3D">
        <w:rPr>
          <w:rFonts w:ascii="Sylfaen" w:eastAsia="Arial Unicode MS" w:hAnsi="Sylfaen" w:cs="Arial Unicode MS"/>
          <w:color w:val="000000" w:themeColor="text1"/>
        </w:rPr>
        <w:t xml:space="preserve"> </w:t>
      </w:r>
      <w:r w:rsidR="00496FEF" w:rsidRPr="00EA1B3D">
        <w:rPr>
          <w:rFonts w:ascii="Sylfaen" w:eastAsia="Merriweather" w:hAnsi="Sylfaen" w:cs="Merriweather"/>
          <w:color w:val="000000" w:themeColor="text1"/>
        </w:rPr>
        <w:t>დუშეთის მუნიციპალიტეტ</w:t>
      </w:r>
      <w:r w:rsidR="00BA13F6" w:rsidRPr="00EA1B3D">
        <w:rPr>
          <w:rFonts w:ascii="Sylfaen" w:eastAsia="Merriweather" w:hAnsi="Sylfaen" w:cs="Merriweather"/>
          <w:color w:val="000000" w:themeColor="text1"/>
        </w:rPr>
        <w:t xml:space="preserve">ს, </w:t>
      </w:r>
      <w:r w:rsidR="00496FEF" w:rsidRPr="00EA1B3D">
        <w:rPr>
          <w:rFonts w:ascii="Sylfaen" w:eastAsia="Merriweather" w:hAnsi="Sylfaen" w:cs="Merriweather"/>
          <w:color w:val="000000" w:themeColor="text1"/>
        </w:rPr>
        <w:t>საბოლოოდ კი აისახება</w:t>
      </w:r>
      <w:r w:rsidR="00496FEF" w:rsidRPr="00EA1B3D">
        <w:rPr>
          <w:rFonts w:ascii="Sylfaen" w:eastAsia="Arial Unicode MS" w:hAnsi="Sylfaen" w:cs="Arial Unicode MS"/>
          <w:color w:val="000000" w:themeColor="text1"/>
        </w:rPr>
        <w:t xml:space="preserve"> ადმინისტრაცი</w:t>
      </w:r>
      <w:r w:rsidR="00496FEF" w:rsidRPr="00EA1B3D">
        <w:rPr>
          <w:rFonts w:ascii="Sylfaen" w:eastAsia="Merriweather" w:hAnsi="Sylfaen" w:cs="Merriweather"/>
          <w:color w:val="000000" w:themeColor="text1"/>
        </w:rPr>
        <w:t>ის</w:t>
      </w:r>
      <w:r w:rsidR="00F1325C">
        <w:rPr>
          <w:rFonts w:ascii="Sylfaen" w:eastAsia="Merriweather" w:hAnsi="Sylfaen" w:cs="Merriweather"/>
          <w:color w:val="000000" w:themeColor="text1"/>
        </w:rPr>
        <w:t xml:space="preserve"> </w:t>
      </w:r>
      <w:r w:rsidR="00496FEF" w:rsidRPr="00EA1B3D">
        <w:rPr>
          <w:rFonts w:ascii="Sylfaen" w:eastAsia="Merriweather" w:hAnsi="Sylfaen" w:cs="Merriweather"/>
          <w:color w:val="000000" w:themeColor="text1"/>
        </w:rPr>
        <w:t xml:space="preserve">ბალანსზე. </w:t>
      </w:r>
    </w:p>
    <w:p w14:paraId="5054FD9B" w14:textId="7031C13E" w:rsidR="00B6419A" w:rsidRPr="00EA1B3D" w:rsidRDefault="00B6419A"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2. </w:t>
      </w:r>
      <w:r w:rsidR="00496FEF" w:rsidRPr="00EA1B3D">
        <w:rPr>
          <w:rFonts w:ascii="Sylfaen" w:eastAsia="Arial Unicode MS" w:hAnsi="Sylfaen" w:cs="Arial Unicode MS"/>
          <w:color w:val="000000" w:themeColor="text1"/>
        </w:rPr>
        <w:t>ჩეხეთის რესპუბლიკასა და საქართველოს შორის თანამშრომლობის განვითარების პროექტის</w:t>
      </w:r>
      <w:r w:rsidR="00A96C8C">
        <w:rPr>
          <w:rFonts w:ascii="Sylfaen" w:eastAsia="Arial Unicode MS" w:hAnsi="Sylfaen" w:cs="Arial Unicode MS"/>
          <w:color w:val="000000" w:themeColor="text1"/>
        </w:rPr>
        <w:t xml:space="preserve"> – </w:t>
      </w:r>
      <w:r w:rsidR="00152E84" w:rsidRPr="00EA1B3D">
        <w:rPr>
          <w:rFonts w:ascii="Sylfaen" w:eastAsia="Arial Unicode MS" w:hAnsi="Sylfaen" w:cs="Arial Unicode MS"/>
          <w:color w:val="000000" w:themeColor="text1"/>
        </w:rPr>
        <w:t>„</w:t>
      </w:r>
      <w:r w:rsidR="00496FEF" w:rsidRPr="00EA1B3D">
        <w:rPr>
          <w:rFonts w:ascii="Sylfaen" w:eastAsia="Arial Unicode MS" w:hAnsi="Sylfaen" w:cs="Arial Unicode MS"/>
          <w:i/>
          <w:color w:val="000000" w:themeColor="text1"/>
        </w:rPr>
        <w:t>არაგვის დაცული ლანდშაფტის მდგრადი მართვის უზრუნველყოფა 2018-2023 წელი</w:t>
      </w:r>
      <w:r w:rsidR="00152E84" w:rsidRPr="00EA1B3D">
        <w:rPr>
          <w:rFonts w:ascii="Sylfaen" w:eastAsia="Arial Unicode MS" w:hAnsi="Sylfaen" w:cs="Arial Unicode MS"/>
          <w:i/>
          <w:color w:val="000000" w:themeColor="text1"/>
        </w:rPr>
        <w:t>“</w:t>
      </w:r>
      <w:r w:rsidR="00496FEF" w:rsidRPr="00EA1B3D">
        <w:rPr>
          <w:rFonts w:ascii="Sylfaen" w:eastAsia="Arial Unicode MS" w:hAnsi="Sylfaen" w:cs="Arial Unicode MS"/>
          <w:i/>
          <w:color w:val="000000" w:themeColor="text1"/>
        </w:rPr>
        <w:t xml:space="preserve"> ფარგლებში</w:t>
      </w:r>
      <w:r w:rsidR="00496FEF" w:rsidRPr="00EA1B3D">
        <w:rPr>
          <w:rFonts w:ascii="Sylfaen" w:eastAsia="Arial Unicode MS" w:hAnsi="Sylfaen" w:cs="Arial Unicode MS"/>
          <w:color w:val="000000" w:themeColor="text1"/>
        </w:rPr>
        <w:t>, ადმინისტრაციამ მიიღო ტექნიკური მხარდაჭერა</w:t>
      </w:r>
      <w:r w:rsidR="00496FEF" w:rsidRPr="00EA1B3D">
        <w:rPr>
          <w:rFonts w:ascii="Sylfaen" w:eastAsia="Merriweather" w:hAnsi="Sylfaen" w:cs="Merriweather"/>
          <w:color w:val="000000" w:themeColor="text1"/>
        </w:rPr>
        <w:t>.</w:t>
      </w:r>
      <w:r w:rsidR="00F1325C">
        <w:rPr>
          <w:rFonts w:ascii="Sylfaen" w:eastAsia="Merriweather" w:hAnsi="Sylfaen" w:cs="Merriweather"/>
          <w:color w:val="000000" w:themeColor="text1"/>
        </w:rPr>
        <w:t xml:space="preserve"> </w:t>
      </w:r>
    </w:p>
    <w:p w14:paraId="2D2B359F" w14:textId="77777777" w:rsidR="00B6419A" w:rsidRPr="00EA1B3D" w:rsidRDefault="00B6419A"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3. </w:t>
      </w:r>
      <w:r w:rsidR="00496FEF" w:rsidRPr="00EA1B3D">
        <w:rPr>
          <w:rFonts w:ascii="Sylfaen" w:eastAsia="Arial Unicode MS" w:hAnsi="Sylfaen" w:cs="Arial Unicode MS"/>
          <w:color w:val="000000" w:themeColor="text1"/>
        </w:rPr>
        <w:t xml:space="preserve">2023 წლიდან არაგვის დაცული ლანდშაფტის დაფინანსება დაიწყო კავკასიის ბუნების ფონდმა (CNF). </w:t>
      </w:r>
    </w:p>
    <w:p w14:paraId="20C4804D" w14:textId="3D2DB327" w:rsidR="00B6419A" w:rsidRPr="00EA1B3D" w:rsidRDefault="00B6419A"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4. </w:t>
      </w:r>
      <w:r w:rsidR="00496FEF" w:rsidRPr="00EA1B3D">
        <w:rPr>
          <w:rFonts w:ascii="Sylfaen" w:eastAsia="Arial Unicode MS" w:hAnsi="Sylfaen" w:cs="Arial Unicode MS"/>
          <w:color w:val="000000" w:themeColor="text1"/>
        </w:rPr>
        <w:t>აღსანიშნავია, რომ 202</w:t>
      </w:r>
      <w:r w:rsidR="003F0284" w:rsidRPr="00EA1B3D">
        <w:rPr>
          <w:rFonts w:ascii="Sylfaen" w:eastAsia="Arial Unicode MS" w:hAnsi="Sylfaen" w:cs="Arial Unicode MS"/>
          <w:color w:val="000000" w:themeColor="text1"/>
        </w:rPr>
        <w:t>4</w:t>
      </w:r>
      <w:r w:rsidR="00496FEF" w:rsidRPr="00EA1B3D">
        <w:rPr>
          <w:rFonts w:ascii="Sylfaen" w:eastAsia="Arial Unicode MS" w:hAnsi="Sylfaen" w:cs="Arial Unicode MS"/>
          <w:color w:val="000000" w:themeColor="text1"/>
        </w:rPr>
        <w:t>-202</w:t>
      </w:r>
      <w:r w:rsidR="003F0284" w:rsidRPr="00EA1B3D">
        <w:rPr>
          <w:rFonts w:ascii="Sylfaen" w:eastAsia="Arial Unicode MS" w:hAnsi="Sylfaen" w:cs="Arial Unicode MS"/>
          <w:color w:val="000000" w:themeColor="text1"/>
        </w:rPr>
        <w:t>5</w:t>
      </w:r>
      <w:r w:rsidR="00496FEF" w:rsidRPr="00EA1B3D">
        <w:rPr>
          <w:rFonts w:ascii="Sylfaen" w:eastAsia="Arial Unicode MS" w:hAnsi="Sylfaen" w:cs="Arial Unicode MS"/>
          <w:color w:val="000000" w:themeColor="text1"/>
        </w:rPr>
        <w:t xml:space="preserve"> წლებში მთელი ქვეყნის მასშტაბით საჯარო მოხელეების ხელფასების მატების რეფორმ</w:t>
      </w:r>
      <w:r w:rsidR="003F0284" w:rsidRPr="00EA1B3D">
        <w:rPr>
          <w:rFonts w:ascii="Sylfaen" w:eastAsia="Arial Unicode MS" w:hAnsi="Sylfaen" w:cs="Arial Unicode MS"/>
          <w:color w:val="000000" w:themeColor="text1"/>
        </w:rPr>
        <w:t>ა გავრცელდა</w:t>
      </w:r>
      <w:r w:rsidR="00496FEF" w:rsidRPr="00EA1B3D">
        <w:rPr>
          <w:rFonts w:ascii="Sylfaen" w:eastAsia="Arial Unicode MS" w:hAnsi="Sylfaen" w:cs="Arial Unicode MS"/>
          <w:color w:val="000000" w:themeColor="text1"/>
        </w:rPr>
        <w:t xml:space="preserve"> </w:t>
      </w:r>
      <w:r w:rsidR="003F0284" w:rsidRPr="00EA1B3D">
        <w:rPr>
          <w:rFonts w:ascii="Sylfaen" w:eastAsia="Arial Unicode MS" w:hAnsi="Sylfaen" w:cs="Arial Unicode MS"/>
          <w:color w:val="000000" w:themeColor="text1"/>
        </w:rPr>
        <w:t>ადმინისტრაციაზეც</w:t>
      </w:r>
      <w:r w:rsidR="00496FEF" w:rsidRPr="00EA1B3D">
        <w:rPr>
          <w:rFonts w:ascii="Sylfaen" w:eastAsia="Arial Unicode MS" w:hAnsi="Sylfaen" w:cs="Arial Unicode MS"/>
          <w:color w:val="000000" w:themeColor="text1"/>
        </w:rPr>
        <w:t xml:space="preserve">. </w:t>
      </w:r>
    </w:p>
    <w:p w14:paraId="291E99FC" w14:textId="10A614F2" w:rsidR="00F15F31" w:rsidRPr="00EA1B3D" w:rsidRDefault="00B6419A"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5. </w:t>
      </w:r>
      <w:r w:rsidR="00496FEF" w:rsidRPr="00EA1B3D">
        <w:rPr>
          <w:rFonts w:ascii="Sylfaen" w:eastAsia="Arial Unicode MS" w:hAnsi="Sylfaen" w:cs="Arial Unicode MS"/>
          <w:color w:val="000000" w:themeColor="text1"/>
        </w:rPr>
        <w:t xml:space="preserve">ადმინისტრაციის </w:t>
      </w:r>
      <w:r w:rsidR="003F0284" w:rsidRPr="00EA1B3D">
        <w:rPr>
          <w:rFonts w:ascii="Sylfaen" w:eastAsia="Arial Unicode MS" w:hAnsi="Sylfaen" w:cs="Arial Unicode MS"/>
          <w:color w:val="000000" w:themeColor="text1"/>
        </w:rPr>
        <w:t>ამჟამინდელი</w:t>
      </w:r>
      <w:r w:rsidR="00496FEF" w:rsidRPr="00EA1B3D">
        <w:rPr>
          <w:rFonts w:ascii="Sylfaen" w:eastAsia="Arial Unicode MS" w:hAnsi="Sylfaen" w:cs="Arial Unicode MS"/>
          <w:color w:val="000000" w:themeColor="text1"/>
        </w:rPr>
        <w:t xml:space="preserve"> ხელფასები</w:t>
      </w:r>
      <w:r w:rsidR="003F0284" w:rsidRPr="00EA1B3D">
        <w:rPr>
          <w:rFonts w:ascii="Sylfaen" w:eastAsia="Arial Unicode MS" w:hAnsi="Sylfaen" w:cs="Arial Unicode MS"/>
          <w:color w:val="000000" w:themeColor="text1"/>
        </w:rPr>
        <w:t xml:space="preserve"> </w:t>
      </w:r>
      <w:r w:rsidR="002C65B8" w:rsidRPr="00EA1B3D">
        <w:rPr>
          <w:rFonts w:ascii="Sylfaen" w:eastAsia="Arial Unicode MS" w:hAnsi="Sylfaen" w:cs="Arial Unicode MS"/>
          <w:color w:val="000000" w:themeColor="text1"/>
        </w:rPr>
        <w:t xml:space="preserve">(გარდა რეინჯერებისა) </w:t>
      </w:r>
      <w:r w:rsidR="003F0284" w:rsidRPr="00EA1B3D">
        <w:rPr>
          <w:rFonts w:ascii="Sylfaen" w:eastAsia="Arial Unicode MS" w:hAnsi="Sylfaen" w:cs="Arial Unicode MS"/>
          <w:color w:val="000000" w:themeColor="text1"/>
        </w:rPr>
        <w:t>გაუტოლდა</w:t>
      </w:r>
      <w:r w:rsidR="00496FEF" w:rsidRPr="00EA1B3D">
        <w:rPr>
          <w:rFonts w:ascii="Sylfaen" w:eastAsia="Arial Unicode MS" w:hAnsi="Sylfaen" w:cs="Arial Unicode MS"/>
          <w:color w:val="000000" w:themeColor="text1"/>
        </w:rPr>
        <w:t xml:space="preserve"> სსიპ</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დაცული ტერიტორიების სააგენტოს ტერიტორიული ადმინისტრაციის თანამშრომლების ხელფასებ</w:t>
      </w:r>
      <w:r w:rsidR="003F0284" w:rsidRPr="00EA1B3D">
        <w:rPr>
          <w:rFonts w:ascii="Sylfaen" w:eastAsia="Arial Unicode MS" w:hAnsi="Sylfaen" w:cs="Arial Unicode MS"/>
          <w:color w:val="000000" w:themeColor="text1"/>
        </w:rPr>
        <w:t>ს.</w:t>
      </w:r>
    </w:p>
    <w:p w14:paraId="0000042C" w14:textId="4710567B" w:rsidR="00114181" w:rsidRPr="00EA1B3D" w:rsidRDefault="00F15F31"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6. </w:t>
      </w:r>
      <w:r w:rsidR="00496FEF" w:rsidRPr="00EA1B3D">
        <w:rPr>
          <w:rFonts w:ascii="Sylfaen" w:eastAsia="Arial Unicode MS" w:hAnsi="Sylfaen" w:cs="Arial Unicode MS"/>
          <w:color w:val="000000" w:themeColor="text1"/>
        </w:rPr>
        <w:t>არაგვის დაცული ლანდშაფტის ადმინისტრაციის დაფინანსების წყაროები</w:t>
      </w:r>
    </w:p>
    <w:p w14:paraId="0000042D" w14:textId="77777777" w:rsidR="00114181" w:rsidRPr="00EA1B3D" w:rsidRDefault="00114181" w:rsidP="00EA1B3D">
      <w:pPr>
        <w:pBdr>
          <w:top w:val="nil"/>
          <w:left w:val="nil"/>
          <w:bottom w:val="nil"/>
          <w:right w:val="nil"/>
          <w:between w:val="nil"/>
        </w:pBdr>
        <w:spacing w:after="0" w:line="276" w:lineRule="auto"/>
        <w:ind w:left="720"/>
        <w:jc w:val="center"/>
        <w:rPr>
          <w:rFonts w:ascii="Sylfaen" w:eastAsia="Merriweather" w:hAnsi="Sylfaen" w:cs="Merriweather"/>
          <w:b/>
          <w:color w:val="000000" w:themeColor="text1"/>
        </w:rPr>
      </w:pPr>
    </w:p>
    <w:tbl>
      <w:tblPr>
        <w:tblStyle w:val="GridTable1Light-Accent1"/>
        <w:tblW w:w="10170" w:type="dxa"/>
        <w:tblLayout w:type="fixed"/>
        <w:tblLook w:val="0400" w:firstRow="0" w:lastRow="0" w:firstColumn="0" w:lastColumn="0" w:noHBand="0" w:noVBand="1"/>
      </w:tblPr>
      <w:tblGrid>
        <w:gridCol w:w="3330"/>
        <w:gridCol w:w="2430"/>
        <w:gridCol w:w="2430"/>
        <w:gridCol w:w="1980"/>
      </w:tblGrid>
      <w:tr w:rsidR="00784403" w:rsidRPr="00214494" w14:paraId="6A5C968F" w14:textId="09F71567" w:rsidTr="002D799E">
        <w:trPr>
          <w:trHeight w:val="201"/>
        </w:trPr>
        <w:tc>
          <w:tcPr>
            <w:tcW w:w="3330" w:type="dxa"/>
            <w:vMerge w:val="restart"/>
          </w:tcPr>
          <w:p w14:paraId="681D0A66" w14:textId="77777777" w:rsidR="0011615E" w:rsidRPr="00214494" w:rsidRDefault="0011615E" w:rsidP="00EA1B3D">
            <w:pPr>
              <w:pBdr>
                <w:top w:val="nil"/>
                <w:left w:val="nil"/>
                <w:bottom w:val="nil"/>
                <w:right w:val="nil"/>
                <w:between w:val="nil"/>
              </w:pBdr>
              <w:spacing w:line="276" w:lineRule="auto"/>
              <w:jc w:val="center"/>
              <w:rPr>
                <w:rFonts w:ascii="Sylfaen" w:eastAsia="Arial Unicode MS" w:hAnsi="Sylfaen" w:cs="Arial Unicode MS"/>
                <w:b/>
                <w:bCs/>
                <w:color w:val="000000" w:themeColor="text1"/>
                <w:sz w:val="20"/>
                <w:szCs w:val="20"/>
              </w:rPr>
            </w:pPr>
          </w:p>
          <w:p w14:paraId="3127918B" w14:textId="77777777" w:rsidR="0011615E" w:rsidRPr="00214494" w:rsidRDefault="0011615E" w:rsidP="00EA1B3D">
            <w:pPr>
              <w:pBdr>
                <w:top w:val="nil"/>
                <w:left w:val="nil"/>
                <w:bottom w:val="nil"/>
                <w:right w:val="nil"/>
                <w:between w:val="nil"/>
              </w:pBdr>
              <w:spacing w:line="276" w:lineRule="auto"/>
              <w:jc w:val="center"/>
              <w:rPr>
                <w:rFonts w:ascii="Sylfaen" w:eastAsia="Arial Unicode MS" w:hAnsi="Sylfaen" w:cs="Arial Unicode MS"/>
                <w:b/>
                <w:bCs/>
                <w:color w:val="000000" w:themeColor="text1"/>
                <w:sz w:val="20"/>
                <w:szCs w:val="20"/>
              </w:rPr>
            </w:pPr>
          </w:p>
          <w:p w14:paraId="0000042E" w14:textId="2168162D"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r w:rsidRPr="00214494">
              <w:rPr>
                <w:rFonts w:ascii="Sylfaen" w:eastAsia="Arial Unicode MS" w:hAnsi="Sylfaen" w:cs="Arial Unicode MS"/>
                <w:b/>
                <w:bCs/>
                <w:color w:val="000000" w:themeColor="text1"/>
                <w:sz w:val="20"/>
                <w:szCs w:val="20"/>
              </w:rPr>
              <w:t>დაფინანსების წყარო</w:t>
            </w:r>
          </w:p>
        </w:tc>
        <w:tc>
          <w:tcPr>
            <w:tcW w:w="6840" w:type="dxa"/>
            <w:gridSpan w:val="3"/>
          </w:tcPr>
          <w:p w14:paraId="18DB8476" w14:textId="77777777" w:rsidR="0011615E" w:rsidRPr="00214494" w:rsidRDefault="0011615E" w:rsidP="00EA1B3D">
            <w:pPr>
              <w:pBdr>
                <w:top w:val="nil"/>
                <w:left w:val="nil"/>
                <w:bottom w:val="nil"/>
                <w:right w:val="nil"/>
                <w:between w:val="nil"/>
              </w:pBdr>
              <w:spacing w:line="276" w:lineRule="auto"/>
              <w:jc w:val="center"/>
              <w:rPr>
                <w:rFonts w:ascii="Sylfaen" w:eastAsia="Arial Unicode MS" w:hAnsi="Sylfaen" w:cs="Arial Unicode MS"/>
                <w:b/>
                <w:bCs/>
                <w:color w:val="000000" w:themeColor="text1"/>
                <w:sz w:val="20"/>
                <w:szCs w:val="20"/>
              </w:rPr>
            </w:pPr>
            <w:r w:rsidRPr="00214494">
              <w:rPr>
                <w:rFonts w:ascii="Sylfaen" w:eastAsia="Arial Unicode MS" w:hAnsi="Sylfaen" w:cs="Arial Unicode MS"/>
                <w:b/>
                <w:bCs/>
                <w:color w:val="000000" w:themeColor="text1"/>
                <w:sz w:val="20"/>
                <w:szCs w:val="20"/>
              </w:rPr>
              <w:t>წლები</w:t>
            </w:r>
          </w:p>
          <w:p w14:paraId="66FCC1CB" w14:textId="77777777" w:rsidR="0011615E" w:rsidRPr="00214494" w:rsidRDefault="0011615E" w:rsidP="00EA1B3D">
            <w:pPr>
              <w:pBdr>
                <w:top w:val="nil"/>
                <w:left w:val="nil"/>
                <w:bottom w:val="nil"/>
                <w:right w:val="nil"/>
                <w:between w:val="nil"/>
              </w:pBdr>
              <w:spacing w:line="276" w:lineRule="auto"/>
              <w:jc w:val="center"/>
              <w:rPr>
                <w:rFonts w:ascii="Sylfaen" w:eastAsia="Arial Unicode MS" w:hAnsi="Sylfaen" w:cs="Arial Unicode MS"/>
                <w:b/>
                <w:bCs/>
                <w:color w:val="000000" w:themeColor="text1"/>
                <w:sz w:val="20"/>
                <w:szCs w:val="20"/>
              </w:rPr>
            </w:pPr>
          </w:p>
        </w:tc>
      </w:tr>
      <w:tr w:rsidR="00784403" w:rsidRPr="00214494" w14:paraId="7D08CB08" w14:textId="09A37D7D" w:rsidTr="002D799E">
        <w:trPr>
          <w:trHeight w:val="85"/>
        </w:trPr>
        <w:tc>
          <w:tcPr>
            <w:tcW w:w="3330" w:type="dxa"/>
            <w:vMerge/>
          </w:tcPr>
          <w:p w14:paraId="00000431" w14:textId="77777777" w:rsidR="0011615E" w:rsidRPr="00214494" w:rsidRDefault="0011615E" w:rsidP="00EA1B3D">
            <w:pPr>
              <w:widowControl w:val="0"/>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p>
        </w:tc>
        <w:tc>
          <w:tcPr>
            <w:tcW w:w="2430" w:type="dxa"/>
          </w:tcPr>
          <w:p w14:paraId="15E77527" w14:textId="77777777"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r w:rsidRPr="00214494">
              <w:rPr>
                <w:rFonts w:ascii="Sylfaen" w:eastAsia="Merriweather" w:hAnsi="Sylfaen" w:cs="Merriweather"/>
                <w:b/>
                <w:bCs/>
                <w:color w:val="000000" w:themeColor="text1"/>
                <w:sz w:val="20"/>
                <w:szCs w:val="20"/>
              </w:rPr>
              <w:t>2024</w:t>
            </w:r>
          </w:p>
          <w:p w14:paraId="00000432" w14:textId="69B66903"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p>
        </w:tc>
        <w:tc>
          <w:tcPr>
            <w:tcW w:w="2430" w:type="dxa"/>
          </w:tcPr>
          <w:p w14:paraId="00000433" w14:textId="573EFD22"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r w:rsidRPr="00214494">
              <w:rPr>
                <w:rFonts w:ascii="Sylfaen" w:eastAsia="Merriweather" w:hAnsi="Sylfaen" w:cs="Merriweather"/>
                <w:b/>
                <w:bCs/>
                <w:color w:val="000000" w:themeColor="text1"/>
                <w:sz w:val="20"/>
                <w:szCs w:val="20"/>
              </w:rPr>
              <w:t>2025</w:t>
            </w:r>
          </w:p>
        </w:tc>
        <w:tc>
          <w:tcPr>
            <w:tcW w:w="1980" w:type="dxa"/>
          </w:tcPr>
          <w:p w14:paraId="6011D7BC" w14:textId="2E1D742F" w:rsidR="0011615E" w:rsidRPr="00214494" w:rsidRDefault="00592F65" w:rsidP="00EA1B3D">
            <w:pPr>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r w:rsidRPr="00214494">
              <w:rPr>
                <w:rFonts w:ascii="Sylfaen" w:eastAsia="Merriweather" w:hAnsi="Sylfaen" w:cs="Merriweather"/>
                <w:b/>
                <w:bCs/>
                <w:color w:val="000000" w:themeColor="text1"/>
                <w:sz w:val="20"/>
                <w:szCs w:val="20"/>
              </w:rPr>
              <w:t>2026</w:t>
            </w:r>
          </w:p>
        </w:tc>
      </w:tr>
      <w:tr w:rsidR="00784403" w:rsidRPr="00214494" w14:paraId="15FB0599" w14:textId="278E3166" w:rsidTr="002D799E">
        <w:trPr>
          <w:trHeight w:val="531"/>
        </w:trPr>
        <w:tc>
          <w:tcPr>
            <w:tcW w:w="3330" w:type="dxa"/>
          </w:tcPr>
          <w:p w14:paraId="00000434" w14:textId="19F98C44"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b/>
                <w:bCs/>
                <w:color w:val="000000" w:themeColor="text1"/>
                <w:sz w:val="20"/>
                <w:szCs w:val="20"/>
              </w:rPr>
            </w:pPr>
            <w:r w:rsidRPr="00214494">
              <w:rPr>
                <w:rFonts w:ascii="Sylfaen" w:eastAsia="Arial Unicode MS" w:hAnsi="Sylfaen" w:cs="Arial Unicode MS"/>
                <w:b/>
                <w:bCs/>
                <w:color w:val="000000" w:themeColor="text1"/>
                <w:sz w:val="20"/>
                <w:szCs w:val="20"/>
              </w:rPr>
              <w:t>სახელმწიფო ბიუჯეტი</w:t>
            </w:r>
          </w:p>
        </w:tc>
        <w:tc>
          <w:tcPr>
            <w:tcW w:w="2430" w:type="dxa"/>
          </w:tcPr>
          <w:p w14:paraId="00000435" w14:textId="3DF62CDE"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610 000</w:t>
            </w:r>
          </w:p>
        </w:tc>
        <w:tc>
          <w:tcPr>
            <w:tcW w:w="2430" w:type="dxa"/>
          </w:tcPr>
          <w:p w14:paraId="00000436" w14:textId="4285BD21"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705 717</w:t>
            </w:r>
          </w:p>
        </w:tc>
        <w:tc>
          <w:tcPr>
            <w:tcW w:w="1980" w:type="dxa"/>
          </w:tcPr>
          <w:p w14:paraId="1509D153" w14:textId="73CC116A" w:rsidR="0011615E" w:rsidRPr="00214494" w:rsidRDefault="00C62E24"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lang w:val="en-US"/>
              </w:rPr>
            </w:pPr>
            <w:r w:rsidRPr="00214494">
              <w:rPr>
                <w:rFonts w:ascii="Sylfaen" w:eastAsia="Merriweather" w:hAnsi="Sylfaen" w:cs="Merriweather"/>
                <w:color w:val="000000" w:themeColor="text1"/>
                <w:sz w:val="20"/>
                <w:szCs w:val="20"/>
              </w:rPr>
              <w:t>990 000</w:t>
            </w:r>
          </w:p>
        </w:tc>
      </w:tr>
      <w:tr w:rsidR="00784403" w:rsidRPr="00214494" w14:paraId="67FAE1AE" w14:textId="34B02AA1" w:rsidTr="002D799E">
        <w:trPr>
          <w:trHeight w:val="647"/>
        </w:trPr>
        <w:tc>
          <w:tcPr>
            <w:tcW w:w="3330" w:type="dxa"/>
          </w:tcPr>
          <w:p w14:paraId="08D13D45" w14:textId="53F53195" w:rsidR="0011615E" w:rsidRPr="00214494" w:rsidRDefault="0011615E" w:rsidP="00EA1B3D">
            <w:pPr>
              <w:pBdr>
                <w:top w:val="nil"/>
                <w:left w:val="nil"/>
                <w:bottom w:val="nil"/>
                <w:right w:val="nil"/>
                <w:between w:val="nil"/>
              </w:pBdr>
              <w:spacing w:line="276" w:lineRule="auto"/>
              <w:jc w:val="center"/>
              <w:rPr>
                <w:rFonts w:ascii="Sylfaen" w:eastAsia="Arial Unicode MS" w:hAnsi="Sylfaen" w:cs="Arial Unicode MS"/>
                <w:b/>
                <w:bCs/>
                <w:color w:val="000000" w:themeColor="text1"/>
                <w:sz w:val="20"/>
                <w:szCs w:val="20"/>
              </w:rPr>
            </w:pPr>
            <w:r w:rsidRPr="00214494">
              <w:rPr>
                <w:rFonts w:ascii="Sylfaen" w:eastAsia="Arial Unicode MS" w:hAnsi="Sylfaen" w:cs="Arial Unicode MS"/>
                <w:b/>
                <w:bCs/>
                <w:color w:val="000000" w:themeColor="text1"/>
                <w:sz w:val="20"/>
                <w:szCs w:val="20"/>
              </w:rPr>
              <w:t>დონორული დაფინანსება</w:t>
            </w:r>
          </w:p>
        </w:tc>
        <w:tc>
          <w:tcPr>
            <w:tcW w:w="2430" w:type="dxa"/>
          </w:tcPr>
          <w:p w14:paraId="5E2833C4" w14:textId="062A2E2D"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 xml:space="preserve">199 000 </w:t>
            </w:r>
          </w:p>
        </w:tc>
        <w:tc>
          <w:tcPr>
            <w:tcW w:w="2430" w:type="dxa"/>
          </w:tcPr>
          <w:p w14:paraId="4756CCC8" w14:textId="234DC915"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145 000</w:t>
            </w:r>
          </w:p>
        </w:tc>
        <w:tc>
          <w:tcPr>
            <w:tcW w:w="1980" w:type="dxa"/>
          </w:tcPr>
          <w:p w14:paraId="65603548" w14:textId="25D3A3F2" w:rsidR="0011615E" w:rsidRPr="00214494" w:rsidRDefault="00C62E24"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150 000</w:t>
            </w:r>
          </w:p>
        </w:tc>
      </w:tr>
      <w:tr w:rsidR="00784403" w:rsidRPr="00214494" w14:paraId="374E3A55" w14:textId="36E90058" w:rsidTr="002D799E">
        <w:trPr>
          <w:trHeight w:val="254"/>
        </w:trPr>
        <w:tc>
          <w:tcPr>
            <w:tcW w:w="3330" w:type="dxa"/>
          </w:tcPr>
          <w:p w14:paraId="00000440" w14:textId="179A19EA"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b/>
                <w:color w:val="000000" w:themeColor="text1"/>
                <w:sz w:val="20"/>
                <w:szCs w:val="20"/>
              </w:rPr>
            </w:pPr>
            <w:r w:rsidRPr="00214494">
              <w:rPr>
                <w:rFonts w:ascii="Sylfaen" w:eastAsia="Arial Unicode MS" w:hAnsi="Sylfaen" w:cs="Arial Unicode MS"/>
                <w:b/>
                <w:color w:val="000000" w:themeColor="text1"/>
                <w:sz w:val="20"/>
                <w:szCs w:val="20"/>
              </w:rPr>
              <w:t>ჯამი</w:t>
            </w:r>
          </w:p>
        </w:tc>
        <w:tc>
          <w:tcPr>
            <w:tcW w:w="2430" w:type="dxa"/>
          </w:tcPr>
          <w:p w14:paraId="43880D60" w14:textId="5FE0B51C"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809 000</w:t>
            </w:r>
          </w:p>
          <w:p w14:paraId="00000441" w14:textId="1CD21BFA"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p>
        </w:tc>
        <w:tc>
          <w:tcPr>
            <w:tcW w:w="2430" w:type="dxa"/>
          </w:tcPr>
          <w:p w14:paraId="00000442" w14:textId="109323B3" w:rsidR="0011615E" w:rsidRPr="00214494" w:rsidRDefault="0011615E"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lastRenderedPageBreak/>
              <w:t>850 717</w:t>
            </w:r>
          </w:p>
        </w:tc>
        <w:tc>
          <w:tcPr>
            <w:tcW w:w="1980" w:type="dxa"/>
          </w:tcPr>
          <w:p w14:paraId="23BF0D1B" w14:textId="24A8F611" w:rsidR="0011615E" w:rsidRPr="00214494" w:rsidRDefault="00CF0E2F" w:rsidP="00EA1B3D">
            <w:pPr>
              <w:pBdr>
                <w:top w:val="nil"/>
                <w:left w:val="nil"/>
                <w:bottom w:val="nil"/>
                <w:right w:val="nil"/>
                <w:between w:val="nil"/>
              </w:pBdr>
              <w:spacing w:line="276" w:lineRule="auto"/>
              <w:jc w:val="center"/>
              <w:rPr>
                <w:rFonts w:ascii="Sylfaen" w:eastAsia="Merriweather" w:hAnsi="Sylfaen" w:cs="Merriweather"/>
                <w:color w:val="000000" w:themeColor="text1"/>
                <w:sz w:val="20"/>
                <w:szCs w:val="20"/>
              </w:rPr>
            </w:pPr>
            <w:r w:rsidRPr="00214494">
              <w:rPr>
                <w:rFonts w:ascii="Sylfaen" w:eastAsia="Merriweather" w:hAnsi="Sylfaen" w:cs="Merriweather"/>
                <w:color w:val="000000" w:themeColor="text1"/>
                <w:sz w:val="20"/>
                <w:szCs w:val="20"/>
              </w:rPr>
              <w:t>1 140 000</w:t>
            </w:r>
          </w:p>
        </w:tc>
      </w:tr>
    </w:tbl>
    <w:p w14:paraId="00000444" w14:textId="173C61D9" w:rsidR="00114181" w:rsidRDefault="00114181" w:rsidP="006C6085">
      <w:pPr>
        <w:pBdr>
          <w:top w:val="nil"/>
          <w:left w:val="nil"/>
          <w:bottom w:val="nil"/>
          <w:right w:val="nil"/>
          <w:between w:val="nil"/>
        </w:pBdr>
        <w:spacing w:after="0" w:line="276" w:lineRule="auto"/>
        <w:jc w:val="both"/>
        <w:rPr>
          <w:rFonts w:ascii="Sylfaen" w:eastAsia="Merriweather" w:hAnsi="Sylfaen" w:cs="Merriweather"/>
          <w:color w:val="000000" w:themeColor="text1"/>
        </w:rPr>
      </w:pPr>
    </w:p>
    <w:p w14:paraId="02827DB4" w14:textId="77777777" w:rsidR="006C6085" w:rsidRPr="00EA1B3D" w:rsidRDefault="006C6085" w:rsidP="006C6085">
      <w:pPr>
        <w:pBdr>
          <w:top w:val="nil"/>
          <w:left w:val="nil"/>
          <w:bottom w:val="nil"/>
          <w:right w:val="nil"/>
          <w:between w:val="nil"/>
        </w:pBdr>
        <w:spacing w:after="0" w:line="276" w:lineRule="auto"/>
        <w:jc w:val="both"/>
        <w:rPr>
          <w:rFonts w:ascii="Sylfaen" w:eastAsia="Arial Unicode MS" w:hAnsi="Sylfaen" w:cs="Arial Unicode MS"/>
          <w:color w:val="000000" w:themeColor="text1"/>
        </w:rPr>
      </w:pPr>
    </w:p>
    <w:p w14:paraId="00000445" w14:textId="184A9911"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43" w:name="_Toc217386695"/>
      <w:r w:rsidRPr="00EA1B3D">
        <w:rPr>
          <w:rFonts w:ascii="Sylfaen" w:eastAsia="Arial Unicode MS" w:hAnsi="Sylfaen" w:cs="Arial Unicode MS"/>
          <w:b/>
          <w:bCs/>
          <w:color w:val="000000" w:themeColor="text1"/>
        </w:rPr>
        <w:t>მუხლი 2</w:t>
      </w:r>
      <w:r w:rsidR="00A17FB7" w:rsidRPr="00EA1B3D">
        <w:rPr>
          <w:rFonts w:ascii="Sylfaen" w:eastAsia="Arial Unicode MS" w:hAnsi="Sylfaen" w:cs="Arial Unicode MS"/>
          <w:b/>
          <w:bCs/>
          <w:color w:val="000000" w:themeColor="text1"/>
        </w:rPr>
        <w:t>4</w:t>
      </w:r>
      <w:r w:rsidRPr="00EA1B3D">
        <w:rPr>
          <w:rFonts w:ascii="Sylfaen" w:eastAsia="Arial Unicode MS" w:hAnsi="Sylfaen" w:cs="Arial Unicode MS"/>
          <w:b/>
          <w:bCs/>
          <w:color w:val="000000" w:themeColor="text1"/>
        </w:rPr>
        <w:t>. პარტნიორული თანამშრომლობა და თანამმართველობა</w:t>
      </w:r>
      <w:bookmarkEnd w:id="43"/>
    </w:p>
    <w:p w14:paraId="00000446" w14:textId="1B9B24DF"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არაგვის დაცული ლანდშაფტის ადმინისტრაციისთვის ძალიან მნიშვნელოვანია სსიპ დაცული ტერიტორიების სააგენტოსთან და სსიპ ეროვნულ სატყეო სააგენტოსთან მჭიდრო თანამშრომლობის გაღრმავება ინტერესთა შესაბამის სფეროებში. განსაკუთრებით ეს ეხება არაგვის დაცული ლანდშაფტის ტერიტორიაზე სახელმწიფო ტყეს, რომელსაც კანონის მიხედვით, მართავს სსიპ ეროვნული სატყეო სააგენტო. </w:t>
      </w:r>
    </w:p>
    <w:p w14:paraId="00000447" w14:textId="3A39ABDD"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დუშეთის მუნიციპალიტეტის </w:t>
      </w:r>
      <w:r w:rsidR="00F46F1F" w:rsidRPr="00EA1B3D">
        <w:rPr>
          <w:rFonts w:ascii="Sylfaen" w:eastAsia="Arial Unicode MS" w:hAnsi="Sylfaen" w:cs="Arial Unicode MS"/>
          <w:color w:val="000000" w:themeColor="text1"/>
        </w:rPr>
        <w:t xml:space="preserve">საკრებულოს </w:t>
      </w:r>
      <w:r w:rsidRPr="00EA1B3D">
        <w:rPr>
          <w:rFonts w:ascii="Sylfaen" w:eastAsia="Arial Unicode MS" w:hAnsi="Sylfaen" w:cs="Arial Unicode MS"/>
          <w:color w:val="000000" w:themeColor="text1"/>
        </w:rPr>
        <w:t>შესაბამისი განკარგულებით (N5, 25/02/2022), 2022 წლიდან შექმნილია ა(ა)იპ არაგვის დაცული ლანდშაფტის ადმინისტრაციის წარმომადგენლობითი ორგანო (საბჭო). სწორედ ამ საბჭოს არსებობამ უნდა შეუწყოს ხელი ნებისმიერი ადგილობრივი დაინტერესებული მხარის ჩართულობას დაცული ლანდშაფტის მართვის საკითხებში. თუმცა პრაქტიკაში ჯერ არ გადადგმულა ქმედითი ნაბიჯები საბჭოს ამუშავებისა და აქტიურად ჩასართავად მიმდინარე პროცესებში.</w:t>
      </w:r>
      <w:r w:rsidR="00F1325C">
        <w:rPr>
          <w:rFonts w:ascii="Sylfaen" w:eastAsia="Arial Unicode MS" w:hAnsi="Sylfaen" w:cs="Arial Unicode MS"/>
          <w:color w:val="000000" w:themeColor="text1"/>
        </w:rPr>
        <w:t xml:space="preserve"> </w:t>
      </w:r>
    </w:p>
    <w:p w14:paraId="6F56A760" w14:textId="12039143" w:rsidR="002F7A53" w:rsidRPr="00EA1B3D" w:rsidRDefault="002F7A53"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p>
    <w:p w14:paraId="00000449" w14:textId="00FDEBEB"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44" w:name="_Toc217386696"/>
      <w:r w:rsidRPr="00EA1B3D">
        <w:rPr>
          <w:rFonts w:ascii="Sylfaen" w:eastAsia="Arial Unicode MS" w:hAnsi="Sylfaen" w:cs="Arial Unicode MS"/>
          <w:b/>
          <w:bCs/>
          <w:color w:val="000000" w:themeColor="text1"/>
        </w:rPr>
        <w:t>მუხლი 2</w:t>
      </w:r>
      <w:r w:rsidR="00A17FB7" w:rsidRPr="00EA1B3D">
        <w:rPr>
          <w:rFonts w:ascii="Sylfaen" w:eastAsia="Arial Unicode MS" w:hAnsi="Sylfaen" w:cs="Arial Unicode MS"/>
          <w:b/>
          <w:bCs/>
          <w:color w:val="000000" w:themeColor="text1"/>
        </w:rPr>
        <w:t>5</w:t>
      </w:r>
      <w:r w:rsidRPr="00EA1B3D">
        <w:rPr>
          <w:rFonts w:ascii="Sylfaen" w:eastAsia="Arial Unicode MS" w:hAnsi="Sylfaen" w:cs="Arial Unicode MS"/>
          <w:b/>
          <w:bCs/>
          <w:color w:val="000000" w:themeColor="text1"/>
        </w:rPr>
        <w:t>. საზოგადოებასთან ურთიერთობა</w:t>
      </w:r>
      <w:bookmarkEnd w:id="44"/>
    </w:p>
    <w:p w14:paraId="0000044A" w14:textId="5EA1BB81"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საზოგადოებასთან ურთიერთობა წარმოადგენს ერთ-ერთ მნიშვნელოვან გამოწვევას არაგვი</w:t>
      </w:r>
      <w:r w:rsidR="00663451" w:rsidRPr="00EA1B3D">
        <w:rPr>
          <w:rFonts w:ascii="Sylfaen" w:eastAsia="Arial Unicode MS" w:hAnsi="Sylfaen" w:cs="Arial Unicode MS"/>
          <w:color w:val="000000" w:themeColor="text1"/>
        </w:rPr>
        <w:t>ს</w:t>
      </w:r>
      <w:r w:rsidRPr="00EA1B3D">
        <w:rPr>
          <w:rFonts w:ascii="Sylfaen" w:eastAsia="Arial Unicode MS" w:hAnsi="Sylfaen" w:cs="Arial Unicode MS"/>
          <w:color w:val="000000" w:themeColor="text1"/>
        </w:rPr>
        <w:t xml:space="preserve"> დაცული ლანდშაფტის ადმინისტრაციისთვის. ამ მიმართულებით მნიშვნელოვანი ნაბიჯი იყო ჩეხეთის განვითარების სააგენტოს პროექტის „არაგვის დაცული ლანდშაფტის მდგრადი მართვის უზრუნველყოფა“</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 xml:space="preserve">ფარგლებში, ახალი ვებგვერდის </w:t>
      </w:r>
      <w:hyperlink r:id="rId9">
        <w:r w:rsidRPr="00EA1B3D">
          <w:rPr>
            <w:rFonts w:ascii="Sylfaen" w:eastAsia="Arial Unicode MS" w:hAnsi="Sylfaen" w:cs="Arial Unicode MS"/>
            <w:color w:val="000000" w:themeColor="text1"/>
          </w:rPr>
          <w:t>https://www.aragvipl.ge/geo/home</w:t>
        </w:r>
      </w:hyperlink>
      <w:r w:rsidRPr="00EA1B3D">
        <w:rPr>
          <w:rFonts w:ascii="Sylfaen" w:eastAsia="Arial Unicode MS" w:hAnsi="Sylfaen" w:cs="Arial Unicode MS"/>
          <w:color w:val="000000" w:themeColor="text1"/>
        </w:rPr>
        <w:t xml:space="preserve"> შექმნა.</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გარდა ამისა, ადმინისტრაცია მართავს გვერდს სოციალურ მედიაში </w:t>
      </w:r>
      <w:hyperlink r:id="rId10">
        <w:r w:rsidRPr="00EA1B3D">
          <w:rPr>
            <w:rFonts w:ascii="Sylfaen" w:eastAsia="Arial Unicode MS" w:hAnsi="Sylfaen" w:cs="Arial Unicode MS"/>
            <w:color w:val="000000" w:themeColor="text1"/>
          </w:rPr>
          <w:t>https://www.facebook.com/aragvisdaculilandshafti</w:t>
        </w:r>
      </w:hyperlink>
      <w:r w:rsidRPr="00EA1B3D">
        <w:rPr>
          <w:rFonts w:ascii="Sylfaen" w:eastAsia="Arial Unicode MS" w:hAnsi="Sylfaen" w:cs="Arial Unicode MS"/>
          <w:color w:val="000000" w:themeColor="text1"/>
        </w:rPr>
        <w:t xml:space="preserve">. ადმინისტრაციას გააჩნია გეგმა საზოგადოებასთან ურთიერთობის მიმართულებით, ჰყავს </w:t>
      </w:r>
      <w:r w:rsidR="009A2699" w:rsidRPr="00EA1B3D">
        <w:rPr>
          <w:rFonts w:ascii="Sylfaen" w:eastAsia="Arial Unicode MS" w:hAnsi="Sylfaen" w:cs="Arial Unicode MS"/>
          <w:color w:val="000000" w:themeColor="text1"/>
        </w:rPr>
        <w:t>ტურიზმის განვითარების და საზოგადოებასთან ურთიერთობის</w:t>
      </w:r>
      <w:r w:rsidR="00F1325C">
        <w:rPr>
          <w:rFonts w:ascii="Sylfaen" w:eastAsia="Arial Unicode MS" w:hAnsi="Sylfaen" w:cs="Arial Unicode MS"/>
          <w:color w:val="000000" w:themeColor="text1"/>
        </w:rPr>
        <w:t xml:space="preserve"> </w:t>
      </w:r>
      <w:r w:rsidR="009A2699" w:rsidRPr="00EA1B3D">
        <w:rPr>
          <w:rFonts w:ascii="Sylfaen" w:eastAsia="Arial Unicode MS" w:hAnsi="Sylfaen" w:cs="Arial Unicode MS"/>
          <w:color w:val="000000" w:themeColor="text1"/>
        </w:rPr>
        <w:t>სპეციალისტი</w:t>
      </w:r>
      <w:r w:rsidRPr="00EA1B3D">
        <w:rPr>
          <w:rFonts w:ascii="Sylfaen" w:eastAsia="Arial Unicode MS" w:hAnsi="Sylfaen" w:cs="Arial Unicode MS"/>
          <w:color w:val="000000" w:themeColor="text1"/>
        </w:rPr>
        <w:t xml:space="preserve"> და არსებული რესურსით ახდენს დაცული ლანდშაფტის ფეისბუქ</w:t>
      </w:r>
      <w:r w:rsidR="00663451"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გვერდის ადმინისტრირებას და ინფორმაციის განთავსებას. </w:t>
      </w:r>
    </w:p>
    <w:p w14:paraId="0000044C" w14:textId="399B4367" w:rsidR="00114181" w:rsidRPr="00EA1B3D" w:rsidRDefault="009A2699"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რაგვის დაცული ლანდშაფტის დაარსებამდე საჯარო კონსულტაციები მიმდინარეობდა ადგილობრივ თემებში და დაცული ლანდშაფტის სპეციალური თანამმართველობის სისტემაც წარდგენილი იქნა მოსახლეობისთვის. პროექტების ფარგლებში, თემის ჩართულობა და მათთან კომუნიკაცია აქამდე განხორციელებულ საქმიანობებში საკმაოდ აქტიურად განხორციელდა, რაც მომავალშიც აუცილებლად უნდა გაგრძელდეს ადმინისტრაციის მიერ. </w:t>
      </w:r>
    </w:p>
    <w:p w14:paraId="0000044D" w14:textId="77777777" w:rsidR="00114181" w:rsidRPr="00EA1B3D" w:rsidRDefault="00114181" w:rsidP="00EA1B3D">
      <w:pPr>
        <w:pBdr>
          <w:top w:val="nil"/>
          <w:left w:val="nil"/>
          <w:bottom w:val="nil"/>
          <w:right w:val="nil"/>
          <w:between w:val="nil"/>
        </w:pBdr>
        <w:spacing w:after="0" w:line="276" w:lineRule="auto"/>
        <w:ind w:left="720"/>
        <w:jc w:val="both"/>
        <w:rPr>
          <w:rFonts w:ascii="Sylfaen" w:eastAsia="Merriweather" w:hAnsi="Sylfaen" w:cs="Merriweather"/>
          <w:color w:val="000000" w:themeColor="text1"/>
        </w:rPr>
      </w:pPr>
    </w:p>
    <w:p w14:paraId="00000450" w14:textId="443BD4C3" w:rsidR="00114181" w:rsidRDefault="00496FEF" w:rsidP="00EA1B3D">
      <w:pPr>
        <w:pBdr>
          <w:top w:val="nil"/>
          <w:left w:val="nil"/>
          <w:bottom w:val="nil"/>
          <w:right w:val="nil"/>
          <w:between w:val="nil"/>
        </w:pBdr>
        <w:spacing w:after="0" w:line="276" w:lineRule="auto"/>
        <w:ind w:firstLine="720"/>
        <w:jc w:val="center"/>
        <w:rPr>
          <w:rFonts w:ascii="Sylfaen" w:eastAsia="Arial Unicode MS" w:hAnsi="Sylfaen" w:cs="Arial Unicode MS"/>
          <w:b/>
          <w:bCs/>
          <w:color w:val="000000" w:themeColor="text1"/>
        </w:rPr>
      </w:pPr>
      <w:bookmarkStart w:id="45" w:name="_Toc217386697"/>
      <w:r w:rsidRPr="00EA1B3D">
        <w:rPr>
          <w:rFonts w:ascii="Sylfaen" w:eastAsia="Arial Unicode MS" w:hAnsi="Sylfaen" w:cs="Arial Unicode MS"/>
          <w:b/>
          <w:bCs/>
          <w:color w:val="000000" w:themeColor="text1"/>
        </w:rPr>
        <w:t>თავი IV. შიდა ზონირება</w:t>
      </w:r>
      <w:bookmarkEnd w:id="45"/>
    </w:p>
    <w:p w14:paraId="465E1EEC" w14:textId="77777777" w:rsidR="006C6085" w:rsidRPr="00EA1B3D" w:rsidRDefault="006C6085" w:rsidP="00EA1B3D">
      <w:pPr>
        <w:pBdr>
          <w:top w:val="nil"/>
          <w:left w:val="nil"/>
          <w:bottom w:val="nil"/>
          <w:right w:val="nil"/>
          <w:between w:val="nil"/>
        </w:pBdr>
        <w:spacing w:after="0" w:line="276" w:lineRule="auto"/>
        <w:ind w:firstLine="720"/>
        <w:jc w:val="center"/>
        <w:rPr>
          <w:rFonts w:ascii="Sylfaen" w:eastAsia="Arial Unicode MS" w:hAnsi="Sylfaen" w:cs="Arial Unicode MS"/>
          <w:b/>
          <w:bCs/>
          <w:color w:val="000000" w:themeColor="text1"/>
        </w:rPr>
      </w:pPr>
    </w:p>
    <w:p w14:paraId="00000452" w14:textId="2D2AB01D"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46" w:name="_Toc217386698"/>
      <w:r w:rsidRPr="00EA1B3D">
        <w:rPr>
          <w:rFonts w:ascii="Sylfaen" w:eastAsia="Arial Unicode MS" w:hAnsi="Sylfaen" w:cs="Arial Unicode MS"/>
          <w:b/>
          <w:bCs/>
          <w:color w:val="000000" w:themeColor="text1"/>
        </w:rPr>
        <w:t>მუხლი 2</w:t>
      </w:r>
      <w:r w:rsidR="00A17FB7" w:rsidRPr="00EA1B3D">
        <w:rPr>
          <w:rFonts w:ascii="Sylfaen" w:eastAsia="Arial Unicode MS" w:hAnsi="Sylfaen" w:cs="Arial Unicode MS"/>
          <w:b/>
          <w:bCs/>
          <w:color w:val="000000" w:themeColor="text1"/>
        </w:rPr>
        <w:t>6</w:t>
      </w:r>
      <w:r w:rsidRPr="00EA1B3D">
        <w:rPr>
          <w:rFonts w:ascii="Sylfaen" w:eastAsia="Arial Unicode MS" w:hAnsi="Sylfaen" w:cs="Arial Unicode MS"/>
          <w:b/>
          <w:bCs/>
          <w:color w:val="000000" w:themeColor="text1"/>
        </w:rPr>
        <w:t>. არაგვის დაცული ლანდშაფტის ფუნქციური ზონები</w:t>
      </w:r>
      <w:bookmarkEnd w:id="46"/>
    </w:p>
    <w:p w14:paraId="00000453" w14:textId="5C63106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1. </w:t>
      </w:r>
      <w:r w:rsidRPr="00EA1B3D">
        <w:rPr>
          <w:rFonts w:ascii="Sylfaen" w:eastAsia="Arial Unicode MS" w:hAnsi="Sylfaen" w:cs="Arial Unicode MS"/>
          <w:color w:val="000000" w:themeColor="text1"/>
        </w:rPr>
        <w:t xml:space="preserve">არაგვის დაცული ლანდშაფტის ბუნებრივი, სოციალურ-კულტურული ღირებულებების, ეკონომიკურ განვითარებისა და სასოფლო-სამეურნეო საქმიანობის გათვალისწინებით, დაცული ლანდშაფტის ტერიტორია დაყოფილია ზონებად დაცული ლანდშაფტის დაცვის, მისი ბუნებრივი მდგომარეობისა და ოპტიმალური ეკოლოგიური ფუნქციების გაუმჯობესების მიზნით. </w:t>
      </w:r>
    </w:p>
    <w:p w14:paraId="00000454" w14:textId="017E2A12"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lastRenderedPageBreak/>
        <w:t xml:space="preserve">2. </w:t>
      </w:r>
      <w:r w:rsidR="00EA1F1C" w:rsidRPr="00EA1B3D">
        <w:rPr>
          <w:rFonts w:ascii="Sylfaen" w:eastAsia="Merriweather" w:hAnsi="Sylfaen" w:cs="Merriweather"/>
          <w:color w:val="000000" w:themeColor="text1"/>
        </w:rPr>
        <w:t xml:space="preserve">არაგვის </w:t>
      </w:r>
      <w:r w:rsidRPr="00EA1B3D">
        <w:rPr>
          <w:rFonts w:ascii="Sylfaen" w:eastAsia="Arial Unicode MS" w:hAnsi="Sylfaen" w:cs="Arial Unicode MS"/>
          <w:color w:val="000000" w:themeColor="text1"/>
        </w:rPr>
        <w:t xml:space="preserve">დაცული ლანდშაფტის ტერიტორიაზე გამოყოფილია </w:t>
      </w:r>
      <w:r w:rsidR="00881D2D" w:rsidRPr="00EA1B3D">
        <w:rPr>
          <w:rFonts w:ascii="Sylfaen" w:eastAsia="Arial Unicode MS" w:hAnsi="Sylfaen" w:cs="Arial Unicode MS"/>
          <w:color w:val="000000" w:themeColor="text1"/>
        </w:rPr>
        <w:t>სამი</w:t>
      </w:r>
      <w:r w:rsidRPr="00EA1B3D">
        <w:rPr>
          <w:rFonts w:ascii="Sylfaen" w:eastAsia="Arial Unicode MS" w:hAnsi="Sylfaen" w:cs="Arial Unicode MS"/>
          <w:color w:val="000000" w:themeColor="text1"/>
        </w:rPr>
        <w:t xml:space="preserve"> ზონა (რუკაზე მოცემული საზღვრები </w:t>
      </w:r>
      <w:r w:rsidR="0066407F" w:rsidRPr="00EA1B3D">
        <w:rPr>
          <w:rFonts w:ascii="Sylfaen" w:eastAsia="Arial Unicode MS" w:hAnsi="Sylfaen" w:cs="Arial Unicode MS"/>
          <w:color w:val="000000" w:themeColor="text1"/>
        </w:rPr>
        <w:t xml:space="preserve">ასახულია </w:t>
      </w:r>
      <w:r w:rsidRPr="00EA1B3D">
        <w:rPr>
          <w:rFonts w:ascii="Sylfaen" w:eastAsia="Arial Unicode MS" w:hAnsi="Sylfaen" w:cs="Arial Unicode MS"/>
          <w:color w:val="000000" w:themeColor="text1"/>
        </w:rPr>
        <w:t>დანართ</w:t>
      </w:r>
      <w:r w:rsidR="00FE02A3" w:rsidRPr="00EA1B3D">
        <w:rPr>
          <w:rFonts w:ascii="Sylfaen" w:eastAsia="Arial Unicode MS" w:hAnsi="Sylfaen" w:cs="Arial Unicode MS"/>
          <w:color w:val="000000" w:themeColor="text1"/>
        </w:rPr>
        <w:t>ში</w:t>
      </w:r>
      <w:r w:rsidR="00F1325C">
        <w:rPr>
          <w:rFonts w:ascii="Sylfaen" w:eastAsia="Arial Unicode MS" w:hAnsi="Sylfaen" w:cs="Arial Unicode MS"/>
          <w:color w:val="000000" w:themeColor="text1"/>
        </w:rPr>
        <w:t xml:space="preserve"> №</w:t>
      </w:r>
      <w:r w:rsidR="002B3144" w:rsidRPr="00EA1B3D">
        <w:rPr>
          <w:rFonts w:ascii="Sylfaen" w:eastAsia="Arial Unicode MS" w:hAnsi="Sylfaen" w:cs="Arial Unicode MS"/>
          <w:color w:val="000000" w:themeColor="text1"/>
        </w:rPr>
        <w:t>1</w:t>
      </w:r>
      <w:r w:rsidRPr="00EA1B3D">
        <w:rPr>
          <w:rFonts w:ascii="Sylfaen" w:eastAsia="Arial Unicode MS" w:hAnsi="Sylfaen" w:cs="Arial Unicode MS"/>
          <w:color w:val="000000" w:themeColor="text1"/>
        </w:rPr>
        <w:t xml:space="preserve">): </w:t>
      </w:r>
    </w:p>
    <w:p w14:paraId="00000455" w14:textId="76ABA911" w:rsidR="00114181" w:rsidRPr="00F61057" w:rsidRDefault="00894627"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F61057">
        <w:rPr>
          <w:rFonts w:ascii="Sylfaen" w:eastAsia="Arial Unicode MS" w:hAnsi="Sylfaen" w:cs="Arial Unicode MS"/>
          <w:bCs/>
          <w:color w:val="000000" w:themeColor="text1"/>
        </w:rPr>
        <w:t>ა)</w:t>
      </w:r>
      <w:r w:rsidR="00F1325C">
        <w:rPr>
          <w:rFonts w:ascii="Sylfaen" w:eastAsia="Arial Unicode MS" w:hAnsi="Sylfaen" w:cs="Arial Unicode MS"/>
          <w:bCs/>
          <w:color w:val="000000" w:themeColor="text1"/>
        </w:rPr>
        <w:t xml:space="preserve"> </w:t>
      </w:r>
      <w:r w:rsidR="00496FEF" w:rsidRPr="00F61057">
        <w:rPr>
          <w:rFonts w:ascii="Sylfaen" w:eastAsia="Arial Unicode MS" w:hAnsi="Sylfaen" w:cs="Arial Unicode MS"/>
          <w:bCs/>
          <w:color w:val="000000" w:themeColor="text1"/>
        </w:rPr>
        <w:t>დაცვის (პირველი) ზონა</w:t>
      </w:r>
      <w:r w:rsidR="00A96C8C">
        <w:rPr>
          <w:rFonts w:ascii="Sylfaen" w:eastAsia="Arial Unicode MS" w:hAnsi="Sylfaen" w:cs="Arial Unicode MS"/>
          <w:bCs/>
          <w:color w:val="000000" w:themeColor="text1"/>
        </w:rPr>
        <w:t xml:space="preserve"> – </w:t>
      </w:r>
      <w:r w:rsidR="00496FEF" w:rsidRPr="00F61057">
        <w:rPr>
          <w:rFonts w:ascii="Sylfaen" w:eastAsia="Arial Unicode MS" w:hAnsi="Sylfaen" w:cs="Arial Unicode MS"/>
          <w:bCs/>
          <w:color w:val="000000" w:themeColor="text1"/>
        </w:rPr>
        <w:t>14,8</w:t>
      </w:r>
      <w:r w:rsidR="003B6603" w:rsidRPr="00F61057">
        <w:rPr>
          <w:rFonts w:ascii="Sylfaen" w:eastAsia="Arial Unicode MS" w:hAnsi="Sylfaen" w:cs="Arial Unicode MS"/>
          <w:bCs/>
          <w:color w:val="000000" w:themeColor="text1"/>
        </w:rPr>
        <w:t>53</w:t>
      </w:r>
      <w:r w:rsidR="00496FEF" w:rsidRPr="00F61057">
        <w:rPr>
          <w:rFonts w:ascii="Sylfaen" w:eastAsia="Arial Unicode MS" w:hAnsi="Sylfaen" w:cs="Arial Unicode MS"/>
          <w:bCs/>
          <w:color w:val="000000" w:themeColor="text1"/>
        </w:rPr>
        <w:t xml:space="preserve"> ჰა (14.</w:t>
      </w:r>
      <w:r w:rsidR="003B6603" w:rsidRPr="00F61057">
        <w:rPr>
          <w:rFonts w:ascii="Sylfaen" w:eastAsia="Arial Unicode MS" w:hAnsi="Sylfaen" w:cs="Arial Unicode MS"/>
          <w:bCs/>
          <w:color w:val="000000" w:themeColor="text1"/>
        </w:rPr>
        <w:t>3</w:t>
      </w:r>
      <w:r w:rsidR="00496FEF" w:rsidRPr="00F61057">
        <w:rPr>
          <w:rFonts w:ascii="Sylfaen" w:eastAsia="Arial Unicode MS" w:hAnsi="Sylfaen" w:cs="Arial Unicode MS"/>
          <w:bCs/>
          <w:color w:val="000000" w:themeColor="text1"/>
        </w:rPr>
        <w:t>%)</w:t>
      </w:r>
      <w:r w:rsidR="00FE02A3" w:rsidRPr="00F61057">
        <w:rPr>
          <w:rFonts w:ascii="Sylfaen" w:eastAsia="Arial Unicode MS" w:hAnsi="Sylfaen" w:cs="Arial Unicode MS"/>
          <w:bCs/>
          <w:color w:val="000000" w:themeColor="text1"/>
        </w:rPr>
        <w:t>;</w:t>
      </w:r>
    </w:p>
    <w:p w14:paraId="02C2C64B" w14:textId="3D46F14C" w:rsidR="00894627" w:rsidRPr="00F61057" w:rsidRDefault="00894627"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F61057">
        <w:rPr>
          <w:rFonts w:ascii="Sylfaen" w:eastAsia="Arial Unicode MS" w:hAnsi="Sylfaen" w:cs="Arial Unicode MS"/>
          <w:bCs/>
          <w:color w:val="000000" w:themeColor="text1"/>
        </w:rPr>
        <w:t xml:space="preserve">ბ) </w:t>
      </w:r>
      <w:r w:rsidR="00496FEF" w:rsidRPr="00F61057">
        <w:rPr>
          <w:rFonts w:ascii="Sylfaen" w:eastAsia="Arial Unicode MS" w:hAnsi="Sylfaen" w:cs="Arial Unicode MS"/>
          <w:bCs/>
          <w:color w:val="000000" w:themeColor="text1"/>
        </w:rPr>
        <w:t>ტრადიციული გამოყენების (მეორე) ზონა</w:t>
      </w:r>
      <w:r w:rsidR="00A96C8C">
        <w:rPr>
          <w:rFonts w:ascii="Sylfaen" w:eastAsia="Arial Unicode MS" w:hAnsi="Sylfaen" w:cs="Arial Unicode MS"/>
          <w:bCs/>
          <w:color w:val="000000" w:themeColor="text1"/>
        </w:rPr>
        <w:t xml:space="preserve"> – </w:t>
      </w:r>
      <w:r w:rsidR="00496FEF" w:rsidRPr="00F61057">
        <w:rPr>
          <w:rFonts w:ascii="Sylfaen" w:eastAsia="Arial Unicode MS" w:hAnsi="Sylfaen" w:cs="Arial Unicode MS"/>
          <w:bCs/>
          <w:color w:val="000000" w:themeColor="text1"/>
        </w:rPr>
        <w:t>8</w:t>
      </w:r>
      <w:r w:rsidR="003B6603" w:rsidRPr="00F61057">
        <w:rPr>
          <w:rFonts w:ascii="Sylfaen" w:eastAsia="Arial Unicode MS" w:hAnsi="Sylfaen" w:cs="Arial Unicode MS"/>
          <w:bCs/>
          <w:color w:val="000000" w:themeColor="text1"/>
        </w:rPr>
        <w:t>8</w:t>
      </w:r>
      <w:r w:rsidR="00496FEF" w:rsidRPr="00F61057">
        <w:rPr>
          <w:rFonts w:ascii="Sylfaen" w:eastAsia="Arial Unicode MS" w:hAnsi="Sylfaen" w:cs="Arial Unicode MS"/>
          <w:bCs/>
          <w:color w:val="000000" w:themeColor="text1"/>
        </w:rPr>
        <w:t>,</w:t>
      </w:r>
      <w:r w:rsidR="003B6603" w:rsidRPr="00F61057">
        <w:rPr>
          <w:rFonts w:ascii="Sylfaen" w:eastAsia="Arial Unicode MS" w:hAnsi="Sylfaen" w:cs="Arial Unicode MS"/>
          <w:bCs/>
          <w:color w:val="000000" w:themeColor="text1"/>
        </w:rPr>
        <w:t>213</w:t>
      </w:r>
      <w:r w:rsidR="00496FEF" w:rsidRPr="00F61057">
        <w:rPr>
          <w:rFonts w:ascii="Sylfaen" w:eastAsia="Arial Unicode MS" w:hAnsi="Sylfaen" w:cs="Arial Unicode MS"/>
          <w:bCs/>
          <w:color w:val="000000" w:themeColor="text1"/>
        </w:rPr>
        <w:t xml:space="preserve"> ჰა (8</w:t>
      </w:r>
      <w:r w:rsidR="003B6603" w:rsidRPr="00F61057">
        <w:rPr>
          <w:rFonts w:ascii="Sylfaen" w:eastAsia="Arial Unicode MS" w:hAnsi="Sylfaen" w:cs="Arial Unicode MS"/>
          <w:bCs/>
          <w:color w:val="000000" w:themeColor="text1"/>
        </w:rPr>
        <w:t>5</w:t>
      </w:r>
      <w:r w:rsidR="00496FEF" w:rsidRPr="00F61057">
        <w:rPr>
          <w:rFonts w:ascii="Sylfaen" w:eastAsia="Arial Unicode MS" w:hAnsi="Sylfaen" w:cs="Arial Unicode MS"/>
          <w:bCs/>
          <w:color w:val="000000" w:themeColor="text1"/>
        </w:rPr>
        <w:t>.</w:t>
      </w:r>
      <w:r w:rsidR="003B6603" w:rsidRPr="00F61057">
        <w:rPr>
          <w:rFonts w:ascii="Sylfaen" w:eastAsia="Arial Unicode MS" w:hAnsi="Sylfaen" w:cs="Arial Unicode MS"/>
          <w:bCs/>
          <w:color w:val="000000" w:themeColor="text1"/>
        </w:rPr>
        <w:t>3</w:t>
      </w:r>
      <w:r w:rsidR="00496FEF" w:rsidRPr="00F61057">
        <w:rPr>
          <w:rFonts w:ascii="Sylfaen" w:eastAsia="Arial Unicode MS" w:hAnsi="Sylfaen" w:cs="Arial Unicode MS"/>
          <w:bCs/>
          <w:color w:val="000000" w:themeColor="text1"/>
        </w:rPr>
        <w:t xml:space="preserve"> %)</w:t>
      </w:r>
      <w:r w:rsidR="00FE02A3" w:rsidRPr="00F61057">
        <w:rPr>
          <w:rFonts w:ascii="Sylfaen" w:eastAsia="Arial Unicode MS" w:hAnsi="Sylfaen" w:cs="Arial Unicode MS"/>
          <w:bCs/>
          <w:color w:val="000000" w:themeColor="text1"/>
        </w:rPr>
        <w:t>;</w:t>
      </w:r>
    </w:p>
    <w:p w14:paraId="00000457" w14:textId="570D95C9" w:rsidR="00114181" w:rsidRPr="00F61057" w:rsidRDefault="00894627"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F61057">
        <w:rPr>
          <w:rFonts w:ascii="Sylfaen" w:eastAsia="Merriweather" w:hAnsi="Sylfaen" w:cs="Merriweather"/>
          <w:bCs/>
          <w:color w:val="000000" w:themeColor="text1"/>
        </w:rPr>
        <w:t xml:space="preserve">გ) </w:t>
      </w:r>
      <w:r w:rsidR="00496FEF" w:rsidRPr="00F61057">
        <w:rPr>
          <w:rFonts w:ascii="Sylfaen" w:eastAsia="Arial Unicode MS" w:hAnsi="Sylfaen" w:cs="Arial Unicode MS"/>
          <w:bCs/>
          <w:color w:val="000000" w:themeColor="text1"/>
        </w:rPr>
        <w:t>ისტორიულ-კულტურული (მესამე) ზონა</w:t>
      </w:r>
      <w:r w:rsidR="00A96C8C">
        <w:rPr>
          <w:rFonts w:ascii="Sylfaen" w:eastAsia="Arial Unicode MS" w:hAnsi="Sylfaen" w:cs="Arial Unicode MS"/>
          <w:bCs/>
          <w:color w:val="000000" w:themeColor="text1"/>
        </w:rPr>
        <w:t xml:space="preserve"> – </w:t>
      </w:r>
      <w:r w:rsidR="00496FEF" w:rsidRPr="00F61057">
        <w:rPr>
          <w:rFonts w:ascii="Sylfaen" w:eastAsia="Arial Unicode MS" w:hAnsi="Sylfaen" w:cs="Arial Unicode MS"/>
          <w:bCs/>
          <w:color w:val="000000" w:themeColor="text1"/>
        </w:rPr>
        <w:t>3</w:t>
      </w:r>
      <w:r w:rsidR="003B6603" w:rsidRPr="00F61057">
        <w:rPr>
          <w:rFonts w:ascii="Sylfaen" w:eastAsia="Arial Unicode MS" w:hAnsi="Sylfaen" w:cs="Arial Unicode MS"/>
          <w:bCs/>
          <w:color w:val="000000" w:themeColor="text1"/>
        </w:rPr>
        <w:t>73,1</w:t>
      </w:r>
      <w:r w:rsidR="00F1325C">
        <w:rPr>
          <w:rFonts w:ascii="Sylfaen" w:eastAsia="Arial Unicode MS" w:hAnsi="Sylfaen" w:cs="Arial Unicode MS"/>
          <w:bCs/>
          <w:color w:val="000000" w:themeColor="text1"/>
        </w:rPr>
        <w:t xml:space="preserve"> </w:t>
      </w:r>
      <w:r w:rsidR="00496FEF" w:rsidRPr="00F61057">
        <w:rPr>
          <w:rFonts w:ascii="Sylfaen" w:eastAsia="Arial Unicode MS" w:hAnsi="Sylfaen" w:cs="Arial Unicode MS"/>
          <w:bCs/>
          <w:color w:val="000000" w:themeColor="text1"/>
        </w:rPr>
        <w:t>ჰა (0.4 %)</w:t>
      </w:r>
      <w:r w:rsidR="00FE02A3" w:rsidRPr="00F61057">
        <w:rPr>
          <w:rFonts w:ascii="Sylfaen" w:eastAsia="Arial Unicode MS" w:hAnsi="Sylfaen" w:cs="Arial Unicode MS"/>
          <w:bCs/>
          <w:color w:val="000000" w:themeColor="text1"/>
        </w:rPr>
        <w:t>.</w:t>
      </w:r>
    </w:p>
    <w:p w14:paraId="00000459" w14:textId="58CE6404" w:rsidR="00114181" w:rsidRPr="00EA1B3D" w:rsidRDefault="00894627"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3.</w:t>
      </w:r>
      <w:r w:rsidR="004A60D0"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ფუნქციონალური ზონების დადგენისას გათვალისწინებულ იქნა მოსაზღვრე ფშავ-ხევსურეთის ეროვნული პარკის არსებობა, მიწათსარგებლობისა და ბუნებრივი რესურსებით სარგებლობის შესაძლებლობები. ამგვარად, ზონირება ითვალისწინებს მერქნისა და შეშის საერთო საჭიროებებს თითოეული სოფლისთვის, ისევე როგორც საძოვრებს, რომლის მდგრადი მოხმარება კვლავ შესაძლებელია.</w:t>
      </w:r>
    </w:p>
    <w:p w14:paraId="0000045A" w14:textId="3CF95BC3"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ზონირების ძირითად მიზანს წარმოადგენს ბუნებრივი რესურსებით მდგრადი სარგებლობის მხარდაჭერა, ბიომრავალფეროვნების, ლანდშაფტის დამახასიათებელი იერსახისა და კულტურული ღირებულებების დაცვა.</w:t>
      </w:r>
    </w:p>
    <w:p w14:paraId="0000045B" w14:textId="77777777" w:rsidR="00114181" w:rsidRPr="00EA1B3D" w:rsidRDefault="00114181"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p>
    <w:p w14:paraId="0000045C" w14:textId="46D4AEA6"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47" w:name="_Toc217386699"/>
      <w:r w:rsidRPr="00EA1B3D">
        <w:rPr>
          <w:rFonts w:ascii="Sylfaen" w:eastAsia="Arial Unicode MS" w:hAnsi="Sylfaen" w:cs="Arial Unicode MS"/>
          <w:b/>
          <w:bCs/>
          <w:color w:val="000000" w:themeColor="text1"/>
        </w:rPr>
        <w:t>მუხლი 2</w:t>
      </w:r>
      <w:r w:rsidR="00A17FB7" w:rsidRPr="00EA1B3D">
        <w:rPr>
          <w:rFonts w:ascii="Sylfaen" w:eastAsia="Arial Unicode MS" w:hAnsi="Sylfaen" w:cs="Arial Unicode MS"/>
          <w:b/>
          <w:bCs/>
          <w:color w:val="000000" w:themeColor="text1"/>
        </w:rPr>
        <w:t>7</w:t>
      </w:r>
      <w:r w:rsidRPr="00EA1B3D">
        <w:rPr>
          <w:rFonts w:ascii="Sylfaen" w:eastAsia="Arial Unicode MS" w:hAnsi="Sylfaen" w:cs="Arial Unicode MS"/>
          <w:b/>
          <w:bCs/>
          <w:color w:val="000000" w:themeColor="text1"/>
        </w:rPr>
        <w:t xml:space="preserve">. </w:t>
      </w:r>
      <w:bookmarkStart w:id="48" w:name="_Hlk226559128"/>
      <w:r w:rsidR="00071265" w:rsidRPr="00EA1B3D">
        <w:rPr>
          <w:rFonts w:ascii="Sylfaen" w:eastAsia="Arial Unicode MS" w:hAnsi="Sylfaen" w:cs="Arial Unicode MS"/>
          <w:b/>
          <w:bCs/>
          <w:color w:val="000000" w:themeColor="text1"/>
        </w:rPr>
        <w:t xml:space="preserve">ბუნების დაცვის ზონის (პირველი ზონა) </w:t>
      </w:r>
      <w:bookmarkEnd w:id="48"/>
      <w:r w:rsidRPr="00EA1B3D">
        <w:rPr>
          <w:rFonts w:ascii="Sylfaen" w:eastAsia="Arial Unicode MS" w:hAnsi="Sylfaen" w:cs="Arial Unicode MS"/>
          <w:b/>
          <w:bCs/>
          <w:color w:val="000000" w:themeColor="text1"/>
        </w:rPr>
        <w:t>აღწერა და მართვა</w:t>
      </w:r>
      <w:bookmarkEnd w:id="47"/>
    </w:p>
    <w:p w14:paraId="05E71666" w14:textId="3C5321C2" w:rsidR="00AE171F" w:rsidRPr="00EA1B3D" w:rsidRDefault="00071265"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1.</w:t>
      </w:r>
      <w:r w:rsidR="00242892"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ბუნების დაცვის ზონა </w:t>
      </w:r>
      <w:r w:rsidR="00496FEF" w:rsidRPr="00EA1B3D">
        <w:rPr>
          <w:rFonts w:ascii="Sylfaen" w:eastAsia="Arial Unicode MS" w:hAnsi="Sylfaen" w:cs="Arial Unicode MS"/>
          <w:color w:val="000000" w:themeColor="text1"/>
        </w:rPr>
        <w:t xml:space="preserve">მოიცავს არაგვის დაცული ლანდშაფტის ეკოლოგიურად საუკეთესო მდგომარეობაში მყოფ ტერიტორიებს, რომელიც ხასიათდება ადამიანის დაბალი ზეგავლენით ან ზეგავლენის არარსებობით. ძირითადი ცხოველთა სახეობების და კარგად შემონახული ბუნებრივი ჰაბიტატების არსებობა, ისეთი როგორიცაა ხელუხლებელი ასაკოვანი შერეული ტყეები, სუბალპური დეკის ბუჩქნარები და ალპური, სუბნივალური და ნივალური ჰაბიტატების კომპლექსური მრავალფეროვნება ჭაუხის მასივში, გახდა ამ ზონის განსაზღვრის მთავარი მიზეზი. </w:t>
      </w:r>
    </w:p>
    <w:p w14:paraId="0000045F" w14:textId="07311527" w:rsidR="00114181" w:rsidRPr="00EA1B3D" w:rsidRDefault="00071265"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2.</w:t>
      </w:r>
      <w:r w:rsidR="00E460E6" w:rsidRPr="00EA1B3D">
        <w:rPr>
          <w:rFonts w:ascii="Sylfaen" w:eastAsia="Arial Unicode MS" w:hAnsi="Sylfaen" w:cs="Arial Unicode MS"/>
          <w:color w:val="000000" w:themeColor="text1"/>
        </w:rPr>
        <w:t xml:space="preserve"> </w:t>
      </w:r>
      <w:r w:rsidR="00AE171F" w:rsidRPr="00EA1B3D">
        <w:rPr>
          <w:rFonts w:ascii="Sylfaen" w:eastAsia="Arial Unicode MS" w:hAnsi="Sylfaen" w:cs="Arial Unicode MS"/>
          <w:color w:val="000000" w:themeColor="text1"/>
        </w:rPr>
        <w:t>ბუნების დაცვის ზონის</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მთავარი მიზნები</w:t>
      </w:r>
      <w:r w:rsidR="00AE171F" w:rsidRPr="00EA1B3D">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 </w:t>
      </w:r>
    </w:p>
    <w:p w14:paraId="00000460" w14:textId="111582AC" w:rsidR="00114181" w:rsidRPr="00EA1B3D" w:rsidRDefault="00AE171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ა) </w:t>
      </w:r>
      <w:r w:rsidR="00496FEF" w:rsidRPr="00EA1B3D">
        <w:rPr>
          <w:rFonts w:ascii="Sylfaen" w:eastAsia="Arial Unicode MS" w:hAnsi="Sylfaen" w:cs="Arial Unicode MS"/>
          <w:color w:val="000000" w:themeColor="text1"/>
        </w:rPr>
        <w:t>სუბალპური, ალპური, სუბნივალური და ნივალური ეკოსისტემების დაცვა და ასევე ბუნებრივთან ახლო და ვერტიკალური მცენარეული სარტყლის თითქმის ხელუხლებელი ტყის ეკოსისტემების შენარჩუნება, რომელიც წარმოადგენს შეუწუხებელ საბინადრო გარემოს ძირითადი ცხოველთა სახეობებისთვის</w:t>
      </w:r>
      <w:r w:rsidRPr="00EA1B3D">
        <w:rPr>
          <w:rFonts w:ascii="Sylfaen" w:eastAsia="Arial Unicode MS" w:hAnsi="Sylfaen" w:cs="Arial Unicode MS"/>
          <w:color w:val="000000" w:themeColor="text1"/>
        </w:rPr>
        <w:t>;</w:t>
      </w:r>
    </w:p>
    <w:p w14:paraId="00000461" w14:textId="568892E4" w:rsidR="00114181" w:rsidRPr="00EA1B3D" w:rsidRDefault="00AE171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ბ) </w:t>
      </w:r>
      <w:r w:rsidR="00496FEF" w:rsidRPr="00EA1B3D">
        <w:rPr>
          <w:rFonts w:ascii="Sylfaen" w:eastAsia="Arial Unicode MS" w:hAnsi="Sylfaen" w:cs="Arial Unicode MS"/>
          <w:color w:val="000000" w:themeColor="text1"/>
        </w:rPr>
        <w:t>სახეობების/ჰაბიტატების არსებობაზე, დაცვასა და ბუნებრივ პროცესებზე ორიენტირებული კვლევისა და მონიტორნიგის აქტივობების განხორციელება</w:t>
      </w:r>
      <w:r w:rsidR="009E25CF" w:rsidRPr="00EA1B3D">
        <w:rPr>
          <w:rFonts w:ascii="Sylfaen" w:eastAsia="Arial Unicode MS" w:hAnsi="Sylfaen" w:cs="Arial Unicode MS"/>
          <w:color w:val="000000" w:themeColor="text1"/>
        </w:rPr>
        <w:t>.</w:t>
      </w:r>
    </w:p>
    <w:p w14:paraId="23F363D3" w14:textId="77777777" w:rsidR="009E25CF" w:rsidRPr="00EA1B3D" w:rsidRDefault="00AE171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3. ბუნების დაცვის ზონა</w:t>
      </w:r>
      <w:r w:rsidR="00071265"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შედგება 12 მეტ-ნაკლებად იზოლირებული სეგმენტისგან</w:t>
      </w:r>
      <w:r w:rsidR="00071265"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რომელიც გამოიკვეთა როგორც დაცული ლანდშაფტის ყველაზე ღირებული ადგილები ბუნების დაცვის თვალსაზრისით</w:t>
      </w:r>
      <w:r w:rsidR="00AA7718" w:rsidRPr="00EA1B3D">
        <w:rPr>
          <w:rFonts w:ascii="Sylfaen" w:eastAsia="Arial Unicode MS" w:hAnsi="Sylfaen" w:cs="Arial Unicode MS"/>
          <w:color w:val="000000" w:themeColor="text1"/>
        </w:rPr>
        <w:t>, კერძოდ:</w:t>
      </w:r>
      <w:r w:rsidR="00496FEF" w:rsidRPr="00EA1B3D">
        <w:rPr>
          <w:rFonts w:ascii="Sylfaen" w:eastAsia="Arial Unicode MS" w:hAnsi="Sylfaen" w:cs="Arial Unicode MS"/>
          <w:color w:val="000000" w:themeColor="text1"/>
        </w:rPr>
        <w:t xml:space="preserve"> </w:t>
      </w:r>
    </w:p>
    <w:p w14:paraId="00000464" w14:textId="3042070E"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color w:val="000000" w:themeColor="text1"/>
        </w:rPr>
        <w:t xml:space="preserve">ა) </w:t>
      </w:r>
      <w:r w:rsidR="00496FEF" w:rsidRPr="00AF02ED">
        <w:rPr>
          <w:rFonts w:ascii="Sylfaen" w:eastAsia="Arial Unicode MS" w:hAnsi="Sylfaen" w:cs="Arial Unicode MS"/>
          <w:color w:val="000000" w:themeColor="text1"/>
        </w:rPr>
        <w:t>სეგმენტი 1 (ფართობი 4,185 ჰა)</w:t>
      </w:r>
      <w:r w:rsidR="00925120" w:rsidRPr="00AF02ED">
        <w:rPr>
          <w:rFonts w:ascii="Sylfaen" w:eastAsia="Arial Unicode MS" w:hAnsi="Sylfaen" w:cs="Arial Unicode MS"/>
          <w:color w:val="000000" w:themeColor="text1"/>
        </w:rPr>
        <w:t>, სადაც</w:t>
      </w:r>
      <w:r w:rsidR="00925120" w:rsidRPr="00EA1B3D">
        <w:rPr>
          <w:rFonts w:ascii="Sylfaen" w:eastAsia="Arial Unicode MS" w:hAnsi="Sylfaen" w:cs="Arial Unicode MS"/>
          <w:b/>
          <w:bCs/>
          <w:color w:val="000000" w:themeColor="text1"/>
        </w:rPr>
        <w:t xml:space="preserve"> </w:t>
      </w:r>
      <w:r w:rsidR="00496FEF" w:rsidRPr="00EA1B3D">
        <w:rPr>
          <w:rFonts w:ascii="Sylfaen" w:eastAsia="Arial Unicode MS" w:hAnsi="Sylfaen" w:cs="Arial Unicode MS"/>
          <w:color w:val="000000" w:themeColor="text1"/>
        </w:rPr>
        <w:t>დაცული ლანდშაფტის უმაღლესი წერტილები განსაზღვრულია ჭაუხის მასივის კარგად შემონახული კომპლექსური ალპური ეკოსისტემების დასაცავად, რომელიც შედგება მცირე ზომის ტანბრეცილი არყის კორომებისგან, ალპური დეკის ბუჩქნარებისგან, ალპური მდელოებისგან, მყინვარული ტბების, სუბნივალური და ნივალური ჰაბიტატებისგან (მუდმივი თოვლის საფარი და მყინვარები). რელიეფს ეტყობა ადრინდელი და ახალი მყინვარული ფორმირებები</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მყინვარული ხეობები, ხევები, მორენები და სხვ. არეალი ეთმობა ძირითად ჰაბიტატებში მობინადრე ენდემური ცხოველთა სახეობების დაცვას</w:t>
      </w:r>
      <w:r w:rsidR="00A96C8C">
        <w:rPr>
          <w:rFonts w:ascii="Sylfaen" w:eastAsia="Arial Unicode MS" w:hAnsi="Sylfaen" w:cs="Arial Unicode MS"/>
          <w:color w:val="000000" w:themeColor="text1"/>
        </w:rPr>
        <w:t xml:space="preserve"> – </w:t>
      </w:r>
      <w:r w:rsidR="00496FEF" w:rsidRPr="00EA1B3D">
        <w:rPr>
          <w:rFonts w:ascii="Sylfaen" w:eastAsia="Arial Unicode MS" w:hAnsi="Sylfaen" w:cs="Arial Unicode MS"/>
          <w:color w:val="000000" w:themeColor="text1"/>
        </w:rPr>
        <w:t>კავკასიური შურთხი, კავკასიური როჭო და არჩვი</w:t>
      </w:r>
      <w:r w:rsidRPr="00EA1B3D">
        <w:rPr>
          <w:rFonts w:ascii="Sylfaen" w:eastAsia="Arial Unicode MS" w:hAnsi="Sylfaen" w:cs="Arial Unicode MS"/>
          <w:color w:val="000000" w:themeColor="text1"/>
        </w:rPr>
        <w:t>;</w:t>
      </w:r>
    </w:p>
    <w:p w14:paraId="00000466" w14:textId="77374EF3"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lastRenderedPageBreak/>
        <w:t xml:space="preserve">ბ) </w:t>
      </w:r>
      <w:r w:rsidR="00496FEF" w:rsidRPr="00AF02ED">
        <w:rPr>
          <w:rFonts w:ascii="Sylfaen" w:eastAsia="Arial Unicode MS" w:hAnsi="Sylfaen" w:cs="Arial Unicode MS"/>
          <w:bCs/>
          <w:color w:val="000000" w:themeColor="text1"/>
        </w:rPr>
        <w:t>სეგმენტი 2</w:t>
      </w:r>
      <w:r w:rsidR="00496FEF" w:rsidRPr="00EA1B3D">
        <w:rPr>
          <w:rFonts w:ascii="Sylfaen" w:eastAsia="Arial Unicode MS" w:hAnsi="Sylfaen" w:cs="Arial Unicode MS"/>
          <w:b/>
          <w:color w:val="000000" w:themeColor="text1"/>
        </w:rPr>
        <w:t xml:space="preserve"> </w:t>
      </w:r>
      <w:r w:rsidR="00496FEF" w:rsidRPr="00EA1B3D">
        <w:rPr>
          <w:rFonts w:ascii="Sylfaen" w:eastAsia="Arial Unicode MS" w:hAnsi="Sylfaen" w:cs="Arial Unicode MS"/>
          <w:color w:val="000000" w:themeColor="text1"/>
        </w:rPr>
        <w:t>(ფართობი 1,756 ჰა)</w:t>
      </w:r>
      <w:r w:rsidR="009E25CF" w:rsidRPr="00EA1B3D">
        <w:rPr>
          <w:rFonts w:ascii="Sylfaen" w:eastAsia="Arial Unicode MS" w:hAnsi="Sylfaen" w:cs="Arial Unicode MS"/>
          <w:color w:val="000000" w:themeColor="text1"/>
        </w:rPr>
        <w:t>,</w:t>
      </w:r>
      <w:r w:rsidR="00925120" w:rsidRPr="00EA1B3D">
        <w:rPr>
          <w:rFonts w:ascii="Sylfaen" w:eastAsia="Arial Unicode MS" w:hAnsi="Sylfaen" w:cs="Arial Unicode MS"/>
          <w:color w:val="000000" w:themeColor="text1"/>
        </w:rPr>
        <w:t xml:space="preserve"> სადაც </w:t>
      </w:r>
      <w:r w:rsidR="00496FEF" w:rsidRPr="00EA1B3D">
        <w:rPr>
          <w:rFonts w:ascii="Sylfaen" w:eastAsia="Arial Unicode MS" w:hAnsi="Sylfaen" w:cs="Arial Unicode MS"/>
          <w:color w:val="000000" w:themeColor="text1"/>
        </w:rPr>
        <w:t>შედარებით ხელუხლებელი ოხერხევის ხეობა</w:t>
      </w:r>
      <w:r w:rsidR="00AA7718" w:rsidRPr="00EA1B3D">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 კარგად შემონახული ტყის ეკოსისტემებით, მათ შორის არის მთის მუხასთან ერთად შერეული წიფლნარ-რცხილნარი ტყეები, ალუვიური მურყნარი ტყეები და არყნარები, სუბალპური დეკიანები და ალპური მდელოები. არეალი განსაკუთრებით წარმოადგენს მურა დათვის საბინადრო გარემოს</w:t>
      </w:r>
      <w:r w:rsidR="00AA7718" w:rsidRPr="00EA1B3D">
        <w:rPr>
          <w:rFonts w:ascii="Sylfaen" w:eastAsia="Arial Unicode MS" w:hAnsi="Sylfaen" w:cs="Arial Unicode MS"/>
          <w:color w:val="000000" w:themeColor="text1"/>
        </w:rPr>
        <w:t>;</w:t>
      </w:r>
    </w:p>
    <w:p w14:paraId="00000468" w14:textId="3DB25615"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 xml:space="preserve">გ) </w:t>
      </w:r>
      <w:r w:rsidR="00496FEF" w:rsidRPr="00AF02ED">
        <w:rPr>
          <w:rFonts w:ascii="Sylfaen" w:eastAsia="Arial Unicode MS" w:hAnsi="Sylfaen" w:cs="Arial Unicode MS"/>
          <w:bCs/>
          <w:color w:val="000000" w:themeColor="text1"/>
        </w:rPr>
        <w:t>სეგმენტი 3</w:t>
      </w:r>
      <w:r w:rsidR="00496FEF" w:rsidRPr="00EA1B3D">
        <w:rPr>
          <w:rFonts w:ascii="Sylfaen" w:eastAsia="Arial Unicode MS" w:hAnsi="Sylfaen" w:cs="Arial Unicode MS"/>
          <w:color w:val="000000" w:themeColor="text1"/>
        </w:rPr>
        <w:t xml:space="preserve"> (ფართობი 1,173 ჰა)</w:t>
      </w:r>
      <w:r w:rsidR="009E25C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r w:rsidR="00925120" w:rsidRPr="00EA1B3D">
        <w:rPr>
          <w:rFonts w:ascii="Sylfaen" w:eastAsia="Arial Unicode MS" w:hAnsi="Sylfaen" w:cs="Arial Unicode MS"/>
          <w:color w:val="000000" w:themeColor="text1"/>
        </w:rPr>
        <w:t>სადაც</w:t>
      </w:r>
      <w:r w:rsidR="009E25CF"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მიუდგომელი აკუშოსხევის არეალი დაფარულია საუკეთესოდ შემონახული ტყეებით, თითქმის ადრინდელი სახით, რაც მეტწილად განთავსებულია ჩრდილოეთ ფერდობებზე. ტყეები ფორმირებულია ძირითადად წიფლითა და რცხილით; ვიწრო ჭალის მურყნარები განვითარებულია მდინარის გასწვრივ. წარმოადგენს მურა დათვის, ფოცხვერისა და გარეული კატის საბინადრო გარემოს</w:t>
      </w:r>
      <w:r w:rsidR="00AA7718" w:rsidRPr="00EA1B3D">
        <w:rPr>
          <w:rFonts w:ascii="Sylfaen" w:eastAsia="Arial Unicode MS" w:hAnsi="Sylfaen" w:cs="Arial Unicode MS"/>
          <w:color w:val="000000" w:themeColor="text1"/>
        </w:rPr>
        <w:t>;</w:t>
      </w:r>
    </w:p>
    <w:p w14:paraId="0000046A" w14:textId="741BEF2F"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 xml:space="preserve">დ) </w:t>
      </w:r>
      <w:r w:rsidR="00496FEF" w:rsidRPr="00AF02ED">
        <w:rPr>
          <w:rFonts w:ascii="Sylfaen" w:eastAsia="Arial Unicode MS" w:hAnsi="Sylfaen" w:cs="Arial Unicode MS"/>
          <w:bCs/>
          <w:color w:val="000000" w:themeColor="text1"/>
        </w:rPr>
        <w:t>სეგმენტი 4</w:t>
      </w:r>
      <w:r w:rsidR="00496FEF" w:rsidRPr="00EA1B3D">
        <w:rPr>
          <w:rFonts w:ascii="Sylfaen" w:eastAsia="Arial Unicode MS" w:hAnsi="Sylfaen" w:cs="Arial Unicode MS"/>
          <w:b/>
          <w:color w:val="000000" w:themeColor="text1"/>
        </w:rPr>
        <w:t xml:space="preserve"> </w:t>
      </w:r>
      <w:r w:rsidR="00496FEF" w:rsidRPr="00EA1B3D">
        <w:rPr>
          <w:rFonts w:ascii="Sylfaen" w:eastAsia="Arial Unicode MS" w:hAnsi="Sylfaen" w:cs="Arial Unicode MS"/>
          <w:color w:val="000000" w:themeColor="text1"/>
        </w:rPr>
        <w:t>(ფართობი 1,165 ჰა)</w:t>
      </w:r>
      <w:r w:rsidR="009E25CF"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r w:rsidR="00925120" w:rsidRPr="00EA1B3D">
        <w:rPr>
          <w:rFonts w:ascii="Sylfaen" w:eastAsia="Arial Unicode MS" w:hAnsi="Sylfaen" w:cs="Arial Unicode MS"/>
          <w:color w:val="000000" w:themeColor="text1"/>
        </w:rPr>
        <w:t xml:space="preserve">სადაც </w:t>
      </w:r>
      <w:r w:rsidR="00496FEF" w:rsidRPr="00EA1B3D">
        <w:rPr>
          <w:rFonts w:ascii="Sylfaen" w:eastAsia="Arial Unicode MS" w:hAnsi="Sylfaen" w:cs="Arial Unicode MS"/>
          <w:color w:val="000000" w:themeColor="text1"/>
        </w:rPr>
        <w:t>კარგად შემონახული</w:t>
      </w:r>
      <w:r w:rsidR="00AA7718" w:rsidRPr="00EA1B3D">
        <w:rPr>
          <w:rFonts w:ascii="Sylfaen" w:eastAsia="Arial Unicode MS" w:hAnsi="Sylfaen" w:cs="Arial Unicode MS"/>
          <w:color w:val="000000" w:themeColor="text1"/>
        </w:rPr>
        <w:t>ა</w:t>
      </w:r>
      <w:r w:rsidR="00496FEF" w:rsidRPr="00EA1B3D">
        <w:rPr>
          <w:rFonts w:ascii="Sylfaen" w:eastAsia="Arial Unicode MS" w:hAnsi="Sylfaen" w:cs="Arial Unicode MS"/>
          <w:color w:val="000000" w:themeColor="text1"/>
        </w:rPr>
        <w:t xml:space="preserve"> მრავალფეროვანი კომპლექსური შერეული ტყეები შარახევის ხეობაში, სადაც გვხვდება ქართული მუხა, რცხილა, წიფელი, კავკასიური ცაცხვი, სხვადასხვანაირი ნეკერჩხალი და სხვა სახეობები. ციცაბო დასავლეთის კალთებზე შემორჩენილია უთხოვრის (Taxus baccata) ხეები და დათვისთხილას მცირე პოპულაცია (Corylus colurna) მცირე პოპულაცია. წარმოადგენს ჰაბიტატს ფოცხვერისა და ველური კატისთვის, ასევე შეიძლება შევხვდეთ მურა დათვს</w:t>
      </w:r>
      <w:r w:rsidR="00AA7718" w:rsidRPr="00EA1B3D">
        <w:rPr>
          <w:rFonts w:ascii="Sylfaen" w:eastAsia="Arial Unicode MS" w:hAnsi="Sylfaen" w:cs="Arial Unicode MS"/>
          <w:color w:val="000000" w:themeColor="text1"/>
        </w:rPr>
        <w:t>;</w:t>
      </w:r>
    </w:p>
    <w:p w14:paraId="0000046C" w14:textId="5FCBCC77"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 xml:space="preserve">ე) </w:t>
      </w:r>
      <w:r w:rsidR="00496FEF" w:rsidRPr="00AF02ED">
        <w:rPr>
          <w:rFonts w:ascii="Sylfaen" w:eastAsia="Arial Unicode MS" w:hAnsi="Sylfaen" w:cs="Arial Unicode MS"/>
          <w:bCs/>
          <w:color w:val="000000" w:themeColor="text1"/>
        </w:rPr>
        <w:t>სეგმენტი 5</w:t>
      </w:r>
      <w:r w:rsidR="00496FEF" w:rsidRPr="00EA1B3D">
        <w:rPr>
          <w:rFonts w:ascii="Sylfaen" w:eastAsia="Arial Unicode MS" w:hAnsi="Sylfaen" w:cs="Arial Unicode MS"/>
          <w:b/>
          <w:color w:val="000000" w:themeColor="text1"/>
        </w:rPr>
        <w:t xml:space="preserve"> </w:t>
      </w:r>
      <w:r w:rsidR="00496FEF" w:rsidRPr="00EA1B3D">
        <w:rPr>
          <w:rFonts w:ascii="Sylfaen" w:eastAsia="Arial Unicode MS" w:hAnsi="Sylfaen" w:cs="Arial Unicode MS"/>
          <w:color w:val="000000" w:themeColor="text1"/>
        </w:rPr>
        <w:t>(ფართობი 1,834 ჰა)</w:t>
      </w:r>
      <w:r w:rsidR="00925120" w:rsidRPr="00EA1B3D">
        <w:rPr>
          <w:rFonts w:ascii="Sylfaen" w:eastAsia="Arial Unicode MS" w:hAnsi="Sylfaen" w:cs="Arial Unicode MS"/>
          <w:color w:val="000000" w:themeColor="text1"/>
        </w:rPr>
        <w:t>, სადაც</w:t>
      </w:r>
      <w:r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კიშხევის ხეობის სამხრეთი ფერდობები დაფარულია თითქმის ხელუხლებელი ტყეებით, რომელსაც ქმნის წიფელი და რცხილა, აქვე წარმოდგენილია ალპური მდელოები და უამრავი საზღვაო ხევები</w:t>
      </w:r>
      <w:r w:rsidR="00AA7718" w:rsidRPr="00EA1B3D">
        <w:rPr>
          <w:rFonts w:ascii="Sylfaen" w:eastAsia="Arial Unicode MS" w:hAnsi="Sylfaen" w:cs="Arial Unicode MS"/>
          <w:color w:val="000000" w:themeColor="text1"/>
        </w:rPr>
        <w:t>;</w:t>
      </w:r>
    </w:p>
    <w:p w14:paraId="0000046E" w14:textId="137A7389"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 xml:space="preserve">ვ) </w:t>
      </w:r>
      <w:r w:rsidR="00496FEF" w:rsidRPr="00AF02ED">
        <w:rPr>
          <w:rFonts w:ascii="Sylfaen" w:eastAsia="Arial Unicode MS" w:hAnsi="Sylfaen" w:cs="Arial Unicode MS"/>
          <w:bCs/>
          <w:color w:val="000000" w:themeColor="text1"/>
        </w:rPr>
        <w:t>სეგმენტი 6</w:t>
      </w:r>
      <w:r w:rsidR="00496FEF" w:rsidRPr="00EA1B3D">
        <w:rPr>
          <w:rFonts w:ascii="Sylfaen" w:eastAsia="Arial Unicode MS" w:hAnsi="Sylfaen" w:cs="Arial Unicode MS"/>
          <w:b/>
          <w:color w:val="000000" w:themeColor="text1"/>
        </w:rPr>
        <w:t xml:space="preserve"> </w:t>
      </w:r>
      <w:r w:rsidR="00496FEF" w:rsidRPr="00EA1B3D">
        <w:rPr>
          <w:rFonts w:ascii="Sylfaen" w:eastAsia="Arial Unicode MS" w:hAnsi="Sylfaen" w:cs="Arial Unicode MS"/>
          <w:color w:val="000000" w:themeColor="text1"/>
        </w:rPr>
        <w:t>(ფართობი 62 ჰა)</w:t>
      </w:r>
      <w:r w:rsidR="00B35646"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r w:rsidR="00925120" w:rsidRPr="00EA1B3D">
        <w:rPr>
          <w:rFonts w:ascii="Sylfaen" w:eastAsia="Arial Unicode MS" w:hAnsi="Sylfaen" w:cs="Arial Unicode MS"/>
          <w:color w:val="000000" w:themeColor="text1"/>
        </w:rPr>
        <w:t>სადაც</w:t>
      </w:r>
      <w:r w:rsidR="00736EC3"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რელიქტური და დიდი კავკასიონის ყველაზე აღმოსავლეთ ნაწილში გავრცელებული აღმოსავლური ნაძვის არსებული პოპულაცია გვხვდება ბაკურხევის ხეობის ზემო წელში, სადაც 25 ერთეული აღნიშნული სახეობა იზრდება მიუდგომელ ციცაბო კლდიან ფერდობზე, შერეულ რცხილნ</w:t>
      </w:r>
      <w:r w:rsidR="00663451" w:rsidRPr="00EA1B3D">
        <w:rPr>
          <w:rFonts w:ascii="Sylfaen" w:eastAsia="Arial Unicode MS" w:hAnsi="Sylfaen" w:cs="Arial Unicode MS"/>
          <w:color w:val="000000" w:themeColor="text1"/>
        </w:rPr>
        <w:t>არ</w:t>
      </w:r>
      <w:r w:rsidR="00496FEF" w:rsidRPr="00EA1B3D">
        <w:rPr>
          <w:rFonts w:ascii="Sylfaen" w:eastAsia="Arial Unicode MS" w:hAnsi="Sylfaen" w:cs="Arial Unicode MS"/>
          <w:color w:val="000000" w:themeColor="text1"/>
        </w:rPr>
        <w:t xml:space="preserve"> ტყესთან ერთად</w:t>
      </w:r>
      <w:r w:rsidR="00AA7718" w:rsidRPr="00EA1B3D">
        <w:rPr>
          <w:rFonts w:ascii="Sylfaen" w:eastAsia="Arial Unicode MS" w:hAnsi="Sylfaen" w:cs="Arial Unicode MS"/>
          <w:color w:val="000000" w:themeColor="text1"/>
        </w:rPr>
        <w:t>;</w:t>
      </w:r>
    </w:p>
    <w:p w14:paraId="00000470" w14:textId="5CCFE5E8"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 xml:space="preserve">ზ) </w:t>
      </w:r>
      <w:r w:rsidR="00496FEF" w:rsidRPr="00AF02ED">
        <w:rPr>
          <w:rFonts w:ascii="Sylfaen" w:eastAsia="Arial Unicode MS" w:hAnsi="Sylfaen" w:cs="Arial Unicode MS"/>
          <w:bCs/>
          <w:color w:val="000000" w:themeColor="text1"/>
        </w:rPr>
        <w:t>სეგმენტი 7</w:t>
      </w:r>
      <w:r w:rsidR="00496FEF" w:rsidRPr="00EA1B3D">
        <w:rPr>
          <w:rFonts w:ascii="Sylfaen" w:eastAsia="Arial Unicode MS" w:hAnsi="Sylfaen" w:cs="Arial Unicode MS"/>
          <w:b/>
          <w:color w:val="000000" w:themeColor="text1"/>
        </w:rPr>
        <w:t xml:space="preserve"> </w:t>
      </w:r>
      <w:r w:rsidR="00496FEF" w:rsidRPr="00EA1B3D">
        <w:rPr>
          <w:rFonts w:ascii="Sylfaen" w:eastAsia="Arial Unicode MS" w:hAnsi="Sylfaen" w:cs="Arial Unicode MS"/>
          <w:color w:val="000000" w:themeColor="text1"/>
        </w:rPr>
        <w:t>(ფართობი 6 ჰა)</w:t>
      </w:r>
      <w:r w:rsidR="00B35646"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r w:rsidR="00925120" w:rsidRPr="00EA1B3D">
        <w:rPr>
          <w:rFonts w:ascii="Sylfaen" w:eastAsia="Arial Unicode MS" w:hAnsi="Sylfaen" w:cs="Arial Unicode MS"/>
          <w:color w:val="000000" w:themeColor="text1"/>
        </w:rPr>
        <w:t xml:space="preserve">რომელიც </w:t>
      </w:r>
      <w:r w:rsidR="00496FEF" w:rsidRPr="00EA1B3D">
        <w:rPr>
          <w:rFonts w:ascii="Sylfaen" w:eastAsia="Arial Unicode MS" w:hAnsi="Sylfaen" w:cs="Arial Unicode MS"/>
          <w:color w:val="000000" w:themeColor="text1"/>
        </w:rPr>
        <w:t>წარმოადგენს რეგიონულ დონეზე უნიკალურ და მთლიანად დიდი კავკასიონის ქედისთვის ძალიან იშვიათ მთის ტორფიანი ჭაობების ჰაბიტატს, რომელიც გვხვდება გუდამაყრის უღელტეხილზე, განსაკუთრებული ფლორითა და ფაუნით</w:t>
      </w:r>
      <w:r w:rsidR="0052573A" w:rsidRPr="00EA1B3D">
        <w:rPr>
          <w:rFonts w:ascii="Sylfaen" w:eastAsia="Arial Unicode MS" w:hAnsi="Sylfaen" w:cs="Arial Unicode MS"/>
          <w:color w:val="000000" w:themeColor="text1"/>
        </w:rPr>
        <w:t>;</w:t>
      </w:r>
    </w:p>
    <w:p w14:paraId="00000472" w14:textId="03A387CE" w:rsidR="00114181" w:rsidRPr="00EA1B3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 xml:space="preserve">თ) </w:t>
      </w:r>
      <w:r w:rsidR="00496FEF" w:rsidRPr="00AF02ED">
        <w:rPr>
          <w:rFonts w:ascii="Sylfaen" w:eastAsia="Arial Unicode MS" w:hAnsi="Sylfaen" w:cs="Arial Unicode MS"/>
          <w:bCs/>
          <w:color w:val="000000" w:themeColor="text1"/>
        </w:rPr>
        <w:t>სეგმენტი 8</w:t>
      </w:r>
      <w:r w:rsidR="00496FEF" w:rsidRPr="00EA1B3D">
        <w:rPr>
          <w:rFonts w:ascii="Sylfaen" w:eastAsia="Arial Unicode MS" w:hAnsi="Sylfaen" w:cs="Arial Unicode MS"/>
          <w:b/>
          <w:color w:val="000000" w:themeColor="text1"/>
        </w:rPr>
        <w:t xml:space="preserve"> </w:t>
      </w:r>
      <w:r w:rsidR="00496FEF" w:rsidRPr="00EA1B3D">
        <w:rPr>
          <w:rFonts w:ascii="Sylfaen" w:eastAsia="Arial Unicode MS" w:hAnsi="Sylfaen" w:cs="Arial Unicode MS"/>
          <w:color w:val="000000" w:themeColor="text1"/>
        </w:rPr>
        <w:t>(ფართობი 493 ჰა)</w:t>
      </w:r>
      <w:r w:rsidRPr="00EA1B3D">
        <w:rPr>
          <w:rFonts w:ascii="Sylfaen" w:eastAsia="Arial Unicode MS" w:hAnsi="Sylfaen" w:cs="Arial Unicode MS"/>
          <w:color w:val="000000" w:themeColor="text1"/>
        </w:rPr>
        <w:t xml:space="preserve"> </w:t>
      </w:r>
      <w:r w:rsidR="0052573A" w:rsidRPr="00EA1B3D">
        <w:rPr>
          <w:rFonts w:ascii="Sylfaen" w:eastAsia="Arial Unicode MS" w:hAnsi="Sylfaen" w:cs="Arial Unicode MS"/>
          <w:color w:val="000000" w:themeColor="text1"/>
        </w:rPr>
        <w:t>წარმოადგენს</w:t>
      </w:r>
      <w:r w:rsidR="00736EC3"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მაღალი მთის კომპლექსურ შერეულ ტყეებ</w:t>
      </w:r>
      <w:r w:rsidR="0052573A" w:rsidRPr="00EA1B3D">
        <w:rPr>
          <w:rFonts w:ascii="Sylfaen" w:eastAsia="Arial Unicode MS" w:hAnsi="Sylfaen" w:cs="Arial Unicode MS"/>
          <w:color w:val="000000" w:themeColor="text1"/>
        </w:rPr>
        <w:t>ს</w:t>
      </w:r>
      <w:r w:rsidR="00496FEF" w:rsidRPr="00EA1B3D">
        <w:rPr>
          <w:rFonts w:ascii="Sylfaen" w:eastAsia="Arial Unicode MS" w:hAnsi="Sylfaen" w:cs="Arial Unicode MS"/>
          <w:color w:val="000000" w:themeColor="text1"/>
        </w:rPr>
        <w:t>, სუბალპური დეკის ბუჩქნარები</w:t>
      </w:r>
      <w:r w:rsidR="0052573A" w:rsidRPr="00EA1B3D">
        <w:rPr>
          <w:rFonts w:ascii="Sylfaen" w:eastAsia="Arial Unicode MS" w:hAnsi="Sylfaen" w:cs="Arial Unicode MS"/>
          <w:color w:val="000000" w:themeColor="text1"/>
        </w:rPr>
        <w:t>თა</w:t>
      </w:r>
      <w:r w:rsidR="00496FEF" w:rsidRPr="00EA1B3D">
        <w:rPr>
          <w:rFonts w:ascii="Sylfaen" w:eastAsia="Arial Unicode MS" w:hAnsi="Sylfaen" w:cs="Arial Unicode MS"/>
          <w:color w:val="000000" w:themeColor="text1"/>
        </w:rPr>
        <w:t xml:space="preserve"> და მთის მრავალფეროვანი რელიეფის ალპური მაღალბალახეულობ</w:t>
      </w:r>
      <w:r w:rsidR="0052573A" w:rsidRPr="00EA1B3D">
        <w:rPr>
          <w:rFonts w:ascii="Sylfaen" w:eastAsia="Arial Unicode MS" w:hAnsi="Sylfaen" w:cs="Arial Unicode MS"/>
          <w:color w:val="000000" w:themeColor="text1"/>
        </w:rPr>
        <w:t>ით</w:t>
      </w:r>
      <w:r w:rsidR="00496FEF" w:rsidRPr="00EA1B3D">
        <w:rPr>
          <w:rFonts w:ascii="Sylfaen" w:eastAsia="Arial Unicode MS" w:hAnsi="Sylfaen" w:cs="Arial Unicode MS"/>
          <w:color w:val="000000" w:themeColor="text1"/>
        </w:rPr>
        <w:t xml:space="preserve"> სოფ. ქმოსტის მდინარის წყალშემკრებ არეალში</w:t>
      </w:r>
      <w:r w:rsidR="0052573A"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w:t>
      </w:r>
      <w:r w:rsidR="0052573A" w:rsidRPr="00EA1B3D">
        <w:rPr>
          <w:rFonts w:ascii="Sylfaen" w:eastAsia="Arial Unicode MS" w:hAnsi="Sylfaen" w:cs="Arial Unicode MS"/>
          <w:color w:val="000000" w:themeColor="text1"/>
        </w:rPr>
        <w:t xml:space="preserve">ასევე წარმოადგენს </w:t>
      </w:r>
      <w:r w:rsidR="00496FEF" w:rsidRPr="00EA1B3D">
        <w:rPr>
          <w:rFonts w:ascii="Sylfaen" w:eastAsia="Arial Unicode MS" w:hAnsi="Sylfaen" w:cs="Arial Unicode MS"/>
          <w:color w:val="000000" w:themeColor="text1"/>
        </w:rPr>
        <w:t>კავკასიური როჭოს საბინადრო არეალ</w:t>
      </w:r>
      <w:r w:rsidR="0052573A" w:rsidRPr="00EA1B3D">
        <w:rPr>
          <w:rFonts w:ascii="Sylfaen" w:eastAsia="Arial Unicode MS" w:hAnsi="Sylfaen" w:cs="Arial Unicode MS"/>
          <w:color w:val="000000" w:themeColor="text1"/>
        </w:rPr>
        <w:t>ს</w:t>
      </w:r>
      <w:r w:rsidR="00AA7718"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w:t>
      </w:r>
    </w:p>
    <w:p w14:paraId="00000474" w14:textId="7B54630A" w:rsidR="00114181" w:rsidRPr="00AF02ED" w:rsidRDefault="00612AC1"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AF02ED">
        <w:rPr>
          <w:rFonts w:ascii="Sylfaen" w:eastAsia="Arial Unicode MS" w:hAnsi="Sylfaen" w:cs="Arial Unicode MS"/>
          <w:bCs/>
          <w:color w:val="000000" w:themeColor="text1"/>
        </w:rPr>
        <w:t xml:space="preserve">ი) </w:t>
      </w:r>
      <w:r w:rsidR="00496FEF" w:rsidRPr="00AF02ED">
        <w:rPr>
          <w:rFonts w:ascii="Sylfaen" w:eastAsia="Arial Unicode MS" w:hAnsi="Sylfaen" w:cs="Arial Unicode MS"/>
          <w:bCs/>
          <w:color w:val="000000" w:themeColor="text1"/>
        </w:rPr>
        <w:t>სეგმენტი 9 (ფართობი 2,412 ჰა)</w:t>
      </w:r>
      <w:r w:rsidR="00C82D8D" w:rsidRPr="00AF02ED">
        <w:rPr>
          <w:rFonts w:ascii="Sylfaen" w:eastAsia="Arial Unicode MS" w:hAnsi="Sylfaen" w:cs="Arial Unicode MS"/>
          <w:bCs/>
          <w:color w:val="000000" w:themeColor="text1"/>
        </w:rPr>
        <w:t>,</w:t>
      </w:r>
      <w:r w:rsidRPr="00AF02ED">
        <w:rPr>
          <w:rFonts w:ascii="Sylfaen" w:eastAsia="Arial Unicode MS" w:hAnsi="Sylfaen" w:cs="Arial Unicode MS"/>
          <w:bCs/>
          <w:color w:val="000000" w:themeColor="text1"/>
        </w:rPr>
        <w:t xml:space="preserve"> </w:t>
      </w:r>
      <w:r w:rsidR="00925120" w:rsidRPr="00AF02ED">
        <w:rPr>
          <w:rFonts w:ascii="Sylfaen" w:eastAsia="Arial Unicode MS" w:hAnsi="Sylfaen" w:cs="Arial Unicode MS"/>
          <w:bCs/>
          <w:color w:val="000000" w:themeColor="text1"/>
        </w:rPr>
        <w:t xml:space="preserve">სადაც </w:t>
      </w:r>
      <w:r w:rsidR="00496FEF" w:rsidRPr="00AF02ED">
        <w:rPr>
          <w:rFonts w:ascii="Sylfaen" w:eastAsia="Arial Unicode MS" w:hAnsi="Sylfaen" w:cs="Arial Unicode MS"/>
          <w:bCs/>
          <w:color w:val="000000" w:themeColor="text1"/>
        </w:rPr>
        <w:t>მათურხევის ხეობის მოშორებით მდებარე არეალი, რომელიც დაფარულია არყნარებით, დეკის ბუჩქნარებითა და ალპური მდელოებით, რომელიც გადადის ფშავ-ხევსურეთის ეროვნული პარკის ტერიტორიაზე</w:t>
      </w:r>
      <w:r w:rsidR="00925120" w:rsidRPr="00AF02ED">
        <w:rPr>
          <w:rFonts w:ascii="Sylfaen" w:eastAsia="Arial Unicode MS" w:hAnsi="Sylfaen" w:cs="Arial Unicode MS"/>
          <w:bCs/>
          <w:color w:val="000000" w:themeColor="text1"/>
        </w:rPr>
        <w:t>,</w:t>
      </w:r>
      <w:r w:rsidR="00496FEF" w:rsidRPr="00AF02ED">
        <w:rPr>
          <w:rFonts w:ascii="Sylfaen" w:eastAsia="Arial Unicode MS" w:hAnsi="Sylfaen" w:cs="Arial Unicode MS"/>
          <w:bCs/>
          <w:color w:val="000000" w:themeColor="text1"/>
        </w:rPr>
        <w:t xml:space="preserve"> წარმოადგენს კავკასიური შურთხისა და როჭოს საბინადრო გარემოს</w:t>
      </w:r>
      <w:r w:rsidR="00AA7718" w:rsidRPr="00AF02ED">
        <w:rPr>
          <w:rFonts w:ascii="Sylfaen" w:eastAsia="Arial Unicode MS" w:hAnsi="Sylfaen" w:cs="Arial Unicode MS"/>
          <w:bCs/>
          <w:color w:val="000000" w:themeColor="text1"/>
        </w:rPr>
        <w:t>;</w:t>
      </w:r>
    </w:p>
    <w:p w14:paraId="00000476" w14:textId="6F68673F" w:rsidR="00114181" w:rsidRPr="00AF02ED" w:rsidRDefault="00AA7718"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AF02ED">
        <w:rPr>
          <w:rFonts w:ascii="Sylfaen" w:eastAsia="Arial Unicode MS" w:hAnsi="Sylfaen" w:cs="Arial Unicode MS"/>
          <w:bCs/>
          <w:color w:val="000000" w:themeColor="text1"/>
        </w:rPr>
        <w:t xml:space="preserve">კ) </w:t>
      </w:r>
      <w:r w:rsidR="00496FEF" w:rsidRPr="00AF02ED">
        <w:rPr>
          <w:rFonts w:ascii="Sylfaen" w:eastAsia="Arial Unicode MS" w:hAnsi="Sylfaen" w:cs="Arial Unicode MS"/>
          <w:bCs/>
          <w:color w:val="000000" w:themeColor="text1"/>
        </w:rPr>
        <w:t>სეგმენტი 10 (ფართობი 1,028 ჰა)</w:t>
      </w:r>
      <w:r w:rsidR="00C82D8D" w:rsidRPr="00AF02ED">
        <w:rPr>
          <w:rFonts w:ascii="Sylfaen" w:eastAsia="Arial Unicode MS" w:hAnsi="Sylfaen" w:cs="Arial Unicode MS"/>
          <w:bCs/>
          <w:color w:val="000000" w:themeColor="text1"/>
        </w:rPr>
        <w:t>,</w:t>
      </w:r>
      <w:r w:rsidR="00925120" w:rsidRPr="00AF02ED">
        <w:rPr>
          <w:rFonts w:ascii="Sylfaen" w:eastAsia="Arial Unicode MS" w:hAnsi="Sylfaen" w:cs="Arial Unicode MS"/>
          <w:bCs/>
          <w:color w:val="000000" w:themeColor="text1"/>
        </w:rPr>
        <w:t xml:space="preserve"> </w:t>
      </w:r>
      <w:r w:rsidR="00496FEF" w:rsidRPr="00AF02ED">
        <w:rPr>
          <w:rFonts w:ascii="Sylfaen" w:eastAsia="Arial Unicode MS" w:hAnsi="Sylfaen" w:cs="Arial Unicode MS"/>
          <w:bCs/>
          <w:color w:val="000000" w:themeColor="text1"/>
        </w:rPr>
        <w:t xml:space="preserve">სავარაუდოდ არის სუბალპური დეკის კომპლექსური ბუჩქნარების ყველაზე დიდი არეალი, რომელიც ალპურ მდელოებთან, ტანბრეცილ არყებთან, მთრთოლავ ვერხვებთან და მთის ნეკერჩხალთან (Acer trautveteri) ერთად ქმნის არაჩვეულებრივ საბინადრო გარემოს კავკასიური როჭოსთვის. წარსული გამყინვარების კვალი დასტურდება </w:t>
      </w:r>
      <w:r w:rsidR="00663451" w:rsidRPr="00AF02ED">
        <w:rPr>
          <w:rFonts w:ascii="Sylfaen" w:eastAsia="Arial Unicode MS" w:hAnsi="Sylfaen" w:cs="Arial Unicode MS"/>
          <w:bCs/>
          <w:color w:val="000000" w:themeColor="text1"/>
        </w:rPr>
        <w:t>რამდენიმე</w:t>
      </w:r>
      <w:r w:rsidR="00496FEF" w:rsidRPr="00AF02ED">
        <w:rPr>
          <w:rFonts w:ascii="Sylfaen" w:eastAsia="Arial Unicode MS" w:hAnsi="Sylfaen" w:cs="Arial Unicode MS"/>
          <w:bCs/>
          <w:color w:val="000000" w:themeColor="text1"/>
        </w:rPr>
        <w:t xml:space="preserve"> მყინვარული ტბის არსებობით გუდანისჭალის ხეობის ზემოთა ნაწილის ჩრდილოეთ ფერდობებზე</w:t>
      </w:r>
      <w:r w:rsidRPr="00AF02ED">
        <w:rPr>
          <w:rFonts w:ascii="Sylfaen" w:eastAsia="Arial Unicode MS" w:hAnsi="Sylfaen" w:cs="Arial Unicode MS"/>
          <w:bCs/>
          <w:color w:val="000000" w:themeColor="text1"/>
        </w:rPr>
        <w:t>;</w:t>
      </w:r>
    </w:p>
    <w:p w14:paraId="00000478" w14:textId="02592C9D" w:rsidR="00114181" w:rsidRPr="00AF02ED" w:rsidRDefault="00AA7718" w:rsidP="00EA1B3D">
      <w:pPr>
        <w:pBdr>
          <w:top w:val="nil"/>
          <w:left w:val="nil"/>
          <w:bottom w:val="nil"/>
          <w:right w:val="nil"/>
          <w:between w:val="nil"/>
        </w:pBdr>
        <w:spacing w:after="0" w:line="276" w:lineRule="auto"/>
        <w:ind w:firstLine="720"/>
        <w:jc w:val="both"/>
        <w:rPr>
          <w:rFonts w:ascii="Sylfaen" w:eastAsia="Merriweather" w:hAnsi="Sylfaen" w:cs="Merriweather"/>
          <w:bCs/>
          <w:color w:val="000000" w:themeColor="text1"/>
        </w:rPr>
      </w:pPr>
      <w:r w:rsidRPr="00AF02ED">
        <w:rPr>
          <w:rFonts w:ascii="Sylfaen" w:eastAsia="Arial Unicode MS" w:hAnsi="Sylfaen" w:cs="Arial Unicode MS"/>
          <w:bCs/>
          <w:color w:val="000000" w:themeColor="text1"/>
        </w:rPr>
        <w:lastRenderedPageBreak/>
        <w:t xml:space="preserve">ლ) </w:t>
      </w:r>
      <w:r w:rsidR="00496FEF" w:rsidRPr="00AF02ED">
        <w:rPr>
          <w:rFonts w:ascii="Sylfaen" w:eastAsia="Arial Unicode MS" w:hAnsi="Sylfaen" w:cs="Arial Unicode MS"/>
          <w:bCs/>
          <w:color w:val="000000" w:themeColor="text1"/>
        </w:rPr>
        <w:t>სეგმენტი 11 (ფართობი 532 ჰა)</w:t>
      </w:r>
      <w:r w:rsidR="00A96C8C">
        <w:rPr>
          <w:rFonts w:ascii="Sylfaen" w:eastAsia="Arial Unicode MS" w:hAnsi="Sylfaen" w:cs="Arial Unicode MS"/>
          <w:bCs/>
          <w:color w:val="000000" w:themeColor="text1"/>
        </w:rPr>
        <w:t xml:space="preserve"> – </w:t>
      </w:r>
      <w:r w:rsidR="00496FEF" w:rsidRPr="00AF02ED">
        <w:rPr>
          <w:rFonts w:ascii="Sylfaen" w:eastAsia="Arial Unicode MS" w:hAnsi="Sylfaen" w:cs="Arial Unicode MS"/>
          <w:bCs/>
          <w:color w:val="000000" w:themeColor="text1"/>
        </w:rPr>
        <w:t>მთა კალდოვანის ძალიან ციცაბო აღმოსავლეთ ფერდობები წარმოადგენს უნიკალური მორფოლოგიის ქანებს ხშირი კლდოვანი შვერილებით და თითქმის ხელუხლებელი შერეული ტყეებით; წარმოადგენს არჩვის საბინადრო გარემო</w:t>
      </w:r>
      <w:r w:rsidR="00925120" w:rsidRPr="00AF02ED">
        <w:rPr>
          <w:rFonts w:ascii="Sylfaen" w:eastAsia="Arial Unicode MS" w:hAnsi="Sylfaen" w:cs="Arial Unicode MS"/>
          <w:bCs/>
          <w:color w:val="000000" w:themeColor="text1"/>
        </w:rPr>
        <w:t>ს</w:t>
      </w:r>
      <w:r w:rsidRPr="00AF02ED">
        <w:rPr>
          <w:rFonts w:ascii="Sylfaen" w:eastAsia="Arial Unicode MS" w:hAnsi="Sylfaen" w:cs="Arial Unicode MS"/>
          <w:bCs/>
          <w:color w:val="000000" w:themeColor="text1"/>
        </w:rPr>
        <w:t>;</w:t>
      </w:r>
    </w:p>
    <w:p w14:paraId="7BE44065" w14:textId="77777777" w:rsidR="0087391E" w:rsidRPr="00EA1B3D" w:rsidRDefault="0087391E"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AF02ED">
        <w:rPr>
          <w:rFonts w:ascii="Sylfaen" w:eastAsia="Arial Unicode MS" w:hAnsi="Sylfaen" w:cs="Arial Unicode MS"/>
          <w:bCs/>
          <w:color w:val="000000" w:themeColor="text1"/>
        </w:rPr>
        <w:t>მ</w:t>
      </w:r>
      <w:r w:rsidR="00AA7718" w:rsidRPr="00AF02ED">
        <w:rPr>
          <w:rFonts w:ascii="Sylfaen" w:eastAsia="Arial Unicode MS" w:hAnsi="Sylfaen" w:cs="Arial Unicode MS"/>
          <w:bCs/>
          <w:color w:val="000000" w:themeColor="text1"/>
        </w:rPr>
        <w:t xml:space="preserve">) </w:t>
      </w:r>
      <w:r w:rsidR="00496FEF" w:rsidRPr="00AF02ED">
        <w:rPr>
          <w:rFonts w:ascii="Sylfaen" w:eastAsia="Arial Unicode MS" w:hAnsi="Sylfaen" w:cs="Arial Unicode MS"/>
          <w:bCs/>
          <w:color w:val="000000" w:themeColor="text1"/>
        </w:rPr>
        <w:t>სეგმენტი 12 (ფართობი 275 ჰა)</w:t>
      </w:r>
      <w:r w:rsidR="00C82D8D" w:rsidRPr="00AF02ED">
        <w:rPr>
          <w:rFonts w:ascii="Sylfaen" w:eastAsia="Arial Unicode MS" w:hAnsi="Sylfaen" w:cs="Arial Unicode MS"/>
          <w:bCs/>
          <w:color w:val="000000" w:themeColor="text1"/>
        </w:rPr>
        <w:t>,</w:t>
      </w:r>
      <w:r w:rsidR="00925120" w:rsidRPr="00AF02ED">
        <w:rPr>
          <w:rFonts w:ascii="Sylfaen" w:eastAsia="Arial Unicode MS" w:hAnsi="Sylfaen" w:cs="Arial Unicode MS"/>
          <w:bCs/>
          <w:color w:val="000000" w:themeColor="text1"/>
        </w:rPr>
        <w:t xml:space="preserve"> წარმოადგენს</w:t>
      </w:r>
      <w:r w:rsidR="00736EC3" w:rsidRPr="00AF02ED">
        <w:rPr>
          <w:rFonts w:ascii="Sylfaen" w:eastAsia="Arial Unicode MS" w:hAnsi="Sylfaen" w:cs="Arial Unicode MS"/>
          <w:bCs/>
          <w:color w:val="000000" w:themeColor="text1"/>
        </w:rPr>
        <w:t xml:space="preserve"> </w:t>
      </w:r>
      <w:r w:rsidR="00496FEF" w:rsidRPr="00AF02ED">
        <w:rPr>
          <w:rFonts w:ascii="Sylfaen" w:eastAsia="Arial Unicode MS" w:hAnsi="Sylfaen" w:cs="Arial Unicode MS"/>
          <w:bCs/>
          <w:color w:val="000000" w:themeColor="text1"/>
        </w:rPr>
        <w:t>ციცაბო კლდიან, ტყით დაფარულ ფერდობებ</w:t>
      </w:r>
      <w:r w:rsidR="00925120" w:rsidRPr="00AF02ED">
        <w:rPr>
          <w:rFonts w:ascii="Sylfaen" w:eastAsia="Arial Unicode MS" w:hAnsi="Sylfaen" w:cs="Arial Unicode MS"/>
          <w:bCs/>
          <w:color w:val="000000" w:themeColor="text1"/>
        </w:rPr>
        <w:t>ს</w:t>
      </w:r>
      <w:r w:rsidR="00496FEF" w:rsidRPr="00AF02ED">
        <w:rPr>
          <w:rFonts w:ascii="Sylfaen" w:eastAsia="Arial Unicode MS" w:hAnsi="Sylfaen" w:cs="Arial Unicode MS"/>
          <w:bCs/>
          <w:color w:val="000000" w:themeColor="text1"/>
        </w:rPr>
        <w:t xml:space="preserve"> ხევსურეთის</w:t>
      </w:r>
      <w:r w:rsidR="00496FEF" w:rsidRPr="00EA1B3D">
        <w:rPr>
          <w:rFonts w:ascii="Sylfaen" w:eastAsia="Arial Unicode MS" w:hAnsi="Sylfaen" w:cs="Arial Unicode MS"/>
          <w:color w:val="000000" w:themeColor="text1"/>
        </w:rPr>
        <w:t xml:space="preserve"> არაგვისა და ფშავის არაგვის შესართავთან</w:t>
      </w:r>
      <w:r w:rsidR="00925120" w:rsidRPr="00EA1B3D">
        <w:rPr>
          <w:rFonts w:ascii="Sylfaen" w:eastAsia="Arial Unicode MS" w:hAnsi="Sylfaen" w:cs="Arial Unicode MS"/>
          <w:color w:val="000000" w:themeColor="text1"/>
        </w:rPr>
        <w:t xml:space="preserve">, ასევე წარმოადგენს </w:t>
      </w:r>
      <w:r w:rsidR="00496FEF" w:rsidRPr="00EA1B3D">
        <w:rPr>
          <w:rFonts w:ascii="Sylfaen" w:eastAsia="Arial Unicode MS" w:hAnsi="Sylfaen" w:cs="Arial Unicode MS"/>
          <w:color w:val="000000" w:themeColor="text1"/>
        </w:rPr>
        <w:t>კავკასიური არჩვის საბინადრო გარემო</w:t>
      </w:r>
      <w:r w:rsidR="00925120" w:rsidRPr="00EA1B3D">
        <w:rPr>
          <w:rFonts w:ascii="Sylfaen" w:eastAsia="Arial Unicode MS" w:hAnsi="Sylfaen" w:cs="Arial Unicode MS"/>
          <w:color w:val="000000" w:themeColor="text1"/>
        </w:rPr>
        <w:t>ს</w:t>
      </w:r>
      <w:r w:rsidR="00496FEF" w:rsidRPr="00EA1B3D">
        <w:rPr>
          <w:rFonts w:ascii="Sylfaen" w:eastAsia="Arial Unicode MS" w:hAnsi="Sylfaen" w:cs="Arial Unicode MS"/>
          <w:color w:val="000000" w:themeColor="text1"/>
        </w:rPr>
        <w:t>.</w:t>
      </w:r>
    </w:p>
    <w:p w14:paraId="0000047E" w14:textId="222EE3C2" w:rsidR="00114181" w:rsidRPr="00EA1B3D" w:rsidRDefault="00071265"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4</w:t>
      </w:r>
      <w:r w:rsidR="00496FEF" w:rsidRPr="00EA1B3D">
        <w:rPr>
          <w:rFonts w:ascii="Sylfaen" w:eastAsia="Merriweather" w:hAnsi="Sylfaen" w:cs="Merriweather"/>
          <w:color w:val="000000" w:themeColor="text1"/>
        </w:rPr>
        <w:t>. ბუნების დაცვის ზონაში (პირველ ზონაში) აკრძალულია ყოველგვარი საქმიანობა</w:t>
      </w:r>
      <w:r w:rsidR="009D3E8D" w:rsidRPr="00EA1B3D">
        <w:rPr>
          <w:rFonts w:ascii="Sylfaen" w:eastAsia="Merriweather" w:hAnsi="Sylfaen" w:cs="Merriweather"/>
          <w:color w:val="000000" w:themeColor="text1"/>
        </w:rPr>
        <w:t>,</w:t>
      </w:r>
      <w:r w:rsidR="00496FEF" w:rsidRPr="00EA1B3D">
        <w:rPr>
          <w:rFonts w:ascii="Sylfaen" w:eastAsia="Merriweather" w:hAnsi="Sylfaen" w:cs="Merriweather"/>
          <w:color w:val="000000" w:themeColor="text1"/>
        </w:rPr>
        <w:t xml:space="preserve"> გარდა: </w:t>
      </w:r>
    </w:p>
    <w:p w14:paraId="0000047F" w14:textId="7B41A40B"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ა) </w:t>
      </w:r>
      <w:r w:rsidRPr="00EA1B3D">
        <w:rPr>
          <w:rFonts w:ascii="Sylfaen" w:eastAsia="Arial Unicode MS" w:hAnsi="Sylfaen" w:cs="Arial Unicode MS"/>
          <w:color w:val="000000" w:themeColor="text1"/>
        </w:rPr>
        <w:t>არამანიპულაციური</w:t>
      </w:r>
      <w:r w:rsidRPr="00EA1B3D">
        <w:rPr>
          <w:rFonts w:ascii="Sylfaen" w:eastAsia="Merriweather" w:hAnsi="Sylfaen" w:cs="Merriweather"/>
          <w:b/>
          <w:color w:val="000000" w:themeColor="text1"/>
        </w:rPr>
        <w:t xml:space="preserve"> </w:t>
      </w:r>
      <w:r w:rsidRPr="00EA1B3D">
        <w:rPr>
          <w:rFonts w:ascii="Sylfaen" w:eastAsia="Arial Unicode MS" w:hAnsi="Sylfaen" w:cs="Arial Unicode MS"/>
          <w:color w:val="000000" w:themeColor="text1"/>
        </w:rPr>
        <w:t>სამეცნიერო კვლევის</w:t>
      </w:r>
      <w:r w:rsidR="009D3E8D"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 xml:space="preserve"> და მონიტორინგის განხორციელებ</w:t>
      </w:r>
      <w:r w:rsidR="009D3E8D"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w:t>
      </w:r>
      <w:r w:rsidR="009D3E8D" w:rsidRPr="00EA1B3D">
        <w:rPr>
          <w:rFonts w:ascii="Sylfaen" w:eastAsia="Arial Unicode MS" w:hAnsi="Sylfaen" w:cs="Arial Unicode MS"/>
          <w:color w:val="000000" w:themeColor="text1"/>
        </w:rPr>
        <w:t>;</w:t>
      </w:r>
    </w:p>
    <w:p w14:paraId="00000480" w14:textId="31E56817"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ბ) </w:t>
      </w:r>
      <w:r w:rsidRPr="00EA1B3D">
        <w:rPr>
          <w:rFonts w:ascii="Sylfaen" w:eastAsia="Arial Unicode MS" w:hAnsi="Sylfaen" w:cs="Arial Unicode MS"/>
          <w:color w:val="000000" w:themeColor="text1"/>
        </w:rPr>
        <w:t>საგანმანათლებლო და ეკოტურისტული აქტივობების განხორციელებ</w:t>
      </w:r>
      <w:r w:rsidR="009D3E8D" w:rsidRPr="00EA1B3D">
        <w:rPr>
          <w:rFonts w:ascii="Sylfaen" w:eastAsia="Arial Unicode MS" w:hAnsi="Sylfaen" w:cs="Arial Unicode MS"/>
          <w:color w:val="000000" w:themeColor="text1"/>
        </w:rPr>
        <w:t>ისა;</w:t>
      </w:r>
    </w:p>
    <w:p w14:paraId="00000481" w14:textId="3FF5D773"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გ) </w:t>
      </w:r>
      <w:r w:rsidR="00707134" w:rsidRPr="00EA1B3D">
        <w:rPr>
          <w:rFonts w:ascii="Sylfaen" w:eastAsia="Arial Unicode MS" w:hAnsi="Sylfaen" w:cs="Arial Unicode MS"/>
          <w:color w:val="000000" w:themeColor="text1"/>
        </w:rPr>
        <w:t>ავტო, მოტო და საჰაერო ტრანსპორტით გადაადგილებ</w:t>
      </w:r>
      <w:r w:rsidR="00D902BB" w:rsidRPr="00EA1B3D">
        <w:rPr>
          <w:rFonts w:ascii="Sylfaen" w:eastAsia="Arial Unicode MS" w:hAnsi="Sylfaen" w:cs="Arial Unicode MS"/>
          <w:color w:val="000000" w:themeColor="text1"/>
        </w:rPr>
        <w:t>ისა</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სტიქიური უბედურებების და გადაუდებელი სიტუაციების დროს, ასევე დაცული ლანდშაფტის ადმინისტრაციის პერსონალის მიერ მათი მოვალეობების შესასრულებლად</w:t>
      </w:r>
      <w:r w:rsidR="009D3E8D" w:rsidRPr="00EA1B3D">
        <w:rPr>
          <w:rFonts w:ascii="Sylfaen" w:eastAsia="Arial Unicode MS" w:hAnsi="Sylfaen" w:cs="Arial Unicode MS"/>
          <w:color w:val="000000" w:themeColor="text1"/>
        </w:rPr>
        <w:t>;</w:t>
      </w:r>
    </w:p>
    <w:p w14:paraId="00000482" w14:textId="1CA8D6C2"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დ) </w:t>
      </w:r>
      <w:r w:rsidRPr="00EA1B3D">
        <w:rPr>
          <w:rFonts w:ascii="Sylfaen" w:eastAsia="Arial Unicode MS" w:hAnsi="Sylfaen" w:cs="Arial Unicode MS"/>
          <w:color w:val="000000" w:themeColor="text1"/>
        </w:rPr>
        <w:t>ტრადიციული სახით</w:t>
      </w:r>
      <w:r w:rsidR="00AC6FCE"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მდგრადი</w:t>
      </w:r>
      <w:r w:rsidR="00AC6FCE"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ძოვების შენარჩუნებ</w:t>
      </w:r>
      <w:r w:rsidR="00D902BB" w:rsidRPr="00EA1B3D">
        <w:rPr>
          <w:rFonts w:ascii="Sylfaen" w:eastAsia="Arial Unicode MS" w:hAnsi="Sylfaen" w:cs="Arial Unicode MS"/>
          <w:color w:val="000000" w:themeColor="text1"/>
        </w:rPr>
        <w:t>ისა</w:t>
      </w:r>
      <w:r w:rsidRPr="00EA1B3D">
        <w:rPr>
          <w:rFonts w:ascii="Sylfaen" w:eastAsia="Arial Unicode MS" w:hAnsi="Sylfaen" w:cs="Arial Unicode MS"/>
          <w:color w:val="000000" w:themeColor="text1"/>
        </w:rPr>
        <w:t>, რაც ითვალისწინებს ტყისა და ცხოველთა სახეობების, ალპური და სუბალპური ჰაბიტატების შენარჩუნებას</w:t>
      </w:r>
      <w:r w:rsidR="00BA13F6"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საძოვრების გამტარუნარიანობის გათვალისწინებით</w:t>
      </w:r>
      <w:r w:rsidR="00D902BB" w:rsidRPr="00EA1B3D">
        <w:rPr>
          <w:rFonts w:ascii="Sylfaen" w:eastAsia="Merriweather" w:hAnsi="Sylfaen" w:cs="Merriweather"/>
          <w:color w:val="000000" w:themeColor="text1"/>
        </w:rPr>
        <w:t>;</w:t>
      </w:r>
    </w:p>
    <w:p w14:paraId="00000483" w14:textId="0A6A37A3"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ე) </w:t>
      </w:r>
      <w:r w:rsidR="005A589A" w:rsidRPr="00EA1B3D">
        <w:rPr>
          <w:rFonts w:ascii="Sylfaen" w:eastAsia="Merriweather" w:hAnsi="Sylfaen" w:cs="Merriweather"/>
          <w:color w:val="000000" w:themeColor="text1"/>
        </w:rPr>
        <w:t>ფიზიკურ პირთა ყოფნ</w:t>
      </w:r>
      <w:r w:rsidR="00D902BB" w:rsidRPr="00EA1B3D">
        <w:rPr>
          <w:rFonts w:ascii="Sylfaen" w:eastAsia="Merriweather" w:hAnsi="Sylfaen" w:cs="Merriweather"/>
          <w:color w:val="000000" w:themeColor="text1"/>
        </w:rPr>
        <w:t>ის</w:t>
      </w:r>
      <w:r w:rsidR="005A589A" w:rsidRPr="00EA1B3D">
        <w:rPr>
          <w:rFonts w:ascii="Sylfaen" w:eastAsia="Merriweather" w:hAnsi="Sylfaen" w:cs="Merriweather"/>
          <w:color w:val="000000" w:themeColor="text1"/>
        </w:rPr>
        <w:t>ა და გადაადგილებ</w:t>
      </w:r>
      <w:r w:rsidR="00D902BB" w:rsidRPr="00EA1B3D">
        <w:rPr>
          <w:rFonts w:ascii="Sylfaen" w:eastAsia="Merriweather" w:hAnsi="Sylfaen" w:cs="Merriweather"/>
          <w:color w:val="000000" w:themeColor="text1"/>
        </w:rPr>
        <w:t>ის</w:t>
      </w:r>
      <w:r w:rsidR="005A589A" w:rsidRPr="00EA1B3D">
        <w:rPr>
          <w:rFonts w:ascii="Sylfaen" w:eastAsia="Merriweather" w:hAnsi="Sylfaen" w:cs="Merriweather"/>
          <w:color w:val="000000" w:themeColor="text1"/>
        </w:rPr>
        <w:t>ა</w:t>
      </w:r>
      <w:r w:rsidR="00F1325C">
        <w:rPr>
          <w:rFonts w:ascii="Sylfaen" w:eastAsia="Merriweather" w:hAnsi="Sylfaen" w:cs="Merriweather"/>
          <w:color w:val="000000" w:themeColor="text1"/>
        </w:rPr>
        <w:t xml:space="preserve"> </w:t>
      </w:r>
      <w:r w:rsidR="00CE4AA9" w:rsidRPr="00EA1B3D">
        <w:rPr>
          <w:rFonts w:ascii="Sylfaen" w:eastAsia="Merriweather" w:hAnsi="Sylfaen" w:cs="Merriweather"/>
          <w:color w:val="000000" w:themeColor="text1"/>
        </w:rPr>
        <w:t xml:space="preserve">(გარდა </w:t>
      </w:r>
      <w:r w:rsidRPr="00EA1B3D">
        <w:rPr>
          <w:rFonts w:ascii="Sylfaen" w:eastAsia="Arial Unicode MS" w:hAnsi="Sylfaen" w:cs="Arial Unicode MS"/>
          <w:color w:val="000000" w:themeColor="text1"/>
        </w:rPr>
        <w:t>მხოლოდ მარკირებულ ტურისტულ ბილიკებ</w:t>
      </w:r>
      <w:r w:rsidR="00CE4AA9" w:rsidRPr="00EA1B3D">
        <w:rPr>
          <w:rFonts w:ascii="Sylfaen" w:eastAsia="Arial Unicode MS" w:hAnsi="Sylfaen" w:cs="Arial Unicode MS"/>
          <w:color w:val="000000" w:themeColor="text1"/>
        </w:rPr>
        <w:t>სა</w:t>
      </w:r>
      <w:r w:rsidRPr="00EA1B3D">
        <w:rPr>
          <w:rFonts w:ascii="Sylfaen" w:eastAsia="Arial Unicode MS" w:hAnsi="Sylfaen" w:cs="Arial Unicode MS"/>
          <w:color w:val="000000" w:themeColor="text1"/>
        </w:rPr>
        <w:t xml:space="preserve"> და გზებზე გადაადგილებ</w:t>
      </w:r>
      <w:r w:rsidR="00CE4AA9"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(გარდა აქტივობებისა, რაც დაკავშირებულია ტრადიციულ მეცხვარეობასა და მესაქონეობასთან)</w:t>
      </w:r>
      <w:r w:rsidR="00CE4AA9" w:rsidRPr="00EA1B3D">
        <w:rPr>
          <w:rFonts w:ascii="Sylfaen" w:eastAsia="Arial Unicode MS" w:hAnsi="Sylfaen" w:cs="Arial Unicode MS"/>
          <w:color w:val="000000" w:themeColor="text1"/>
        </w:rPr>
        <w:t>;</w:t>
      </w:r>
    </w:p>
    <w:p w14:paraId="00000486" w14:textId="29651F2A"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ვ) </w:t>
      </w:r>
      <w:r w:rsidRPr="00EA1B3D">
        <w:rPr>
          <w:rFonts w:ascii="Sylfaen" w:eastAsia="Arial Unicode MS" w:hAnsi="Sylfaen" w:cs="Arial Unicode MS"/>
          <w:color w:val="000000" w:themeColor="text1"/>
        </w:rPr>
        <w:t>ახალი</w:t>
      </w:r>
      <w:r w:rsidR="001733A9" w:rsidRPr="00EA1B3D">
        <w:rPr>
          <w:rFonts w:ascii="Sylfaen" w:eastAsia="Arial Unicode MS" w:hAnsi="Sylfaen" w:cs="Arial Unicode MS"/>
          <w:color w:val="000000" w:themeColor="text1"/>
        </w:rPr>
        <w:t xml:space="preserve"> ტურისტული</w:t>
      </w:r>
      <w:r w:rsidRPr="00EA1B3D">
        <w:rPr>
          <w:rFonts w:ascii="Sylfaen" w:eastAsia="Arial Unicode MS" w:hAnsi="Sylfaen" w:cs="Arial Unicode MS"/>
          <w:color w:val="000000" w:themeColor="text1"/>
        </w:rPr>
        <w:t xml:space="preserve"> ბილიკების მონიშვნ</w:t>
      </w:r>
      <w:r w:rsidR="00CE4AA9"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და გახსნ</w:t>
      </w:r>
      <w:r w:rsidR="00CE4AA9"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 xml:space="preserve">ა, </w:t>
      </w:r>
      <w:r w:rsidR="00CE4AA9" w:rsidRPr="00EA1B3D">
        <w:rPr>
          <w:rFonts w:ascii="Sylfaen" w:eastAsia="Arial Unicode MS" w:hAnsi="Sylfaen" w:cs="Arial Unicode MS"/>
          <w:color w:val="000000" w:themeColor="text1"/>
        </w:rPr>
        <w:t xml:space="preserve">(ახალი ტურისტული ბილიკების მონიშვნა და გახსნა დაშვებულია </w:t>
      </w:r>
      <w:r w:rsidRPr="00EA1B3D">
        <w:rPr>
          <w:rFonts w:ascii="Sylfaen" w:eastAsia="Arial Unicode MS" w:hAnsi="Sylfaen" w:cs="Arial Unicode MS"/>
          <w:color w:val="000000" w:themeColor="text1"/>
        </w:rPr>
        <w:t>მხოლოდ მას შემდეგ, რაც შეფასდება ზეგავლენა</w:t>
      </w:r>
      <w:r w:rsidR="00164FF7"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ცხოველთა საკვანძო სახეობებსა და ჰაბიტატებზე და გამოირიცხება ზეგავლენა</w:t>
      </w:r>
      <w:r w:rsidR="00CE4AA9" w:rsidRPr="00EA1B3D">
        <w:rPr>
          <w:rFonts w:ascii="Sylfaen" w:eastAsia="Arial Unicode MS" w:hAnsi="Sylfaen" w:cs="Arial Unicode MS"/>
          <w:color w:val="000000" w:themeColor="text1"/>
        </w:rPr>
        <w:t>).</w:t>
      </w:r>
    </w:p>
    <w:p w14:paraId="00000488" w14:textId="1B196A56" w:rsidR="00114181" w:rsidRPr="00EA1B3D" w:rsidRDefault="00736EC3"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5</w:t>
      </w:r>
      <w:r w:rsidR="00496FEF" w:rsidRPr="00EA1B3D">
        <w:rPr>
          <w:rFonts w:ascii="Sylfaen" w:eastAsia="Merriweather" w:hAnsi="Sylfaen" w:cs="Merriweather"/>
          <w:color w:val="000000" w:themeColor="text1"/>
        </w:rPr>
        <w:t xml:space="preserve">. ბუნების დაცვის </w:t>
      </w:r>
      <w:r w:rsidR="00496FEF" w:rsidRPr="00EA1B3D">
        <w:rPr>
          <w:rFonts w:ascii="Sylfaen" w:eastAsia="Arial Unicode MS" w:hAnsi="Sylfaen" w:cs="Arial Unicode MS"/>
          <w:color w:val="000000" w:themeColor="text1"/>
        </w:rPr>
        <w:t>ზონ</w:t>
      </w:r>
      <w:r w:rsidR="00496FEF" w:rsidRPr="00EA1B3D">
        <w:rPr>
          <w:rFonts w:ascii="Sylfaen" w:eastAsia="Merriweather" w:hAnsi="Sylfaen" w:cs="Merriweather"/>
          <w:color w:val="000000" w:themeColor="text1"/>
        </w:rPr>
        <w:t xml:space="preserve">ის </w:t>
      </w:r>
      <w:r w:rsidR="00CE4AA9" w:rsidRPr="00EA1B3D">
        <w:rPr>
          <w:rFonts w:ascii="Sylfaen" w:eastAsia="Merriweather" w:hAnsi="Sylfaen" w:cs="Merriweather"/>
          <w:color w:val="000000" w:themeColor="text1"/>
        </w:rPr>
        <w:t xml:space="preserve">(პირველი ზონა) </w:t>
      </w:r>
      <w:r w:rsidR="00496FEF" w:rsidRPr="00EA1B3D">
        <w:rPr>
          <w:rFonts w:ascii="Sylfaen" w:eastAsia="Merriweather" w:hAnsi="Sylfaen" w:cs="Merriweather"/>
          <w:color w:val="000000" w:themeColor="text1"/>
        </w:rPr>
        <w:t>მე-12 სეგმენტში მოქმედი ლიცენზიების ვადის ამოწურვის შემდგომ</w:t>
      </w:r>
      <w:r w:rsidR="00F1325C">
        <w:rPr>
          <w:rFonts w:ascii="Sylfaen" w:eastAsia="Merriweather" w:hAnsi="Sylfaen" w:cs="Merriweather"/>
          <w:color w:val="000000" w:themeColor="text1"/>
        </w:rPr>
        <w:t xml:space="preserve"> </w:t>
      </w:r>
      <w:r w:rsidR="00496FEF" w:rsidRPr="00EA1B3D">
        <w:rPr>
          <w:rFonts w:ascii="Sylfaen" w:eastAsia="Merriweather" w:hAnsi="Sylfaen" w:cs="Merriweather"/>
          <w:color w:val="000000" w:themeColor="text1"/>
        </w:rPr>
        <w:t xml:space="preserve">იკრძალება ქვიშა-ხრეშის </w:t>
      </w:r>
      <w:r w:rsidR="00496FEF" w:rsidRPr="00EA1B3D">
        <w:rPr>
          <w:rFonts w:ascii="Sylfaen" w:eastAsia="Arial Unicode MS" w:hAnsi="Sylfaen" w:cs="Arial Unicode MS"/>
          <w:color w:val="000000" w:themeColor="text1"/>
        </w:rPr>
        <w:t>მოპოვებ</w:t>
      </w:r>
      <w:r w:rsidR="00496FEF" w:rsidRPr="00EA1B3D">
        <w:rPr>
          <w:rFonts w:ascii="Sylfaen" w:eastAsia="Merriweather" w:hAnsi="Sylfaen" w:cs="Merriweather"/>
          <w:color w:val="000000" w:themeColor="text1"/>
        </w:rPr>
        <w:t xml:space="preserve">ა. </w:t>
      </w:r>
    </w:p>
    <w:p w14:paraId="0000048A" w14:textId="646BE8C9" w:rsidR="00114181" w:rsidRDefault="00736EC3"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6</w:t>
      </w:r>
      <w:r w:rsidR="00496FEF" w:rsidRPr="00EA1B3D">
        <w:rPr>
          <w:rFonts w:ascii="Sylfaen" w:eastAsia="Merriweather" w:hAnsi="Sylfaen" w:cs="Merriweather"/>
          <w:color w:val="000000" w:themeColor="text1"/>
        </w:rPr>
        <w:t>.</w:t>
      </w:r>
      <w:r w:rsidR="00F1325C">
        <w:rPr>
          <w:rFonts w:ascii="Sylfaen" w:eastAsia="Merriweather" w:hAnsi="Sylfaen" w:cs="Merriweather"/>
          <w:color w:val="000000" w:themeColor="text1"/>
        </w:rPr>
        <w:t xml:space="preserve"> </w:t>
      </w:r>
      <w:r w:rsidR="00496FEF" w:rsidRPr="00EA1B3D">
        <w:rPr>
          <w:rFonts w:ascii="Sylfaen" w:eastAsia="Merriweather" w:hAnsi="Sylfaen" w:cs="Merriweather"/>
          <w:color w:val="000000" w:themeColor="text1"/>
        </w:rPr>
        <w:t xml:space="preserve">ბუნების დაცვის ზონის </w:t>
      </w:r>
      <w:r w:rsidR="00CE4AA9" w:rsidRPr="00EA1B3D">
        <w:rPr>
          <w:rFonts w:ascii="Sylfaen" w:eastAsia="Merriweather" w:hAnsi="Sylfaen" w:cs="Merriweather"/>
          <w:color w:val="000000" w:themeColor="text1"/>
        </w:rPr>
        <w:t xml:space="preserve">(პირველი ზონა) </w:t>
      </w:r>
      <w:r w:rsidR="00496FEF" w:rsidRPr="00EA1B3D">
        <w:rPr>
          <w:rFonts w:ascii="Sylfaen" w:eastAsia="Merriweather" w:hAnsi="Sylfaen" w:cs="Merriweather"/>
          <w:color w:val="000000" w:themeColor="text1"/>
        </w:rPr>
        <w:t xml:space="preserve">მე-4 სეგმენტში მოქმედი ლიცენზიის </w:t>
      </w:r>
      <w:r w:rsidR="00496FEF" w:rsidRPr="00EA1B3D">
        <w:rPr>
          <w:rFonts w:ascii="Sylfaen" w:eastAsia="Arial Unicode MS" w:hAnsi="Sylfaen" w:cs="Arial Unicode MS"/>
          <w:color w:val="000000" w:themeColor="text1"/>
        </w:rPr>
        <w:t xml:space="preserve">ვადის გასვლის შემდეგ </w:t>
      </w:r>
      <w:r w:rsidR="00496FEF" w:rsidRPr="00EA1B3D">
        <w:rPr>
          <w:rFonts w:ascii="Sylfaen" w:eastAsia="Merriweather" w:hAnsi="Sylfaen" w:cs="Merriweather"/>
          <w:color w:val="000000" w:themeColor="text1"/>
        </w:rPr>
        <w:t>იკრძალება სამონადირეო საქმიანობა.</w:t>
      </w:r>
    </w:p>
    <w:p w14:paraId="3351E28B" w14:textId="77777777" w:rsidR="002F7A53" w:rsidRPr="00EA1B3D" w:rsidRDefault="002F7A53"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p>
    <w:p w14:paraId="0000048F" w14:textId="0409764D"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49" w:name="_Toc217386701"/>
      <w:r w:rsidRPr="00EA1B3D">
        <w:rPr>
          <w:rFonts w:ascii="Sylfaen" w:eastAsia="Arial Unicode MS" w:hAnsi="Sylfaen" w:cs="Arial Unicode MS"/>
          <w:b/>
          <w:bCs/>
          <w:color w:val="000000" w:themeColor="text1"/>
        </w:rPr>
        <w:t>მუხლი 2</w:t>
      </w:r>
      <w:r w:rsidR="00A17FB7" w:rsidRPr="00EA1B3D">
        <w:rPr>
          <w:rFonts w:ascii="Sylfaen" w:eastAsia="Arial Unicode MS" w:hAnsi="Sylfaen" w:cs="Arial Unicode MS"/>
          <w:b/>
          <w:bCs/>
          <w:color w:val="000000" w:themeColor="text1"/>
        </w:rPr>
        <w:t>8</w:t>
      </w:r>
      <w:r w:rsidRPr="00EA1B3D">
        <w:rPr>
          <w:rFonts w:ascii="Sylfaen" w:eastAsia="Arial Unicode MS" w:hAnsi="Sylfaen" w:cs="Arial Unicode MS"/>
          <w:b/>
          <w:bCs/>
          <w:color w:val="000000" w:themeColor="text1"/>
        </w:rPr>
        <w:t xml:space="preserve">. </w:t>
      </w:r>
      <w:bookmarkStart w:id="50" w:name="_Hlk226562151"/>
      <w:r w:rsidRPr="00EA1B3D">
        <w:rPr>
          <w:rFonts w:ascii="Sylfaen" w:eastAsia="Arial Unicode MS" w:hAnsi="Sylfaen" w:cs="Arial Unicode MS"/>
          <w:b/>
          <w:bCs/>
          <w:color w:val="000000" w:themeColor="text1"/>
        </w:rPr>
        <w:t>ტრადიციული გამოყენების ზონ</w:t>
      </w:r>
      <w:r w:rsidR="00071265" w:rsidRPr="00EA1B3D">
        <w:rPr>
          <w:rFonts w:ascii="Sylfaen" w:eastAsia="Arial Unicode MS" w:hAnsi="Sylfaen" w:cs="Arial Unicode MS"/>
          <w:b/>
          <w:bCs/>
          <w:color w:val="000000" w:themeColor="text1"/>
        </w:rPr>
        <w:t>ის</w:t>
      </w:r>
      <w:r w:rsidRPr="00EA1B3D">
        <w:rPr>
          <w:rFonts w:ascii="Sylfaen" w:eastAsia="Arial Unicode MS" w:hAnsi="Sylfaen" w:cs="Arial Unicode MS"/>
          <w:b/>
          <w:bCs/>
          <w:color w:val="000000" w:themeColor="text1"/>
        </w:rPr>
        <w:t xml:space="preserve"> (მეორე ზონა)</w:t>
      </w:r>
      <w:bookmarkEnd w:id="49"/>
      <w:bookmarkEnd w:id="50"/>
      <w:r w:rsidR="00071265" w:rsidRPr="00EA1B3D">
        <w:rPr>
          <w:rFonts w:ascii="Sylfaen" w:eastAsia="Arial Unicode MS" w:hAnsi="Sylfaen" w:cs="Arial Unicode MS"/>
          <w:b/>
          <w:bCs/>
          <w:color w:val="000000" w:themeColor="text1"/>
        </w:rPr>
        <w:t xml:space="preserve"> აღწერა და მართვა</w:t>
      </w:r>
    </w:p>
    <w:p w14:paraId="00000490" w14:textId="16811A9C"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bookmarkStart w:id="51" w:name="_heading=h.25b2l0r" w:colFirst="0" w:colLast="0"/>
      <w:bookmarkEnd w:id="51"/>
      <w:r w:rsidRPr="00EA1B3D">
        <w:rPr>
          <w:rFonts w:ascii="Sylfaen" w:eastAsia="Merriweather" w:hAnsi="Sylfaen" w:cs="Merriweather"/>
          <w:color w:val="000000" w:themeColor="text1"/>
        </w:rPr>
        <w:t xml:space="preserve">1. დაცული </w:t>
      </w:r>
      <w:r w:rsidRPr="00EA1B3D">
        <w:rPr>
          <w:rFonts w:ascii="Sylfaen" w:eastAsia="Arial Unicode MS" w:hAnsi="Sylfaen" w:cs="Arial Unicode MS"/>
          <w:color w:val="000000" w:themeColor="text1"/>
        </w:rPr>
        <w:t xml:space="preserve">ლანდშაფტის ტრადიციული გამოყენების ზონა </w:t>
      </w:r>
      <w:r w:rsidR="00BA3C89" w:rsidRPr="00EA1B3D">
        <w:rPr>
          <w:rFonts w:ascii="Sylfaen" w:eastAsia="Arial Unicode MS" w:hAnsi="Sylfaen" w:cs="Arial Unicode MS"/>
          <w:color w:val="000000" w:themeColor="text1"/>
        </w:rPr>
        <w:t xml:space="preserve">(მეორე ზონა) </w:t>
      </w:r>
      <w:r w:rsidRPr="00EA1B3D">
        <w:rPr>
          <w:rFonts w:ascii="Sylfaen" w:eastAsia="Arial Unicode MS" w:hAnsi="Sylfaen" w:cs="Arial Unicode MS"/>
          <w:color w:val="000000" w:themeColor="text1"/>
        </w:rPr>
        <w:t>მოიცავს ვრცელ საძოვრებს მთის მცენარეული სარტყელიდან ალპური მცენარეული სარტყელის ჩათვლით, სხვადასხვა ტიპის ფართოფოთლოვან ტყეებს, მთის სათიბ მდელოებს (მათ შორის სახეობრივად მრავალფეროვანს) რომელიც წარმოადგენს არაგვის დაცული ლანდშაფტის ერთ-ერთ მოწყვლად ჰაბიტატს, და მეტ-ნაკლებად პატარა ტრადიციული სტილის დასახლებებს. არეალის დიდი ნაწილი დამოკიდებულია გრძელვადიან ტრადიციული მართვის პრაქტიკაზე. მდინარე არაგვის მთავარი კალაპოტი და მისი შენაკადები, რაც ლანდშაფტის განუყოფელი ნაწილია და წარმოადგენს მრავალფეროვან ჰაბიტატს, არის ბევრი სახეობის (მათ შორის არამარტო წყლის ორგანიზებისთვის) საცხოვრებელად და სამიგრაციოდ ხელსაყრელი ლანდშაფტის მნიშვნელოვანი კომპონენტი.</w:t>
      </w:r>
    </w:p>
    <w:p w14:paraId="4706D337" w14:textId="3AE35DE6" w:rsidR="00B61F72"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Merriweather" w:hAnsi="Sylfaen" w:cs="Merriweather"/>
          <w:color w:val="000000" w:themeColor="text1"/>
        </w:rPr>
        <w:t xml:space="preserve">2. </w:t>
      </w:r>
      <w:r w:rsidR="00BA3C89" w:rsidRPr="00EA1B3D">
        <w:rPr>
          <w:rFonts w:ascii="Sylfaen" w:eastAsia="Arial Unicode MS" w:hAnsi="Sylfaen" w:cs="Arial Unicode MS"/>
          <w:color w:val="000000" w:themeColor="text1"/>
        </w:rPr>
        <w:t>ტრადიციული გამოყენების ზონის (მეორე ზონა)</w:t>
      </w:r>
      <w:r w:rsidRPr="00EA1B3D">
        <w:rPr>
          <w:rFonts w:ascii="Sylfaen" w:eastAsia="Arial Unicode MS" w:hAnsi="Sylfaen" w:cs="Arial Unicode MS"/>
          <w:color w:val="000000" w:themeColor="text1"/>
        </w:rPr>
        <w:t>ძირითადი მიზნები</w:t>
      </w:r>
      <w:r w:rsidR="00BA3C89" w:rsidRPr="00EA1B3D">
        <w:rPr>
          <w:rFonts w:ascii="Sylfaen" w:eastAsia="Arial Unicode MS" w:hAnsi="Sylfaen" w:cs="Arial Unicode MS"/>
          <w:color w:val="000000" w:themeColor="text1"/>
        </w:rPr>
        <w:t>ა</w:t>
      </w:r>
      <w:r w:rsidRPr="00EA1B3D">
        <w:rPr>
          <w:rFonts w:ascii="Sylfaen" w:eastAsia="Arial Unicode MS" w:hAnsi="Sylfaen" w:cs="Arial Unicode MS"/>
          <w:color w:val="000000" w:themeColor="text1"/>
        </w:rPr>
        <w:t>:</w:t>
      </w:r>
    </w:p>
    <w:p w14:paraId="00000492" w14:textId="3F9623F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ა) </w:t>
      </w:r>
      <w:r w:rsidRPr="00EA1B3D">
        <w:rPr>
          <w:rFonts w:ascii="Sylfaen" w:eastAsia="Arial Unicode MS" w:hAnsi="Sylfaen" w:cs="Arial Unicode MS"/>
          <w:color w:val="000000" w:themeColor="text1"/>
        </w:rPr>
        <w:t xml:space="preserve">ფშავის, პირაქეთა ხევსურეთისა და გუდამაყრის დამახასიათებელი თავისებურებების დაცვა, კულტურული ლანდშაფტის, მისი ტრადიციული დასახლებებით, მოზაიკური ტყეებით და </w:t>
      </w:r>
      <w:r w:rsidRPr="00EA1B3D">
        <w:rPr>
          <w:rFonts w:ascii="Sylfaen" w:eastAsia="Arial Unicode MS" w:hAnsi="Sylfaen" w:cs="Arial Unicode MS"/>
          <w:color w:val="000000" w:themeColor="text1"/>
        </w:rPr>
        <w:lastRenderedPageBreak/>
        <w:t>არა ტყიანი ჰაბიტატებით, რომელთაც გააჩნიათ მაღალი ბიოლოგიური და ლანდშაფტური მრავალფეროვნება</w:t>
      </w:r>
      <w:r w:rsidR="00BA3C89" w:rsidRPr="00EA1B3D">
        <w:rPr>
          <w:rFonts w:ascii="Sylfaen" w:eastAsia="Arial Unicode MS" w:hAnsi="Sylfaen" w:cs="Arial Unicode MS"/>
          <w:color w:val="000000" w:themeColor="text1"/>
        </w:rPr>
        <w:t>;</w:t>
      </w:r>
    </w:p>
    <w:p w14:paraId="00000495" w14:textId="7DEF55CE"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ბ) </w:t>
      </w:r>
      <w:r w:rsidRPr="00EA1B3D">
        <w:rPr>
          <w:rFonts w:ascii="Sylfaen" w:eastAsia="Arial Unicode MS" w:hAnsi="Sylfaen" w:cs="Arial Unicode MS"/>
          <w:color w:val="000000" w:themeColor="text1"/>
        </w:rPr>
        <w:t>ადგილობრივი მოსახლეობის სოციო-ეკონომიკურ საჭიროებებთან თანხვედრა მდგრადი განვითარების და ბუნებრივი რესურსების მგრძნობიარე გამოყენების პრინციპების დაცვით (განსაკუთრებით, ტყის რესურსების მდგრადი მართვა, ხე-ტყის გადამუშავება, არამერქნული ტყის რესურსების შეგროვება და გაყიდვა, და სხვა)</w:t>
      </w:r>
      <w:r w:rsidR="00BA3C89" w:rsidRPr="00EA1B3D">
        <w:rPr>
          <w:rFonts w:ascii="Sylfaen" w:eastAsia="Arial Unicode MS" w:hAnsi="Sylfaen" w:cs="Arial Unicode MS"/>
          <w:color w:val="000000" w:themeColor="text1"/>
        </w:rPr>
        <w:t>;</w:t>
      </w:r>
    </w:p>
    <w:p w14:paraId="00000496" w14:textId="61BBC92E"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გ) </w:t>
      </w:r>
      <w:r w:rsidRPr="00EA1B3D">
        <w:rPr>
          <w:rFonts w:ascii="Sylfaen" w:eastAsia="Arial Unicode MS" w:hAnsi="Sylfaen" w:cs="Arial Unicode MS"/>
          <w:color w:val="000000" w:themeColor="text1"/>
        </w:rPr>
        <w:t>ადგილობრივი შინაური ჯიშების დაცვა და აღდგენა, ასევე იმ ხილის სახეობების და მარცვლეული კულტურების, რომელიც დაკავშირებულია რეგიონის ტრადიციულ კულტურასთან</w:t>
      </w:r>
      <w:r w:rsidR="00BA3C89" w:rsidRPr="00EA1B3D">
        <w:rPr>
          <w:rFonts w:ascii="Sylfaen" w:eastAsia="Arial Unicode MS" w:hAnsi="Sylfaen" w:cs="Arial Unicode MS"/>
          <w:color w:val="000000" w:themeColor="text1"/>
        </w:rPr>
        <w:t>;</w:t>
      </w:r>
    </w:p>
    <w:p w14:paraId="00000497" w14:textId="7C21C199"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დ) </w:t>
      </w:r>
      <w:r w:rsidRPr="00EA1B3D">
        <w:rPr>
          <w:rFonts w:ascii="Sylfaen" w:eastAsia="Arial Unicode MS" w:hAnsi="Sylfaen" w:cs="Arial Unicode MS"/>
          <w:color w:val="000000" w:themeColor="text1"/>
        </w:rPr>
        <w:t>საფრთხის ქვეშ მყოფი ჰაბიტატების დაცვა (მაგ. სახეობებით მდიდარი მდელოები), ტყეების მდგრადი გამოყენება და დაცვა, გარეული ცხოველების დაცვა</w:t>
      </w:r>
      <w:r w:rsidR="00BA3C89" w:rsidRPr="00EA1B3D">
        <w:rPr>
          <w:rFonts w:ascii="Sylfaen" w:eastAsia="Arial Unicode MS" w:hAnsi="Sylfaen" w:cs="Arial Unicode MS"/>
          <w:color w:val="000000" w:themeColor="text1"/>
        </w:rPr>
        <w:t>;</w:t>
      </w:r>
    </w:p>
    <w:p w14:paraId="00000498" w14:textId="3E4189F8"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ე) მ</w:t>
      </w:r>
      <w:r w:rsidRPr="00EA1B3D">
        <w:rPr>
          <w:rFonts w:ascii="Sylfaen" w:eastAsia="Arial Unicode MS" w:hAnsi="Sylfaen" w:cs="Arial Unicode MS"/>
          <w:color w:val="000000" w:themeColor="text1"/>
        </w:rPr>
        <w:t>დგრადი ტურიზმის მართვა.</w:t>
      </w:r>
    </w:p>
    <w:p w14:paraId="0000049D" w14:textId="6D2E187F" w:rsidR="00114181" w:rsidRPr="00EA1B3D" w:rsidRDefault="00071265" w:rsidP="00EA1B3D">
      <w:pP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3</w:t>
      </w:r>
      <w:r w:rsidR="00496FEF" w:rsidRPr="00EA1B3D">
        <w:rPr>
          <w:rFonts w:ascii="Sylfaen" w:eastAsia="Merriweather" w:hAnsi="Sylfaen" w:cs="Merriweather"/>
          <w:color w:val="000000" w:themeColor="text1"/>
        </w:rPr>
        <w:t>. ტრადიციულ გამოყენების ზონაში</w:t>
      </w:r>
      <w:r w:rsidR="00867351" w:rsidRPr="00EA1B3D">
        <w:rPr>
          <w:rFonts w:ascii="Sylfaen" w:eastAsia="Merriweather" w:hAnsi="Sylfaen" w:cs="Merriweather"/>
          <w:color w:val="000000" w:themeColor="text1"/>
        </w:rPr>
        <w:t xml:space="preserve"> (მეორე ზონა)</w:t>
      </w:r>
      <w:r w:rsidR="00496FEF" w:rsidRPr="00EA1B3D">
        <w:rPr>
          <w:rFonts w:ascii="Sylfaen" w:eastAsia="Merriweather" w:hAnsi="Sylfaen" w:cs="Merriweather"/>
          <w:color w:val="000000" w:themeColor="text1"/>
        </w:rPr>
        <w:t xml:space="preserve"> აკრძალულია ყოველგვარი საქმიანობა</w:t>
      </w:r>
      <w:r w:rsidR="00BD0020" w:rsidRPr="00EA1B3D">
        <w:rPr>
          <w:rFonts w:ascii="Sylfaen" w:eastAsia="Merriweather" w:hAnsi="Sylfaen" w:cs="Merriweather"/>
          <w:color w:val="000000" w:themeColor="text1"/>
        </w:rPr>
        <w:t>,</w:t>
      </w:r>
      <w:r w:rsidR="00496FEF" w:rsidRPr="00EA1B3D">
        <w:rPr>
          <w:rFonts w:ascii="Sylfaen" w:eastAsia="Merriweather" w:hAnsi="Sylfaen" w:cs="Merriweather"/>
          <w:color w:val="000000" w:themeColor="text1"/>
        </w:rPr>
        <w:t xml:space="preserve"> გარდა:</w:t>
      </w:r>
    </w:p>
    <w:p w14:paraId="0000049E" w14:textId="0FE22100"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ა) </w:t>
      </w:r>
      <w:r w:rsidRPr="00EA1B3D">
        <w:rPr>
          <w:rFonts w:ascii="Sylfaen" w:eastAsia="Arial Unicode MS" w:hAnsi="Sylfaen" w:cs="Arial Unicode MS"/>
          <w:color w:val="000000" w:themeColor="text1"/>
        </w:rPr>
        <w:t>სამეცნიერო</w:t>
      </w:r>
      <w:r w:rsidR="00867351" w:rsidRPr="00EA1B3D">
        <w:rPr>
          <w:rFonts w:ascii="Sylfaen" w:eastAsia="Arial Unicode MS" w:hAnsi="Sylfaen" w:cs="Arial Unicode MS"/>
          <w:color w:val="000000" w:themeColor="text1"/>
        </w:rPr>
        <w:t xml:space="preserve"> საქმიანობისა</w:t>
      </w:r>
      <w:r w:rsidR="00AC6FCE" w:rsidRPr="00EA1B3D">
        <w:rPr>
          <w:rFonts w:ascii="Sylfaen" w:eastAsia="Arial Unicode MS" w:hAnsi="Sylfaen" w:cs="Arial Unicode MS"/>
          <w:color w:val="000000" w:themeColor="text1"/>
        </w:rPr>
        <w:t xml:space="preserve">, მათ შორის მანიპულაციური </w:t>
      </w:r>
      <w:r w:rsidRPr="00EA1B3D">
        <w:rPr>
          <w:rFonts w:ascii="Sylfaen" w:eastAsia="Arial Unicode MS" w:hAnsi="Sylfaen" w:cs="Arial Unicode MS"/>
          <w:color w:val="000000" w:themeColor="text1"/>
        </w:rPr>
        <w:t>კვლევ</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და მონიტორინგი</w:t>
      </w:r>
      <w:r w:rsidR="00867351" w:rsidRPr="00EA1B3D">
        <w:rPr>
          <w:rFonts w:ascii="Sylfaen" w:eastAsia="Arial Unicode MS" w:hAnsi="Sylfaen" w:cs="Arial Unicode MS"/>
          <w:color w:val="000000" w:themeColor="text1"/>
        </w:rPr>
        <w:t>სა</w:t>
      </w:r>
      <w:r w:rsidRPr="00EA1B3D">
        <w:rPr>
          <w:rFonts w:ascii="Sylfaen" w:eastAsia="Merriweather" w:hAnsi="Sylfaen" w:cs="Merriweather"/>
          <w:color w:val="000000" w:themeColor="text1"/>
        </w:rPr>
        <w:t xml:space="preserve">; </w:t>
      </w:r>
    </w:p>
    <w:p w14:paraId="0000049F" w14:textId="7A11B518"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ბ) </w:t>
      </w:r>
      <w:r w:rsidRPr="00EA1B3D">
        <w:rPr>
          <w:rFonts w:ascii="Sylfaen" w:eastAsia="Arial Unicode MS" w:hAnsi="Sylfaen" w:cs="Arial Unicode MS"/>
          <w:color w:val="000000" w:themeColor="text1"/>
        </w:rPr>
        <w:t>ფიზიკურ პირთა ყოფნ</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და გადაადგილებ</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w:t>
      </w:r>
      <w:r w:rsidRPr="00EA1B3D">
        <w:rPr>
          <w:rFonts w:ascii="Sylfaen" w:eastAsia="Merriweather" w:hAnsi="Sylfaen" w:cs="Merriweather"/>
          <w:color w:val="000000" w:themeColor="text1"/>
        </w:rPr>
        <w:t>;</w:t>
      </w:r>
    </w:p>
    <w:p w14:paraId="000004A0" w14:textId="2FEEF8C4"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გ) </w:t>
      </w:r>
      <w:r w:rsidRPr="00EA1B3D">
        <w:rPr>
          <w:rFonts w:ascii="Sylfaen" w:eastAsia="Arial Unicode MS" w:hAnsi="Sylfaen" w:cs="Arial Unicode MS"/>
          <w:color w:val="000000" w:themeColor="text1"/>
        </w:rPr>
        <w:t>საგანმანათლებლო საქმიანობ</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და ამ მიზნით შესაბამისი ინფრასტრუქტურის მოწყობ</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w:t>
      </w:r>
      <w:r w:rsidR="00867351" w:rsidRPr="00EA1B3D">
        <w:rPr>
          <w:rFonts w:ascii="Sylfaen" w:eastAsia="Arial Unicode MS" w:hAnsi="Sylfaen" w:cs="Arial Unicode MS"/>
          <w:color w:val="000000" w:themeColor="text1"/>
        </w:rPr>
        <w:t>;</w:t>
      </w:r>
      <w:r w:rsidRPr="00EA1B3D">
        <w:rPr>
          <w:rFonts w:ascii="Sylfaen" w:eastAsia="Arial Unicode MS" w:hAnsi="Sylfaen" w:cs="Arial Unicode MS"/>
          <w:color w:val="000000" w:themeColor="text1"/>
        </w:rPr>
        <w:t xml:space="preserve"> </w:t>
      </w:r>
    </w:p>
    <w:p w14:paraId="000004A1" w14:textId="14DABFC0"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დ)</w:t>
      </w:r>
      <w:r w:rsidR="00B52BCA" w:rsidRPr="00EA1B3D">
        <w:rPr>
          <w:rFonts w:ascii="Sylfaen" w:eastAsia="Merriweather" w:hAnsi="Sylfaen" w:cs="Merriweather"/>
          <w:color w:val="000000" w:themeColor="text1"/>
        </w:rPr>
        <w:t xml:space="preserve"> </w:t>
      </w:r>
      <w:r w:rsidR="00867351" w:rsidRPr="00EA1B3D">
        <w:rPr>
          <w:rFonts w:ascii="Sylfaen" w:eastAsia="Arial Unicode MS" w:hAnsi="Sylfaen" w:cs="Arial Unicode MS"/>
          <w:color w:val="000000" w:themeColor="text1"/>
        </w:rPr>
        <w:t xml:space="preserve">ველზე </w:t>
      </w:r>
      <w:r w:rsidRPr="00EA1B3D">
        <w:rPr>
          <w:rFonts w:ascii="Sylfaen" w:eastAsia="Arial Unicode MS" w:hAnsi="Sylfaen" w:cs="Arial Unicode MS"/>
          <w:color w:val="000000" w:themeColor="text1"/>
        </w:rPr>
        <w:t>ღამისთევ</w:t>
      </w:r>
      <w:r w:rsidR="00867351" w:rsidRPr="00EA1B3D">
        <w:rPr>
          <w:rFonts w:ascii="Sylfaen" w:eastAsia="Arial Unicode MS" w:hAnsi="Sylfaen" w:cs="Arial Unicode MS"/>
          <w:color w:val="000000" w:themeColor="text1"/>
        </w:rPr>
        <w:t>ის</w:t>
      </w:r>
      <w:r w:rsidRPr="00EA1B3D">
        <w:rPr>
          <w:rFonts w:ascii="Sylfaen" w:eastAsia="Merriweather" w:hAnsi="Sylfaen" w:cs="Merriweather"/>
          <w:color w:val="000000" w:themeColor="text1"/>
        </w:rPr>
        <w:t xml:space="preserve"> </w:t>
      </w:r>
      <w:r w:rsidRPr="00EA1B3D">
        <w:rPr>
          <w:rFonts w:ascii="Sylfaen" w:eastAsia="Arial Unicode MS" w:hAnsi="Sylfaen" w:cs="Arial Unicode MS"/>
          <w:color w:val="000000" w:themeColor="text1"/>
        </w:rPr>
        <w:t>(დაბანაკებ</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 ცეცხლის დანთებ</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ამისთვის სპეციალურად გამოყოფილ/მოწყობილ ადგილებზე</w:t>
      </w:r>
      <w:r w:rsidR="00B52BCA" w:rsidRPr="00EA1B3D">
        <w:rPr>
          <w:rFonts w:ascii="Sylfaen" w:eastAsia="Merriweather" w:hAnsi="Sylfaen" w:cs="Merriweather"/>
          <w:color w:val="000000" w:themeColor="text1"/>
        </w:rPr>
        <w:t>, სადაც უნდა განთავსდეს საინფორმაციო ნიშნები;</w:t>
      </w:r>
    </w:p>
    <w:p w14:paraId="000004A2" w14:textId="04075688"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ე) </w:t>
      </w:r>
      <w:r w:rsidRPr="00EA1B3D">
        <w:rPr>
          <w:rFonts w:ascii="Sylfaen" w:eastAsia="Arial Unicode MS" w:hAnsi="Sylfaen" w:cs="Arial Unicode MS"/>
          <w:color w:val="000000" w:themeColor="text1"/>
        </w:rPr>
        <w:t>აქტიური მართვის ღონისძიებების გატარებ</w:t>
      </w:r>
      <w:r w:rsidR="00867351"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 ბუნებრივი რესურსების და ეკოსისტემების შენარჩუნება-აღდგენის მიზნით</w:t>
      </w:r>
      <w:r w:rsidRPr="00EA1B3D">
        <w:rPr>
          <w:rFonts w:ascii="Sylfaen" w:eastAsia="Merriweather" w:hAnsi="Sylfaen" w:cs="Merriweather"/>
          <w:color w:val="000000" w:themeColor="text1"/>
        </w:rPr>
        <w:t>;</w:t>
      </w:r>
    </w:p>
    <w:p w14:paraId="25FD63E4" w14:textId="652F81FF" w:rsidR="00B56B0B"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ვ) </w:t>
      </w:r>
      <w:r w:rsidRPr="00EA1B3D">
        <w:rPr>
          <w:rFonts w:ascii="Sylfaen" w:eastAsia="Arial Unicode MS" w:hAnsi="Sylfaen" w:cs="Arial Unicode MS"/>
          <w:color w:val="000000" w:themeColor="text1"/>
        </w:rPr>
        <w:t xml:space="preserve">საცხოვრებელი, სამეურნეო და </w:t>
      </w:r>
      <w:r w:rsidR="00E6197F" w:rsidRPr="00EA1B3D">
        <w:rPr>
          <w:rFonts w:ascii="Sylfaen" w:eastAsia="Arial Unicode MS" w:hAnsi="Sylfaen" w:cs="Arial Unicode MS"/>
          <w:color w:val="000000" w:themeColor="text1"/>
        </w:rPr>
        <w:t xml:space="preserve">სხვა </w:t>
      </w:r>
      <w:r w:rsidR="00BD0020" w:rsidRPr="00EA1B3D">
        <w:rPr>
          <w:rFonts w:ascii="Sylfaen" w:eastAsia="Arial Unicode MS" w:hAnsi="Sylfaen" w:cs="Arial Unicode MS"/>
          <w:color w:val="000000" w:themeColor="text1"/>
        </w:rPr>
        <w:t>„</w:t>
      </w:r>
      <w:r w:rsidR="00736EC3" w:rsidRPr="00EA1B3D">
        <w:rPr>
          <w:rFonts w:ascii="Sylfaen" w:eastAsia="Arial Unicode MS" w:hAnsi="Sylfaen" w:cs="Arial Unicode MS"/>
          <w:color w:val="000000" w:themeColor="text1"/>
        </w:rPr>
        <w:t>მშენებლობის ნებართვის გაცემისა და შენობა-ნაგებობის ექსპლუატაციაში მიღების წესისა და პირობების შესახებ საქართველოს მთავრობის 2019 წლის 31 მაისის</w:t>
      </w:r>
      <w:r w:rsidR="00F1325C">
        <w:rPr>
          <w:rFonts w:ascii="Sylfaen" w:eastAsia="Arial Unicode MS" w:hAnsi="Sylfaen" w:cs="Arial Unicode MS"/>
          <w:color w:val="000000" w:themeColor="text1"/>
        </w:rPr>
        <w:t xml:space="preserve"> №</w:t>
      </w:r>
      <w:r w:rsidR="00736EC3" w:rsidRPr="00EA1B3D">
        <w:rPr>
          <w:rFonts w:ascii="Sylfaen" w:eastAsia="Arial Unicode MS" w:hAnsi="Sylfaen" w:cs="Arial Unicode MS"/>
          <w:color w:val="000000" w:themeColor="text1"/>
        </w:rPr>
        <w:t>255 დადგენილებით დამტკიცებული „მშენებლობის ნებართვის გაცემისა და შენობა-ნაგებობის ექსპლუატაციაში მიღების წესი და პირობებით“ განსაზღვრეული</w:t>
      </w:r>
      <w:r w:rsidR="00F1325C">
        <w:rPr>
          <w:rFonts w:ascii="Sylfaen" w:eastAsia="Arial Unicode MS" w:hAnsi="Sylfaen" w:cs="Arial Unicode MS"/>
          <w:color w:val="000000" w:themeColor="text1"/>
        </w:rPr>
        <w:t xml:space="preserve"> </w:t>
      </w:r>
      <w:r w:rsidR="00E6197F" w:rsidRPr="00EA1B3D">
        <w:rPr>
          <w:rFonts w:ascii="Sylfaen" w:eastAsia="Arial Unicode MS" w:hAnsi="Sylfaen" w:cs="Arial Unicode MS"/>
          <w:color w:val="000000" w:themeColor="text1"/>
        </w:rPr>
        <w:t xml:space="preserve">I-III კლასის </w:t>
      </w:r>
      <w:r w:rsidRPr="00EA1B3D">
        <w:rPr>
          <w:rFonts w:ascii="Sylfaen" w:eastAsia="Arial Unicode MS" w:hAnsi="Sylfaen" w:cs="Arial Unicode MS"/>
          <w:color w:val="000000" w:themeColor="text1"/>
        </w:rPr>
        <w:t xml:space="preserve">კომერციული </w:t>
      </w:r>
      <w:r w:rsidRPr="00EA1B3D">
        <w:rPr>
          <w:rFonts w:ascii="Sylfaen" w:eastAsia="Merriweather" w:hAnsi="Sylfaen" w:cs="Merriweather"/>
          <w:color w:val="000000" w:themeColor="text1"/>
        </w:rPr>
        <w:t>მშენებლობ</w:t>
      </w:r>
      <w:r w:rsidR="00867351" w:rsidRPr="00EA1B3D">
        <w:rPr>
          <w:rFonts w:ascii="Sylfaen" w:eastAsia="Merriweather" w:hAnsi="Sylfaen" w:cs="Merriweather"/>
          <w:color w:val="000000" w:themeColor="text1"/>
        </w:rPr>
        <w:t>ის</w:t>
      </w:r>
      <w:r w:rsidRPr="00EA1B3D">
        <w:rPr>
          <w:rFonts w:ascii="Sylfaen" w:eastAsia="Merriweather" w:hAnsi="Sylfaen" w:cs="Merriweather"/>
          <w:color w:val="000000" w:themeColor="text1"/>
        </w:rPr>
        <w:t>ა</w:t>
      </w:r>
      <w:r w:rsidRPr="00EA1B3D">
        <w:rPr>
          <w:rFonts w:ascii="Sylfaen" w:eastAsia="Arial Unicode MS" w:hAnsi="Sylfaen" w:cs="Arial Unicode MS"/>
          <w:color w:val="000000" w:themeColor="text1"/>
        </w:rPr>
        <w:t xml:space="preserve"> დუშეთის მუნიციპალიტეტის განაშენიანების გეგმის, აგრეთვე მშენებლობის მახასიათებლების სტანდარტების</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გათვალისწინებით</w:t>
      </w:r>
      <w:r w:rsidRPr="00EA1B3D">
        <w:rPr>
          <w:rFonts w:ascii="Sylfaen" w:eastAsia="Merriweather" w:hAnsi="Sylfaen" w:cs="Merriweather"/>
          <w:color w:val="000000" w:themeColor="text1"/>
        </w:rPr>
        <w:t xml:space="preserve"> (ფასადის შეთანხმება მუნიციპალიტეტთან)</w:t>
      </w:r>
      <w:r w:rsidR="00BD0020" w:rsidRPr="00EA1B3D">
        <w:rPr>
          <w:rFonts w:ascii="Sylfaen" w:eastAsia="Merriweather" w:hAnsi="Sylfaen" w:cs="Merriweather"/>
          <w:color w:val="000000" w:themeColor="text1"/>
        </w:rPr>
        <w:t>;</w:t>
      </w:r>
    </w:p>
    <w:p w14:paraId="000004A6" w14:textId="6A194E19"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ზ) </w:t>
      </w:r>
      <w:r w:rsidRPr="00EA1B3D">
        <w:rPr>
          <w:rFonts w:ascii="Sylfaen" w:eastAsia="Arial Unicode MS" w:hAnsi="Sylfaen" w:cs="Arial Unicode MS"/>
          <w:color w:val="000000" w:themeColor="text1"/>
        </w:rPr>
        <w:t>ტრადიციული სასოფლო-სამეურნეო აქტივობები</w:t>
      </w:r>
      <w:r w:rsidR="007A517B" w:rsidRPr="00EA1B3D">
        <w:rPr>
          <w:rFonts w:ascii="Sylfaen" w:eastAsia="Arial Unicode MS" w:hAnsi="Sylfaen" w:cs="Arial Unicode MS"/>
          <w:color w:val="000000" w:themeColor="text1"/>
        </w:rPr>
        <w:t>ს</w:t>
      </w:r>
      <w:r w:rsidRPr="00EA1B3D">
        <w:rPr>
          <w:rFonts w:ascii="Sylfaen" w:eastAsia="Arial Unicode MS" w:hAnsi="Sylfaen" w:cs="Arial Unicode MS"/>
          <w:color w:val="000000" w:themeColor="text1"/>
        </w:rPr>
        <w:t>, თიბვ</w:t>
      </w:r>
      <w:r w:rsidR="007A517B"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 ძოვებ</w:t>
      </w:r>
      <w:r w:rsidR="007A517B"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 მდელოებიდან ახალი ამონაყარის მოშორებ</w:t>
      </w:r>
      <w:r w:rsidR="007A517B"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 მიწის დამუშავებ</w:t>
      </w:r>
      <w:r w:rsidR="007A517B" w:rsidRPr="00EA1B3D">
        <w:rPr>
          <w:rFonts w:ascii="Sylfaen" w:eastAsia="Arial Unicode MS" w:hAnsi="Sylfaen" w:cs="Arial Unicode MS"/>
          <w:color w:val="000000" w:themeColor="text1"/>
        </w:rPr>
        <w:t>ის</w:t>
      </w:r>
      <w:r w:rsidRPr="00EA1B3D">
        <w:rPr>
          <w:rFonts w:ascii="Sylfaen" w:eastAsia="Arial Unicode MS" w:hAnsi="Sylfaen" w:cs="Arial Unicode MS"/>
          <w:color w:val="000000" w:themeColor="text1"/>
        </w:rPr>
        <w:t>ა</w:t>
      </w:r>
      <w:r w:rsidR="007A517B" w:rsidRPr="00EA1B3D">
        <w:rPr>
          <w:rFonts w:ascii="Sylfaen" w:eastAsia="Merriweather" w:hAnsi="Sylfaen" w:cs="Merriweather"/>
          <w:color w:val="000000" w:themeColor="text1"/>
        </w:rPr>
        <w:t>;</w:t>
      </w:r>
      <w:r w:rsidR="005F6B1B" w:rsidRPr="00EA1B3D">
        <w:rPr>
          <w:rFonts w:ascii="Sylfaen" w:eastAsia="Merriweather" w:hAnsi="Sylfaen" w:cs="Merriweather"/>
          <w:color w:val="000000" w:themeColor="text1"/>
        </w:rPr>
        <w:t xml:space="preserve"> </w:t>
      </w:r>
    </w:p>
    <w:p w14:paraId="000004A7" w14:textId="173B4E64"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თ) ტყითსარგებლობ</w:t>
      </w:r>
      <w:r w:rsidR="007A517B" w:rsidRPr="00EA1B3D">
        <w:rPr>
          <w:rFonts w:ascii="Sylfaen" w:eastAsia="Merriweather" w:hAnsi="Sylfaen" w:cs="Merriweather"/>
          <w:color w:val="000000" w:themeColor="text1"/>
        </w:rPr>
        <w:t>ისა,</w:t>
      </w:r>
      <w:r w:rsidRPr="00EA1B3D">
        <w:rPr>
          <w:rFonts w:ascii="Sylfaen" w:eastAsia="Merriweather" w:hAnsi="Sylfaen" w:cs="Merriweather"/>
          <w:color w:val="000000" w:themeColor="text1"/>
        </w:rPr>
        <w:t xml:space="preserve"> </w:t>
      </w:r>
      <w:r w:rsidR="007A517B" w:rsidRPr="00EA1B3D">
        <w:rPr>
          <w:rFonts w:ascii="Sylfaen" w:eastAsia="Merriweather" w:hAnsi="Sylfaen" w:cs="Merriweather"/>
          <w:color w:val="000000" w:themeColor="text1"/>
        </w:rPr>
        <w:t>საქართველოს</w:t>
      </w:r>
      <w:r w:rsidRPr="00EA1B3D">
        <w:rPr>
          <w:rFonts w:ascii="Sylfaen" w:eastAsia="Merriweather" w:hAnsi="Sylfaen" w:cs="Merriweather"/>
          <w:color w:val="000000" w:themeColor="text1"/>
        </w:rPr>
        <w:t xml:space="preserve"> კანონმდებლობის შესაბამისად; </w:t>
      </w:r>
    </w:p>
    <w:p w14:paraId="000004A8" w14:textId="593B00B5"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ი) სახელმწიფოებრივი და საზოგადოებრივი მნიშვნელობის მქონე ინფრასტრუქტურული ობიექტების მშენებლობ</w:t>
      </w:r>
      <w:r w:rsidR="007A517B" w:rsidRPr="00EA1B3D">
        <w:rPr>
          <w:rFonts w:ascii="Sylfaen" w:eastAsia="Merriweather" w:hAnsi="Sylfaen" w:cs="Merriweather"/>
          <w:color w:val="000000" w:themeColor="text1"/>
        </w:rPr>
        <w:t>ის</w:t>
      </w:r>
      <w:r w:rsidRPr="00EA1B3D">
        <w:rPr>
          <w:rFonts w:ascii="Sylfaen" w:eastAsia="Merriweather" w:hAnsi="Sylfaen" w:cs="Merriweather"/>
          <w:color w:val="000000" w:themeColor="text1"/>
        </w:rPr>
        <w:t xml:space="preserve">ა, მათ შორის, </w:t>
      </w:r>
      <w:r w:rsidR="005A4010" w:rsidRPr="00EA1B3D">
        <w:rPr>
          <w:rFonts w:ascii="Sylfaen" w:eastAsia="Merriweather" w:hAnsi="Sylfaen" w:cs="Merriweather"/>
          <w:color w:val="000000" w:themeColor="text1"/>
        </w:rPr>
        <w:t>ამ</w:t>
      </w:r>
      <w:r w:rsidRPr="00EA1B3D">
        <w:rPr>
          <w:rFonts w:ascii="Sylfaen" w:eastAsia="Merriweather" w:hAnsi="Sylfaen" w:cs="Merriweather"/>
          <w:color w:val="000000" w:themeColor="text1"/>
        </w:rPr>
        <w:t xml:space="preserve"> გეგმით განსაზღვრულ გამონაკლის შემთხვევებში არაუმეტეს 6 მეგავატი სიმძლავრის მცირე ჰიდროელექტროსადგურებისა და მათთან დაკავშირებული ინფრასტრუქტურის ობიექტების მშენებლობ</w:t>
      </w:r>
      <w:r w:rsidR="007A517B" w:rsidRPr="00EA1B3D">
        <w:rPr>
          <w:rFonts w:ascii="Sylfaen" w:eastAsia="Merriweather" w:hAnsi="Sylfaen" w:cs="Merriweather"/>
          <w:color w:val="000000" w:themeColor="text1"/>
        </w:rPr>
        <w:t>ის</w:t>
      </w:r>
      <w:r w:rsidRPr="00EA1B3D">
        <w:rPr>
          <w:rFonts w:ascii="Sylfaen" w:eastAsia="Merriweather" w:hAnsi="Sylfaen" w:cs="Merriweather"/>
          <w:color w:val="000000" w:themeColor="text1"/>
        </w:rPr>
        <w:t>ა მხოლოდ ადგილობრივი მოსახლეობის საყოფაცხოვრებო პირობების გასაუმჯობესებლად და ტურიზმისა და რეგიონის განვითარების ხელშეწყობისთვის, არაგვის დაცული ლანდშაფტის ვიზუალური მხარის შეუცვლელად</w:t>
      </w:r>
      <w:r w:rsidR="007A517B" w:rsidRPr="00EA1B3D">
        <w:rPr>
          <w:rFonts w:ascii="Sylfaen" w:eastAsia="Merriweather" w:hAnsi="Sylfaen" w:cs="Merriweather"/>
          <w:color w:val="000000" w:themeColor="text1"/>
        </w:rPr>
        <w:t>;</w:t>
      </w:r>
    </w:p>
    <w:p w14:paraId="000004AA" w14:textId="59BC97A1" w:rsidR="00114181" w:rsidRPr="00EA1B3D" w:rsidRDefault="000E19F0"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კ</w:t>
      </w:r>
      <w:r w:rsidR="00496FEF" w:rsidRPr="00EA1B3D">
        <w:rPr>
          <w:rFonts w:ascii="Sylfaen" w:eastAsia="Merriweather" w:hAnsi="Sylfaen" w:cs="Merriweather"/>
          <w:color w:val="000000" w:themeColor="text1"/>
        </w:rPr>
        <w:t>) ფიქ</w:t>
      </w:r>
      <w:r w:rsidRPr="00EA1B3D">
        <w:rPr>
          <w:rFonts w:ascii="Sylfaen" w:eastAsia="Merriweather" w:hAnsi="Sylfaen" w:cs="Merriweather"/>
          <w:color w:val="000000" w:themeColor="text1"/>
        </w:rPr>
        <w:t>ა</w:t>
      </w:r>
      <w:r w:rsidR="00496FEF" w:rsidRPr="00EA1B3D">
        <w:rPr>
          <w:rFonts w:ascii="Sylfaen" w:eastAsia="Merriweather" w:hAnsi="Sylfaen" w:cs="Merriweather"/>
          <w:color w:val="000000" w:themeColor="text1"/>
        </w:rPr>
        <w:t>ლის ქვის</w:t>
      </w:r>
      <w:r w:rsidR="00F1325C">
        <w:rPr>
          <w:rFonts w:ascii="Sylfaen" w:eastAsia="Merriweather" w:hAnsi="Sylfaen" w:cs="Merriweather"/>
          <w:color w:val="000000" w:themeColor="text1"/>
        </w:rPr>
        <w:t xml:space="preserve"> </w:t>
      </w:r>
      <w:r w:rsidR="00496FEF" w:rsidRPr="00EA1B3D">
        <w:rPr>
          <w:rFonts w:ascii="Sylfaen" w:eastAsia="Merriweather" w:hAnsi="Sylfaen" w:cs="Merriweather"/>
          <w:color w:val="000000" w:themeColor="text1"/>
        </w:rPr>
        <w:t>მოპოვებ</w:t>
      </w:r>
      <w:r w:rsidR="007A517B" w:rsidRPr="00EA1B3D">
        <w:rPr>
          <w:rFonts w:ascii="Sylfaen" w:eastAsia="Merriweather" w:hAnsi="Sylfaen" w:cs="Merriweather"/>
          <w:color w:val="000000" w:themeColor="text1"/>
        </w:rPr>
        <w:t>ის</w:t>
      </w:r>
      <w:r w:rsidR="00496FEF" w:rsidRPr="00EA1B3D">
        <w:rPr>
          <w:rFonts w:ascii="Sylfaen" w:eastAsia="Merriweather" w:hAnsi="Sylfaen" w:cs="Merriweather"/>
          <w:color w:val="000000" w:themeColor="text1"/>
        </w:rPr>
        <w:t>ა</w:t>
      </w:r>
      <w:r w:rsidR="007A517B" w:rsidRPr="00EA1B3D">
        <w:rPr>
          <w:rFonts w:ascii="Sylfaen" w:eastAsia="Merriweather" w:hAnsi="Sylfaen" w:cs="Merriweather"/>
          <w:color w:val="000000" w:themeColor="text1"/>
        </w:rPr>
        <w:t>,</w:t>
      </w:r>
      <w:r w:rsidR="00496FEF" w:rsidRPr="00EA1B3D">
        <w:rPr>
          <w:rFonts w:ascii="Sylfaen" w:eastAsia="Merriweather" w:hAnsi="Sylfaen" w:cs="Merriweather"/>
          <w:color w:val="000000" w:themeColor="text1"/>
        </w:rPr>
        <w:t xml:space="preserve"> მშენებლობა-რეკონსტრუქციისათვის, საქართველოს კანონმდებლობის შესაბამისად;</w:t>
      </w:r>
    </w:p>
    <w:p w14:paraId="000004AC" w14:textId="521CFC0D" w:rsidR="00114181" w:rsidRPr="00EA1B3D" w:rsidRDefault="000E19F0"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lastRenderedPageBreak/>
        <w:t>ლ</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წყლის სპორტული</w:t>
      </w:r>
      <w:r w:rsidR="00F1325C">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აქტივობების, მათ შორის ჯომარდობ</w:t>
      </w:r>
      <w:r w:rsidR="007A517B" w:rsidRPr="00EA1B3D">
        <w:rPr>
          <w:rFonts w:ascii="Sylfaen" w:eastAsia="Arial Unicode MS" w:hAnsi="Sylfaen" w:cs="Arial Unicode MS"/>
          <w:color w:val="000000" w:themeColor="text1"/>
        </w:rPr>
        <w:t>ის</w:t>
      </w:r>
      <w:r w:rsidR="00496FEF" w:rsidRPr="00EA1B3D">
        <w:rPr>
          <w:rFonts w:ascii="Sylfaen" w:eastAsia="Arial Unicode MS" w:hAnsi="Sylfaen" w:cs="Arial Unicode MS"/>
          <w:color w:val="000000" w:themeColor="text1"/>
        </w:rPr>
        <w:t>, განხორციელება ბუნებრივი ჰაბიტატების გათვალისწინებით</w:t>
      </w:r>
      <w:r w:rsidR="00496FEF" w:rsidRPr="00EA1B3D">
        <w:rPr>
          <w:rFonts w:ascii="Sylfaen" w:eastAsia="Merriweather" w:hAnsi="Sylfaen" w:cs="Merriweather"/>
          <w:color w:val="000000" w:themeColor="text1"/>
        </w:rPr>
        <w:t>;</w:t>
      </w:r>
    </w:p>
    <w:p w14:paraId="000004AD" w14:textId="26912CB5" w:rsidR="00114181" w:rsidRPr="00EA1B3D" w:rsidRDefault="000E19F0"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მ</w:t>
      </w:r>
      <w:r w:rsidR="00496FEF" w:rsidRPr="00EA1B3D">
        <w:rPr>
          <w:rFonts w:ascii="Sylfaen" w:eastAsia="Merriweather" w:hAnsi="Sylfaen" w:cs="Merriweather"/>
          <w:color w:val="000000" w:themeColor="text1"/>
        </w:rPr>
        <w:t xml:space="preserve">) </w:t>
      </w:r>
      <w:r w:rsidR="00496FEF" w:rsidRPr="00EA1B3D">
        <w:rPr>
          <w:rFonts w:ascii="Sylfaen" w:eastAsia="Arial Unicode MS" w:hAnsi="Sylfaen" w:cs="Arial Unicode MS"/>
          <w:color w:val="000000" w:themeColor="text1"/>
        </w:rPr>
        <w:t>ბუნებრივი და ანთროპოგენული კატასტროფების პრევენციის და ლიკვიდაციის ღონისძიებების განხორციელებ</w:t>
      </w:r>
      <w:r w:rsidR="007A517B" w:rsidRPr="00EA1B3D">
        <w:rPr>
          <w:rFonts w:ascii="Sylfaen" w:eastAsia="Arial Unicode MS" w:hAnsi="Sylfaen" w:cs="Arial Unicode MS"/>
          <w:color w:val="000000" w:themeColor="text1"/>
        </w:rPr>
        <w:t>ის</w:t>
      </w:r>
      <w:r w:rsidR="00496FEF" w:rsidRPr="00EA1B3D">
        <w:rPr>
          <w:rFonts w:ascii="Sylfaen" w:eastAsia="Arial Unicode MS" w:hAnsi="Sylfaen" w:cs="Arial Unicode MS"/>
          <w:color w:val="000000" w:themeColor="text1"/>
        </w:rPr>
        <w:t>ა;</w:t>
      </w:r>
    </w:p>
    <w:p w14:paraId="261E40E0" w14:textId="17D181CF" w:rsidR="00250832" w:rsidRPr="00EA1B3D" w:rsidRDefault="000E19F0"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ნ</w:t>
      </w:r>
      <w:r w:rsidR="00496FEF" w:rsidRPr="00EA1B3D">
        <w:rPr>
          <w:rFonts w:ascii="Sylfaen" w:eastAsia="Merriweather" w:hAnsi="Sylfaen" w:cs="Merriweather"/>
          <w:color w:val="000000" w:themeColor="text1"/>
        </w:rPr>
        <w:t xml:space="preserve">) </w:t>
      </w:r>
      <w:r w:rsidR="00250832" w:rsidRPr="00EA1B3D">
        <w:rPr>
          <w:rFonts w:ascii="Sylfaen" w:eastAsia="Merriweather" w:hAnsi="Sylfaen" w:cs="Merriweather"/>
          <w:color w:val="000000" w:themeColor="text1"/>
        </w:rPr>
        <w:t>დასახლებათა მდგრადი განვითარებისათვის საჭირო ინფრასტრუქტურის მოწყობ</w:t>
      </w:r>
      <w:r w:rsidR="007A517B" w:rsidRPr="00EA1B3D">
        <w:rPr>
          <w:rFonts w:ascii="Sylfaen" w:eastAsia="Merriweather" w:hAnsi="Sylfaen" w:cs="Merriweather"/>
          <w:color w:val="000000" w:themeColor="text1"/>
        </w:rPr>
        <w:t>ის</w:t>
      </w:r>
      <w:r w:rsidR="00250832" w:rsidRPr="00EA1B3D">
        <w:rPr>
          <w:rFonts w:ascii="Sylfaen" w:eastAsia="Merriweather" w:hAnsi="Sylfaen" w:cs="Merriweather"/>
          <w:color w:val="000000" w:themeColor="text1"/>
        </w:rPr>
        <w:t>, განახლებ</w:t>
      </w:r>
      <w:r w:rsidR="007A517B" w:rsidRPr="00EA1B3D">
        <w:rPr>
          <w:rFonts w:ascii="Sylfaen" w:eastAsia="Merriweather" w:hAnsi="Sylfaen" w:cs="Merriweather"/>
          <w:color w:val="000000" w:themeColor="text1"/>
        </w:rPr>
        <w:t>ის</w:t>
      </w:r>
      <w:r w:rsidR="00250832" w:rsidRPr="00EA1B3D">
        <w:rPr>
          <w:rFonts w:ascii="Sylfaen" w:eastAsia="Merriweather" w:hAnsi="Sylfaen" w:cs="Merriweather"/>
          <w:color w:val="000000" w:themeColor="text1"/>
        </w:rPr>
        <w:t>ა და განვითარებ</w:t>
      </w:r>
      <w:r w:rsidR="007A517B" w:rsidRPr="00EA1B3D">
        <w:rPr>
          <w:rFonts w:ascii="Sylfaen" w:eastAsia="Merriweather" w:hAnsi="Sylfaen" w:cs="Merriweather"/>
          <w:color w:val="000000" w:themeColor="text1"/>
        </w:rPr>
        <w:t>ის</w:t>
      </w:r>
      <w:r w:rsidR="00250832" w:rsidRPr="00EA1B3D">
        <w:rPr>
          <w:rFonts w:ascii="Sylfaen" w:eastAsia="Merriweather" w:hAnsi="Sylfaen" w:cs="Merriweather"/>
          <w:color w:val="000000" w:themeColor="text1"/>
        </w:rPr>
        <w:t>. მათ შორის, გზების, საინჟინრო და კავშირგაბმულობის სისტემების, საგანმანათლებლო, კულტურული, სარეკრეაციო, სპორტული, საზოგადოებრივი ჯანმრთელობის დაცვის, სარიტუალო, საკულტო და სხვა სოციალური ინფრასტრუქტურის, დასახლებათა ბუნებრივი და ტექნოგენური საგანგებო სიტუაციებისაგან დაცვის სისტემის კომპლექსური განვითარება;</w:t>
      </w:r>
    </w:p>
    <w:p w14:paraId="20261DA0" w14:textId="07755D03" w:rsidR="0060402D" w:rsidRPr="00EA1B3D" w:rsidRDefault="0060402D"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ო)</w:t>
      </w:r>
      <w:r w:rsidR="00F1325C">
        <w:rPr>
          <w:rFonts w:ascii="Sylfaen" w:eastAsia="Merriweather" w:hAnsi="Sylfaen" w:cs="Merriweather"/>
          <w:color w:val="000000" w:themeColor="text1"/>
        </w:rPr>
        <w:t xml:space="preserve"> </w:t>
      </w:r>
      <w:r w:rsidR="00250832" w:rsidRPr="00EA1B3D">
        <w:rPr>
          <w:rFonts w:ascii="Sylfaen" w:eastAsia="Merriweather" w:hAnsi="Sylfaen" w:cs="Merriweather"/>
          <w:color w:val="000000" w:themeColor="text1"/>
        </w:rPr>
        <w:t>გადამფრენ ფრინველებზე</w:t>
      </w:r>
      <w:r w:rsidR="00C11E81" w:rsidRPr="00EA1B3D">
        <w:rPr>
          <w:rFonts w:ascii="Sylfaen" w:eastAsia="Merriweather" w:hAnsi="Sylfaen" w:cs="Merriweather"/>
          <w:color w:val="000000" w:themeColor="text1"/>
        </w:rPr>
        <w:t xml:space="preserve"> ნადირობისა და პირადი სარგებლობისთვის თევზჭერისა,</w:t>
      </w:r>
      <w:r w:rsidR="00250832" w:rsidRPr="00EA1B3D">
        <w:rPr>
          <w:rFonts w:ascii="Sylfaen" w:eastAsia="Merriweather" w:hAnsi="Sylfaen" w:cs="Merriweather"/>
          <w:color w:val="000000" w:themeColor="text1"/>
        </w:rPr>
        <w:t xml:space="preserve"> საქართველოს კანონმდებლობის შესაბამისად</w:t>
      </w:r>
      <w:r w:rsidRPr="00EA1B3D">
        <w:rPr>
          <w:rFonts w:ascii="Sylfaen" w:eastAsia="Merriweather" w:hAnsi="Sylfaen" w:cs="Merriweather"/>
          <w:color w:val="000000" w:themeColor="text1"/>
        </w:rPr>
        <w:t>;</w:t>
      </w:r>
    </w:p>
    <w:p w14:paraId="3A9E9AD7" w14:textId="7B19468F" w:rsidR="00447D0B" w:rsidRPr="00EA1B3D" w:rsidRDefault="00447D0B"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პ) ეროზიის საწინააღმდეგო და აღდგენითი ღონისძიებების განხორციელებ</w:t>
      </w:r>
      <w:r w:rsidR="006C6085">
        <w:rPr>
          <w:rFonts w:ascii="Sylfaen" w:eastAsia="Merriweather" w:hAnsi="Sylfaen" w:cs="Merriweather"/>
          <w:color w:val="000000" w:themeColor="text1"/>
        </w:rPr>
        <w:t>ისა</w:t>
      </w:r>
      <w:r w:rsidR="00C11E81" w:rsidRPr="00EA1B3D">
        <w:rPr>
          <w:rFonts w:ascii="Sylfaen" w:eastAsia="Merriweather" w:hAnsi="Sylfaen" w:cs="Merriweather"/>
          <w:color w:val="000000" w:themeColor="text1"/>
        </w:rPr>
        <w:t>.</w:t>
      </w:r>
    </w:p>
    <w:p w14:paraId="000004B2" w14:textId="5B351C53" w:rsidR="00114181" w:rsidRDefault="00215B14"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4</w:t>
      </w:r>
      <w:r w:rsidR="00EA0A5D" w:rsidRPr="00EA1B3D">
        <w:rPr>
          <w:rFonts w:ascii="Sylfaen" w:eastAsia="Merriweather" w:hAnsi="Sylfaen" w:cs="Merriweather"/>
          <w:color w:val="000000" w:themeColor="text1"/>
        </w:rPr>
        <w:t xml:space="preserve">. მენეჯმენტის გეგმის ამოქმედებიდან არაუგვიანეს 5 წლის ვადაში, </w:t>
      </w:r>
      <w:r w:rsidR="003D7277" w:rsidRPr="00EA1B3D">
        <w:rPr>
          <w:rFonts w:ascii="Sylfaen" w:eastAsia="Merriweather" w:hAnsi="Sylfaen" w:cs="Merriweather"/>
          <w:color w:val="000000" w:themeColor="text1"/>
        </w:rPr>
        <w:t xml:space="preserve">დუშეთის მუნიციპალიტეტის </w:t>
      </w:r>
      <w:r w:rsidR="00F46F1F" w:rsidRPr="00EA1B3D">
        <w:rPr>
          <w:rFonts w:ascii="Sylfaen" w:eastAsia="Merriweather" w:hAnsi="Sylfaen" w:cs="Merriweather"/>
          <w:color w:val="000000" w:themeColor="text1"/>
        </w:rPr>
        <w:t xml:space="preserve">საკრებულო </w:t>
      </w:r>
      <w:r w:rsidR="003D7277" w:rsidRPr="00EA1B3D">
        <w:rPr>
          <w:rFonts w:ascii="Sylfaen" w:eastAsia="Merriweather" w:hAnsi="Sylfaen" w:cs="Merriweather"/>
          <w:color w:val="000000" w:themeColor="text1"/>
        </w:rPr>
        <w:t xml:space="preserve">ამტკიცებს </w:t>
      </w:r>
      <w:r w:rsidR="00EA0A5D" w:rsidRPr="00EA1B3D">
        <w:rPr>
          <w:rFonts w:ascii="Sylfaen" w:eastAsia="Merriweather" w:hAnsi="Sylfaen" w:cs="Merriweather"/>
          <w:color w:val="000000" w:themeColor="text1"/>
        </w:rPr>
        <w:t>სივრცის დაგეგმარების ან/და ქალაქთმშენებლობით გეგმ</w:t>
      </w:r>
      <w:r w:rsidR="003D7277" w:rsidRPr="00EA1B3D">
        <w:rPr>
          <w:rFonts w:ascii="Sylfaen" w:eastAsia="Merriweather" w:hAnsi="Sylfaen" w:cs="Merriweather"/>
          <w:color w:val="000000" w:themeColor="text1"/>
        </w:rPr>
        <w:t>ებს</w:t>
      </w:r>
      <w:r w:rsidR="00EA0A5D" w:rsidRPr="00EA1B3D">
        <w:rPr>
          <w:rFonts w:ascii="Sylfaen" w:eastAsia="Merriweather" w:hAnsi="Sylfaen" w:cs="Merriweather"/>
          <w:color w:val="000000" w:themeColor="text1"/>
        </w:rPr>
        <w:t xml:space="preserve"> არაგვის დაცული ლანდშაფტის </w:t>
      </w:r>
      <w:r w:rsidR="003D7277" w:rsidRPr="00EA1B3D">
        <w:rPr>
          <w:rFonts w:ascii="Sylfaen" w:eastAsia="Merriweather" w:hAnsi="Sylfaen" w:cs="Merriweather"/>
          <w:color w:val="000000" w:themeColor="text1"/>
        </w:rPr>
        <w:t>ტერიტორიისთვის.</w:t>
      </w:r>
    </w:p>
    <w:p w14:paraId="220F1A4C" w14:textId="6BBC6FD6" w:rsidR="002F7A53" w:rsidRDefault="002F7A53" w:rsidP="006C6085">
      <w:pPr>
        <w:pBdr>
          <w:top w:val="nil"/>
          <w:left w:val="nil"/>
          <w:bottom w:val="nil"/>
          <w:right w:val="nil"/>
          <w:between w:val="nil"/>
        </w:pBdr>
        <w:spacing w:after="0" w:line="276" w:lineRule="auto"/>
        <w:jc w:val="both"/>
        <w:rPr>
          <w:rFonts w:ascii="Sylfaen" w:eastAsia="Merriweather" w:hAnsi="Sylfaen" w:cs="Merriweather"/>
          <w:color w:val="000000" w:themeColor="text1"/>
        </w:rPr>
      </w:pPr>
    </w:p>
    <w:p w14:paraId="6EB0B302" w14:textId="77777777" w:rsidR="002F7A53" w:rsidRPr="00EA1B3D" w:rsidRDefault="002F7A53"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p>
    <w:p w14:paraId="42F31517" w14:textId="3B4F95ED" w:rsidR="00A57B1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bookmarkStart w:id="52" w:name="_Toc217386703"/>
      <w:r w:rsidRPr="00EA1B3D">
        <w:rPr>
          <w:rFonts w:ascii="Sylfaen" w:eastAsia="Merriweather" w:hAnsi="Sylfaen" w:cs="Merriweather"/>
          <w:b/>
          <w:bCs/>
          <w:color w:val="000000" w:themeColor="text1"/>
        </w:rPr>
        <w:t>მუხლი 2</w:t>
      </w:r>
      <w:r w:rsidR="00A17FB7" w:rsidRPr="00EA1B3D">
        <w:rPr>
          <w:rFonts w:ascii="Sylfaen" w:eastAsia="Merriweather" w:hAnsi="Sylfaen" w:cs="Merriweather"/>
          <w:b/>
          <w:bCs/>
          <w:color w:val="000000" w:themeColor="text1"/>
        </w:rPr>
        <w:t>9</w:t>
      </w:r>
      <w:r w:rsidRPr="00EA1B3D">
        <w:rPr>
          <w:rFonts w:ascii="Sylfaen" w:eastAsia="Merriweather" w:hAnsi="Sylfaen" w:cs="Merriweather"/>
          <w:b/>
          <w:bCs/>
          <w:color w:val="000000" w:themeColor="text1"/>
        </w:rPr>
        <w:t>. ისტორიულ კულტურული ზონა (მესამე ზონა)</w:t>
      </w:r>
      <w:bookmarkEnd w:id="52"/>
    </w:p>
    <w:p w14:paraId="318C4A7B" w14:textId="77777777" w:rsidR="00A57B11" w:rsidRPr="00EA1B3D" w:rsidRDefault="00A57B11"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rPr>
      </w:pPr>
      <w:r w:rsidRPr="00EA1B3D">
        <w:rPr>
          <w:rFonts w:ascii="Sylfaen" w:eastAsia="Merriweather" w:hAnsi="Sylfaen" w:cs="Merriweather"/>
          <w:color w:val="000000" w:themeColor="text1"/>
        </w:rPr>
        <w:t>1.</w:t>
      </w:r>
      <w:r w:rsidRPr="00EA1B3D">
        <w:rPr>
          <w:rFonts w:ascii="Sylfaen" w:eastAsia="Merriweather" w:hAnsi="Sylfaen" w:cs="Merriweather"/>
          <w:b/>
          <w:bCs/>
          <w:color w:val="000000" w:themeColor="text1"/>
        </w:rPr>
        <w:t xml:space="preserve"> </w:t>
      </w:r>
      <w:r w:rsidR="00496FEF" w:rsidRPr="00EA1B3D">
        <w:rPr>
          <w:rFonts w:ascii="Sylfaen" w:eastAsia="Arial Unicode MS" w:hAnsi="Sylfaen" w:cs="Arial Unicode MS"/>
          <w:color w:val="000000" w:themeColor="text1"/>
        </w:rPr>
        <w:t>ზონის განსაზღვრა მოხდა იმ საკმაოდ მნიშვნელოვანი სალოცავების და მიმდინარე დასახლებული პუნქტების ან მიტოვებული სოფლების მნიშვნელობის მისანიჭებლად, რომლებსაც აქვთ მაღალი ესთეტიკური, კულტურული და სულიერი ღირებულება, ამასთანავე კარგად შემონახული ტრადიციული ადგილობრივი არქიტუქტურული მახასიათებლები და დასახლებების სტრუქტურა. ზონა შედგება 10 ცალკეული სეგმენტისგან, რაც მოიცავს კულტურული მემკვიდრეობის საუკეთესო ნიმუშებს და მშენებლობის ტრადიციული მიმართულების ცოდნას ამ რეგიონში. მეორე ზონისგან განსხვავებით, მეტად მკაცრი წესების განსაზღვრაა საჭირო ისტორიული სოფლების ტრადიციული იერსახის შესანარჩუნებლად და სხვა მნიშვნელოვანი ადგილებისთვის მესამე ზონაში.</w:t>
      </w:r>
    </w:p>
    <w:p w14:paraId="000004B7" w14:textId="0395FB45" w:rsidR="00114181" w:rsidRPr="00EA1B3D" w:rsidRDefault="00A57B11" w:rsidP="00EA1B3D">
      <w:pPr>
        <w:pBdr>
          <w:top w:val="nil"/>
          <w:left w:val="nil"/>
          <w:bottom w:val="nil"/>
          <w:right w:val="nil"/>
          <w:between w:val="nil"/>
        </w:pBdr>
        <w:spacing w:after="0" w:line="276" w:lineRule="auto"/>
        <w:ind w:firstLine="720"/>
        <w:jc w:val="both"/>
        <w:rPr>
          <w:rFonts w:ascii="Sylfaen" w:eastAsia="Merriweather" w:hAnsi="Sylfaen" w:cs="Merriweather"/>
          <w:b/>
          <w:bCs/>
          <w:color w:val="000000" w:themeColor="text1"/>
          <w:highlight w:val="yellow"/>
        </w:rPr>
      </w:pPr>
      <w:r w:rsidRPr="00EA1B3D">
        <w:rPr>
          <w:rFonts w:ascii="Sylfaen" w:eastAsia="Merriweather" w:hAnsi="Sylfaen" w:cs="Merriweather"/>
          <w:color w:val="000000" w:themeColor="text1"/>
        </w:rPr>
        <w:t xml:space="preserve">2. </w:t>
      </w:r>
      <w:r w:rsidR="00496FEF" w:rsidRPr="00EA1B3D">
        <w:rPr>
          <w:rFonts w:ascii="Sylfaen" w:eastAsia="Arial Unicode MS" w:hAnsi="Sylfaen" w:cs="Arial Unicode MS"/>
          <w:color w:val="000000" w:themeColor="text1"/>
        </w:rPr>
        <w:t xml:space="preserve">მესამე ზონის ძირითადი მიზნები: </w:t>
      </w:r>
    </w:p>
    <w:p w14:paraId="000004B8" w14:textId="4641440C"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ა) </w:t>
      </w:r>
      <w:r w:rsidRPr="00EA1B3D">
        <w:rPr>
          <w:rFonts w:ascii="Sylfaen" w:eastAsia="Arial Unicode MS" w:hAnsi="Sylfaen" w:cs="Arial Unicode MS"/>
          <w:color w:val="000000" w:themeColor="text1"/>
        </w:rPr>
        <w:t>რეგიონში არსებული სალოცავების და ტრადიციული დასახლებების ხასიათის და უნიკალური კულტურული მემკვიდრეობის დაცვა</w:t>
      </w:r>
      <w:r w:rsidR="006C6085">
        <w:rPr>
          <w:rFonts w:ascii="Sylfaen" w:eastAsia="Arial Unicode MS" w:hAnsi="Sylfaen" w:cs="Arial Unicode MS"/>
          <w:color w:val="000000" w:themeColor="text1"/>
        </w:rPr>
        <w:t>;</w:t>
      </w:r>
    </w:p>
    <w:p w14:paraId="000004B9" w14:textId="51C44940"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color w:val="000000" w:themeColor="text1"/>
        </w:rPr>
      </w:pPr>
      <w:r w:rsidRPr="00EA1B3D">
        <w:rPr>
          <w:rFonts w:ascii="Sylfaen" w:eastAsia="Merriweather" w:hAnsi="Sylfaen" w:cs="Merriweather"/>
          <w:color w:val="000000" w:themeColor="text1"/>
        </w:rPr>
        <w:t xml:space="preserve">ბ) </w:t>
      </w:r>
      <w:r w:rsidRPr="00EA1B3D">
        <w:rPr>
          <w:rFonts w:ascii="Sylfaen" w:eastAsia="Arial Unicode MS" w:hAnsi="Sylfaen" w:cs="Arial Unicode MS"/>
          <w:color w:val="000000" w:themeColor="text1"/>
        </w:rPr>
        <w:t>ურბანული განვითარების ფრთხილი კონტროლი ტრადიციულ დასახლებებში</w:t>
      </w:r>
      <w:r w:rsidR="006C6085">
        <w:rPr>
          <w:rFonts w:ascii="Sylfaen" w:eastAsia="Arial Unicode MS" w:hAnsi="Sylfaen" w:cs="Arial Unicode MS"/>
          <w:color w:val="000000" w:themeColor="text1"/>
        </w:rPr>
        <w:t>;</w:t>
      </w:r>
    </w:p>
    <w:p w14:paraId="350C8D45" w14:textId="0A5639BF" w:rsidR="00B3773E" w:rsidRPr="00EA1B3D" w:rsidRDefault="00B3773E"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გ) ბუნებრივი და ანთროპოგენული კატასტროფების პრევენციის და ლიკვიდაციის ღონისძიებების განხორციელება;</w:t>
      </w:r>
    </w:p>
    <w:p w14:paraId="7868BD57" w14:textId="65152045" w:rsidR="00B3773E" w:rsidRPr="00EA1B3D" w:rsidRDefault="007938BA" w:rsidP="00EA1B3D">
      <w:pP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3.</w:t>
      </w:r>
      <w:r w:rsidR="006C6085">
        <w:rPr>
          <w:rFonts w:ascii="Sylfaen" w:eastAsia="Merriweather" w:hAnsi="Sylfaen" w:cs="Merriweather"/>
          <w:color w:val="000000" w:themeColor="text1"/>
        </w:rPr>
        <w:t xml:space="preserve"> </w:t>
      </w:r>
      <w:r w:rsidR="00496FEF" w:rsidRPr="00EA1B3D">
        <w:rPr>
          <w:rFonts w:ascii="Sylfaen" w:eastAsia="Merriweather" w:hAnsi="Sylfaen" w:cs="Merriweather"/>
          <w:color w:val="000000" w:themeColor="text1"/>
        </w:rPr>
        <w:t>ისტორიულ-კულტურულ ზონაში დაშვებულია</w:t>
      </w:r>
      <w:r w:rsidR="00B3773E" w:rsidRPr="00EA1B3D">
        <w:rPr>
          <w:rFonts w:ascii="Sylfaen" w:eastAsia="Merriweather" w:hAnsi="Sylfaen" w:cs="Merriweather"/>
          <w:color w:val="000000" w:themeColor="text1"/>
        </w:rPr>
        <w:t>:</w:t>
      </w:r>
    </w:p>
    <w:p w14:paraId="45D93359" w14:textId="44095A1E" w:rsidR="00B3773E" w:rsidRPr="00EA1B3D" w:rsidRDefault="00B3773E"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Merriweather" w:hAnsi="Sylfaen" w:cs="Merriweather"/>
          <w:color w:val="000000" w:themeColor="text1"/>
        </w:rPr>
        <w:t xml:space="preserve">ა) </w:t>
      </w:r>
      <w:r w:rsidRPr="00EA1B3D">
        <w:rPr>
          <w:rFonts w:ascii="Sylfaen" w:eastAsia="Arial Unicode MS" w:hAnsi="Sylfaen" w:cs="Arial Unicode MS"/>
          <w:color w:val="000000" w:themeColor="text1"/>
        </w:rPr>
        <w:t>მ</w:t>
      </w:r>
      <w:r w:rsidR="00556160" w:rsidRPr="00EA1B3D">
        <w:rPr>
          <w:rFonts w:ascii="Sylfaen" w:eastAsia="Arial Unicode MS" w:hAnsi="Sylfaen" w:cs="Arial Unicode MS"/>
          <w:color w:val="000000" w:themeColor="text1"/>
        </w:rPr>
        <w:t>ხოლოდ</w:t>
      </w:r>
      <w:r w:rsidR="00496FEF" w:rsidRPr="00EA1B3D">
        <w:rPr>
          <w:rFonts w:ascii="Sylfaen" w:eastAsia="Arial Unicode MS" w:hAnsi="Sylfaen" w:cs="Arial Unicode MS"/>
          <w:color w:val="000000" w:themeColor="text1"/>
        </w:rPr>
        <w:t xml:space="preserve"> </w:t>
      </w:r>
      <w:r w:rsidR="00556160" w:rsidRPr="00EA1B3D">
        <w:rPr>
          <w:rFonts w:ascii="Sylfaen" w:eastAsia="Arial Unicode MS" w:hAnsi="Sylfaen" w:cs="Arial Unicode MS"/>
          <w:color w:val="000000" w:themeColor="text1"/>
        </w:rPr>
        <w:t xml:space="preserve">ისეთი </w:t>
      </w:r>
      <w:r w:rsidR="00496FEF" w:rsidRPr="00EA1B3D">
        <w:rPr>
          <w:rFonts w:ascii="Sylfaen" w:eastAsia="Arial Unicode MS" w:hAnsi="Sylfaen" w:cs="Arial Unicode MS"/>
          <w:color w:val="000000" w:themeColor="text1"/>
        </w:rPr>
        <w:t xml:space="preserve">აქტივობა, რომელიც </w:t>
      </w:r>
      <w:r w:rsidR="00556160" w:rsidRPr="00EA1B3D">
        <w:rPr>
          <w:rFonts w:ascii="Sylfaen" w:eastAsia="Arial Unicode MS" w:hAnsi="Sylfaen" w:cs="Arial Unicode MS"/>
          <w:color w:val="000000" w:themeColor="text1"/>
        </w:rPr>
        <w:t>თანხვედრაშია ამ ზონის მიზნებთან და არ ახდენს</w:t>
      </w:r>
      <w:r w:rsidR="00EC2D75" w:rsidRPr="00EA1B3D">
        <w:rPr>
          <w:rFonts w:ascii="Sylfaen" w:eastAsia="Arial Unicode MS" w:hAnsi="Sylfaen" w:cs="Arial Unicode MS"/>
          <w:color w:val="000000" w:themeColor="text1"/>
        </w:rPr>
        <w:t xml:space="preserve"> გავლენას</w:t>
      </w:r>
      <w:r w:rsidR="00F1325C">
        <w:rPr>
          <w:rFonts w:ascii="Sylfaen" w:eastAsia="Arial Unicode MS" w:hAnsi="Sylfaen" w:cs="Arial Unicode MS"/>
          <w:color w:val="000000" w:themeColor="text1"/>
        </w:rPr>
        <w:t xml:space="preserve"> </w:t>
      </w:r>
      <w:r w:rsidR="00EC2D75" w:rsidRPr="00EA1B3D">
        <w:rPr>
          <w:rFonts w:ascii="Sylfaen" w:eastAsia="Arial Unicode MS" w:hAnsi="Sylfaen" w:cs="Arial Unicode MS"/>
          <w:color w:val="000000" w:themeColor="text1"/>
        </w:rPr>
        <w:t xml:space="preserve">სალოცავებისა და სხვა კულტურული მემკვიდრეობის </w:t>
      </w:r>
      <w:r w:rsidR="00556160" w:rsidRPr="00EA1B3D">
        <w:rPr>
          <w:rFonts w:ascii="Sylfaen" w:eastAsia="Arial Unicode MS" w:hAnsi="Sylfaen" w:cs="Arial Unicode MS"/>
          <w:color w:val="000000" w:themeColor="text1"/>
        </w:rPr>
        <w:t>მახასიათებლებზე</w:t>
      </w:r>
      <w:r w:rsidR="00EC2D75" w:rsidRPr="00EA1B3D">
        <w:rPr>
          <w:rFonts w:ascii="Sylfaen" w:eastAsia="Arial Unicode MS" w:hAnsi="Sylfaen" w:cs="Arial Unicode MS"/>
          <w:color w:val="000000" w:themeColor="text1"/>
        </w:rPr>
        <w:t>, აგრეთვე</w:t>
      </w:r>
      <w:r w:rsidR="00556160" w:rsidRPr="00EA1B3D">
        <w:rPr>
          <w:rFonts w:ascii="Sylfaen" w:eastAsia="Arial Unicode MS" w:hAnsi="Sylfaen" w:cs="Arial Unicode MS"/>
          <w:color w:val="000000" w:themeColor="text1"/>
        </w:rPr>
        <w:t xml:space="preserve"> </w:t>
      </w:r>
      <w:r w:rsidR="00496FEF" w:rsidRPr="00EA1B3D">
        <w:rPr>
          <w:rFonts w:ascii="Sylfaen" w:eastAsia="Arial Unicode MS" w:hAnsi="Sylfaen" w:cs="Arial Unicode MS"/>
          <w:color w:val="000000" w:themeColor="text1"/>
        </w:rPr>
        <w:t>არ ეწინააღმდეგება წმინდა ადგილებში ქცევის წესებს</w:t>
      </w:r>
      <w:r w:rsidR="006C6085">
        <w:rPr>
          <w:rFonts w:ascii="Sylfaen" w:eastAsia="Arial Unicode MS" w:hAnsi="Sylfaen" w:cs="Arial Unicode MS"/>
          <w:color w:val="000000" w:themeColor="text1"/>
        </w:rPr>
        <w:t>;</w:t>
      </w:r>
    </w:p>
    <w:p w14:paraId="000004BD" w14:textId="7D9A5775" w:rsidR="00114181" w:rsidRPr="00EA1B3D" w:rsidRDefault="00B3773E" w:rsidP="00EA1B3D">
      <w:pPr>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ბ) ამ ტერიტორიაზე</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არსებუ</w:t>
      </w:r>
      <w:r w:rsidR="00317DA2" w:rsidRPr="00EA1B3D">
        <w:rPr>
          <w:rFonts w:ascii="Sylfaen" w:eastAsia="Arial Unicode MS" w:hAnsi="Sylfaen" w:cs="Arial Unicode MS"/>
          <w:color w:val="000000" w:themeColor="text1"/>
        </w:rPr>
        <w:t>ლ</w:t>
      </w:r>
      <w:r w:rsidRPr="00EA1B3D">
        <w:rPr>
          <w:rFonts w:ascii="Sylfaen" w:eastAsia="Arial Unicode MS" w:hAnsi="Sylfaen" w:cs="Arial Unicode MS"/>
          <w:color w:val="000000" w:themeColor="text1"/>
        </w:rPr>
        <w:t xml:space="preserve">ი კულტურული და ისტორიული ძეგლების </w:t>
      </w:r>
      <w:r w:rsidR="00395BE8" w:rsidRPr="00EA1B3D">
        <w:rPr>
          <w:rFonts w:ascii="Sylfaen" w:eastAsia="Arial Unicode MS" w:hAnsi="Sylfaen" w:cs="Arial Unicode MS"/>
          <w:color w:val="000000" w:themeColor="text1"/>
        </w:rPr>
        <w:t>რესტავრაცის ს</w:t>
      </w:r>
      <w:r w:rsidRPr="00EA1B3D">
        <w:rPr>
          <w:rFonts w:ascii="Sylfaen" w:eastAsia="Arial Unicode MS" w:hAnsi="Sylfaen" w:cs="Arial Unicode MS"/>
          <w:color w:val="000000" w:themeColor="text1"/>
        </w:rPr>
        <w:t>ამუშაოები</w:t>
      </w:r>
      <w:r w:rsidR="00A57B11" w:rsidRPr="00EA1B3D">
        <w:rPr>
          <w:rFonts w:ascii="Sylfaen" w:eastAsia="Arial Unicode MS" w:hAnsi="Sylfaen" w:cs="Arial Unicode MS"/>
          <w:color w:val="000000" w:themeColor="text1"/>
        </w:rPr>
        <w:t>.</w:t>
      </w:r>
      <w:r w:rsidR="00F87B16" w:rsidRPr="00EA1B3D">
        <w:rPr>
          <w:rFonts w:ascii="Sylfaen" w:eastAsia="Arial Unicode MS" w:hAnsi="Sylfaen" w:cs="Arial Unicode MS"/>
          <w:color w:val="000000" w:themeColor="text1"/>
        </w:rPr>
        <w:t xml:space="preserve"> </w:t>
      </w:r>
    </w:p>
    <w:p w14:paraId="4133A02C" w14:textId="77777777" w:rsidR="00FC63D4" w:rsidRPr="00EA1B3D" w:rsidRDefault="00FC63D4" w:rsidP="00EA1B3D">
      <w:pPr>
        <w:spacing w:line="276" w:lineRule="auto"/>
        <w:jc w:val="both"/>
        <w:rPr>
          <w:rFonts w:ascii="Sylfaen" w:eastAsia="Merriweather" w:hAnsi="Sylfaen" w:cs="Merriweather"/>
          <w:color w:val="000000" w:themeColor="text1"/>
        </w:rPr>
      </w:pPr>
    </w:p>
    <w:p w14:paraId="000004D5" w14:textId="32406014" w:rsidR="00114181" w:rsidRDefault="00496FEF" w:rsidP="00EA1B3D">
      <w:pPr>
        <w:spacing w:after="0" w:line="276" w:lineRule="auto"/>
        <w:ind w:firstLine="720"/>
        <w:jc w:val="center"/>
        <w:rPr>
          <w:rFonts w:ascii="Sylfaen" w:eastAsia="Arial Unicode MS" w:hAnsi="Sylfaen" w:cs="Arial Unicode MS"/>
          <w:b/>
          <w:bCs/>
          <w:color w:val="000000" w:themeColor="text1"/>
        </w:rPr>
      </w:pPr>
      <w:bookmarkStart w:id="53" w:name="_Toc217386705"/>
      <w:r w:rsidRPr="00EA1B3D">
        <w:rPr>
          <w:rFonts w:ascii="Sylfaen" w:eastAsia="Arial Unicode MS" w:hAnsi="Sylfaen" w:cs="Arial Unicode MS"/>
          <w:b/>
          <w:bCs/>
          <w:color w:val="000000" w:themeColor="text1"/>
        </w:rPr>
        <w:t>თავი V. არაგვის დაცული ლანდშაფტის ხედვა და მიზნები</w:t>
      </w:r>
      <w:bookmarkEnd w:id="53"/>
    </w:p>
    <w:p w14:paraId="6AB2A09A" w14:textId="77777777" w:rsidR="006C6085" w:rsidRPr="00EA1B3D" w:rsidRDefault="006C6085" w:rsidP="00EA1B3D">
      <w:pPr>
        <w:spacing w:after="0" w:line="276" w:lineRule="auto"/>
        <w:ind w:firstLine="720"/>
        <w:jc w:val="center"/>
        <w:rPr>
          <w:rFonts w:ascii="Sylfaen" w:eastAsia="Arial Unicode MS" w:hAnsi="Sylfaen" w:cs="Arial Unicode MS"/>
          <w:b/>
          <w:bCs/>
          <w:color w:val="000000" w:themeColor="text1"/>
        </w:rPr>
      </w:pPr>
    </w:p>
    <w:p w14:paraId="000004D7" w14:textId="667EA61A" w:rsidR="00114181" w:rsidRPr="00EA1B3D" w:rsidRDefault="00496FEF" w:rsidP="00EA1B3D">
      <w:pPr>
        <w:spacing w:after="0" w:line="276" w:lineRule="auto"/>
        <w:ind w:firstLine="720"/>
        <w:jc w:val="both"/>
        <w:rPr>
          <w:rFonts w:ascii="Sylfaen" w:eastAsia="Arial Unicode MS" w:hAnsi="Sylfaen" w:cs="Arial Unicode MS"/>
          <w:b/>
          <w:bCs/>
          <w:color w:val="000000" w:themeColor="text1"/>
        </w:rPr>
      </w:pPr>
      <w:bookmarkStart w:id="54" w:name="_Toc217386706"/>
      <w:r w:rsidRPr="00EA1B3D">
        <w:rPr>
          <w:rFonts w:ascii="Sylfaen" w:eastAsia="Arial Unicode MS" w:hAnsi="Sylfaen" w:cs="Arial Unicode MS"/>
          <w:b/>
          <w:bCs/>
          <w:color w:val="000000" w:themeColor="text1"/>
        </w:rPr>
        <w:t xml:space="preserve">მუხლი </w:t>
      </w:r>
      <w:r w:rsidR="00A17FB7" w:rsidRPr="00EA1B3D">
        <w:rPr>
          <w:rFonts w:ascii="Sylfaen" w:eastAsia="Arial Unicode MS" w:hAnsi="Sylfaen" w:cs="Arial Unicode MS"/>
          <w:b/>
          <w:bCs/>
          <w:color w:val="000000" w:themeColor="text1"/>
        </w:rPr>
        <w:t>30</w:t>
      </w:r>
      <w:r w:rsidRPr="00EA1B3D">
        <w:rPr>
          <w:rFonts w:ascii="Sylfaen" w:eastAsia="Arial Unicode MS" w:hAnsi="Sylfaen" w:cs="Arial Unicode MS"/>
          <w:b/>
          <w:bCs/>
          <w:color w:val="000000" w:themeColor="text1"/>
        </w:rPr>
        <w:t>. ხედვა</w:t>
      </w:r>
      <w:bookmarkEnd w:id="54"/>
    </w:p>
    <w:p w14:paraId="000004D8" w14:textId="0B9D6EE5"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არაგვის დაცული ლანდშაფტი წარმოადგენს საქართველოს მიმზიდველ ნაწილს, სადაც შენარჩუნებული და მხარდაჭერილია ადგილობრივი მოსახლეობის მდგრადი საქმიანობა, რათა მოხდეს ბუნებრივი ღირებულებების, დამახასიათებელი ლანდშაფტისა და ადგილობრივი ტრადიციების შენარჩუნება. </w:t>
      </w:r>
    </w:p>
    <w:p w14:paraId="000004D9" w14:textId="25498D3E"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არაგვის დაცული ლანდშაფტი ხიბლავს და იზიდავს ვიზიტორებს თავისი ბუნებრივი სილამაზით, ადგილობრივი ტრადიციებით, მდგრადი ტურიზმისა და ეკოგანათლების პოტენციალით.</w:t>
      </w:r>
    </w:p>
    <w:p w14:paraId="000004DA" w14:textId="77777777" w:rsidR="00114181" w:rsidRPr="00EA1B3D" w:rsidRDefault="00114181" w:rsidP="00EA1B3D">
      <w:pPr>
        <w:tabs>
          <w:tab w:val="left" w:pos="426"/>
        </w:tabs>
        <w:spacing w:after="0" w:line="276" w:lineRule="auto"/>
        <w:jc w:val="both"/>
        <w:rPr>
          <w:rFonts w:ascii="Sylfaen" w:eastAsia="Merriweather" w:hAnsi="Sylfaen" w:cs="Merriweather"/>
          <w:color w:val="000000" w:themeColor="text1"/>
        </w:rPr>
      </w:pPr>
    </w:p>
    <w:p w14:paraId="000004DB" w14:textId="08705719" w:rsidR="00114181" w:rsidRPr="00EA1B3D" w:rsidRDefault="00496FEF"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55" w:name="_Toc217386707"/>
      <w:r w:rsidRPr="00EA1B3D">
        <w:rPr>
          <w:rFonts w:ascii="Sylfaen" w:eastAsia="Arial Unicode MS" w:hAnsi="Sylfaen" w:cs="Arial Unicode MS"/>
          <w:b/>
          <w:bCs/>
          <w:color w:val="000000" w:themeColor="text1"/>
        </w:rPr>
        <w:t xml:space="preserve">მუხლი </w:t>
      </w:r>
      <w:r w:rsidR="00A17FB7" w:rsidRPr="00EA1B3D">
        <w:rPr>
          <w:rFonts w:ascii="Sylfaen" w:eastAsia="Arial Unicode MS" w:hAnsi="Sylfaen" w:cs="Arial Unicode MS"/>
          <w:b/>
          <w:bCs/>
          <w:color w:val="000000" w:themeColor="text1"/>
        </w:rPr>
        <w:t>31</w:t>
      </w:r>
      <w:r w:rsidRPr="00EA1B3D">
        <w:rPr>
          <w:rFonts w:ascii="Sylfaen" w:eastAsia="Arial Unicode MS" w:hAnsi="Sylfaen" w:cs="Arial Unicode MS"/>
          <w:b/>
          <w:bCs/>
          <w:color w:val="000000" w:themeColor="text1"/>
        </w:rPr>
        <w:t xml:space="preserve">. </w:t>
      </w:r>
      <w:r w:rsidR="000A2F5B" w:rsidRPr="00EA1B3D">
        <w:rPr>
          <w:rFonts w:ascii="Sylfaen" w:eastAsia="Arial Unicode MS" w:hAnsi="Sylfaen" w:cs="Arial Unicode MS"/>
          <w:b/>
          <w:bCs/>
          <w:color w:val="000000" w:themeColor="text1"/>
        </w:rPr>
        <w:t xml:space="preserve">არაგვის დაცული ლანდშაფტის </w:t>
      </w:r>
      <w:r w:rsidRPr="00EA1B3D">
        <w:rPr>
          <w:rFonts w:ascii="Sylfaen" w:eastAsia="Arial Unicode MS" w:hAnsi="Sylfaen" w:cs="Arial Unicode MS"/>
          <w:b/>
          <w:bCs/>
          <w:color w:val="000000" w:themeColor="text1"/>
        </w:rPr>
        <w:t>გრძელვადიანი მიზნები</w:t>
      </w:r>
      <w:bookmarkEnd w:id="55"/>
    </w:p>
    <w:p w14:paraId="000004DC" w14:textId="09186678"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1. მენეჯმენტის გეგმისთვის განისაზღვრა გრძელვადიანი მიზნები, რომლებიც აღწერს ძირითადი ღირებულებების იმ მდგომარეობას, რ</w:t>
      </w:r>
      <w:r w:rsidR="009F4034" w:rsidRPr="00EA1B3D">
        <w:rPr>
          <w:rFonts w:ascii="Sylfaen" w:eastAsia="Merriweather" w:hAnsi="Sylfaen" w:cs="Merriweather"/>
          <w:color w:val="000000" w:themeColor="text1"/>
        </w:rPr>
        <w:t>ო</w:t>
      </w:r>
      <w:r w:rsidRPr="00EA1B3D">
        <w:rPr>
          <w:rFonts w:ascii="Sylfaen" w:eastAsia="Merriweather" w:hAnsi="Sylfaen" w:cs="Merriweather"/>
          <w:color w:val="000000" w:themeColor="text1"/>
        </w:rPr>
        <w:t xml:space="preserve">მლის მიღწევასაც არაგვის დაცული ლანდშაფტის ადმინისტრაცია მიზნად ისახავს მენეჯმენტის გეგმის დამტკიცებიდან 25 წლის განმავლობაში. </w:t>
      </w:r>
    </w:p>
    <w:p w14:paraId="000004DD" w14:textId="3659ABE4" w:rsidR="00114181" w:rsidRPr="00EA1B3D" w:rsidRDefault="00496FEF" w:rsidP="00EA1B3D">
      <w:pPr>
        <w:pBdr>
          <w:top w:val="nil"/>
          <w:left w:val="nil"/>
          <w:bottom w:val="nil"/>
          <w:right w:val="nil"/>
          <w:between w:val="nil"/>
        </w:pBdr>
        <w:spacing w:after="0" w:line="276" w:lineRule="auto"/>
        <w:ind w:firstLine="720"/>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2. არაგვის დაცული </w:t>
      </w:r>
      <w:r w:rsidR="009F4034" w:rsidRPr="00EA1B3D">
        <w:rPr>
          <w:rFonts w:ascii="Sylfaen" w:eastAsia="Merriweather" w:hAnsi="Sylfaen" w:cs="Merriweather"/>
          <w:color w:val="000000" w:themeColor="text1"/>
        </w:rPr>
        <w:t>ლანდშაფტის</w:t>
      </w:r>
      <w:r w:rsidRPr="00EA1B3D">
        <w:rPr>
          <w:rFonts w:ascii="Sylfaen" w:eastAsia="Merriweather" w:hAnsi="Sylfaen" w:cs="Merriweather"/>
          <w:color w:val="000000" w:themeColor="text1"/>
        </w:rPr>
        <w:t xml:space="preserve"> მენეჯმენტის გეგმის გრძელვადიანი მიზნებია: </w:t>
      </w:r>
    </w:p>
    <w:p w14:paraId="000004DE" w14:textId="4BB852AC"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ა) </w:t>
      </w:r>
      <w:r w:rsidRPr="00EA1B3D">
        <w:rPr>
          <w:rFonts w:ascii="Sylfaen" w:eastAsia="Arial Unicode MS" w:hAnsi="Sylfaen" w:cs="Arial Unicode MS"/>
          <w:color w:val="000000" w:themeColor="text1"/>
        </w:rPr>
        <w:t>უნიკალური ლანდშაფტის დაცვა, მისი განსაკუთრებული ბუნებრივი, ლანდშაფტური და კულტურული მახასიათებლებით</w:t>
      </w:r>
      <w:r w:rsidR="000A2F5B" w:rsidRPr="00EA1B3D">
        <w:rPr>
          <w:rFonts w:ascii="Sylfaen" w:eastAsia="Arial Unicode MS" w:hAnsi="Sylfaen" w:cs="Arial Unicode MS"/>
          <w:color w:val="000000" w:themeColor="text1"/>
        </w:rPr>
        <w:t>;</w:t>
      </w:r>
    </w:p>
    <w:p w14:paraId="000004DF" w14:textId="566E3368"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ბ)</w:t>
      </w:r>
      <w:r w:rsidR="000A2F5B" w:rsidRPr="00EA1B3D">
        <w:rPr>
          <w:rFonts w:ascii="Sylfaen" w:eastAsia="Merriweather" w:hAnsi="Sylfaen" w:cs="Merriweather"/>
          <w:color w:val="000000" w:themeColor="text1"/>
        </w:rPr>
        <w:t xml:space="preserve"> </w:t>
      </w:r>
      <w:r w:rsidRPr="00EA1B3D">
        <w:rPr>
          <w:rFonts w:ascii="Sylfaen" w:eastAsia="Arial Unicode MS" w:hAnsi="Sylfaen" w:cs="Arial Unicode MS"/>
          <w:color w:val="000000" w:themeColor="text1"/>
        </w:rPr>
        <w:t>მიმდებარე დაცული ტერიტორიის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ფშავ-ხევსურეთის ეროვნული პარკის ბუნებრივი ღირებულებების დაცვის ხელშეწყობა</w:t>
      </w:r>
      <w:r w:rsidR="000A2F5B" w:rsidRPr="00EA1B3D">
        <w:rPr>
          <w:rFonts w:ascii="Sylfaen" w:eastAsia="Arial Unicode MS" w:hAnsi="Sylfaen" w:cs="Arial Unicode MS"/>
          <w:color w:val="000000" w:themeColor="text1"/>
        </w:rPr>
        <w:t>;</w:t>
      </w:r>
    </w:p>
    <w:p w14:paraId="000004E0" w14:textId="6B5D15BA"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გ) </w:t>
      </w:r>
      <w:r w:rsidRPr="00EA1B3D">
        <w:rPr>
          <w:rFonts w:ascii="Sylfaen" w:eastAsia="Arial Unicode MS" w:hAnsi="Sylfaen" w:cs="Arial Unicode MS"/>
          <w:color w:val="000000" w:themeColor="text1"/>
        </w:rPr>
        <w:t xml:space="preserve">ტრადიციული საქმიანობების, განსაკუთრებით, მდგრადი ძოვების ხელშეწყობა, რომლებიც ინარჩუნებს </w:t>
      </w:r>
      <w:r w:rsidR="009F4034" w:rsidRPr="00EA1B3D">
        <w:rPr>
          <w:rFonts w:ascii="Sylfaen" w:eastAsia="Arial Unicode MS" w:hAnsi="Sylfaen" w:cs="Arial Unicode MS"/>
          <w:color w:val="000000" w:themeColor="text1"/>
        </w:rPr>
        <w:t>დამახასითებელ</w:t>
      </w:r>
      <w:r w:rsidRPr="00EA1B3D">
        <w:rPr>
          <w:rFonts w:ascii="Sylfaen" w:eastAsia="Arial Unicode MS" w:hAnsi="Sylfaen" w:cs="Arial Unicode MS"/>
          <w:color w:val="000000" w:themeColor="text1"/>
        </w:rPr>
        <w:t xml:space="preserve"> ლანდშაფტის თავისებურებებს</w:t>
      </w:r>
      <w:r w:rsidR="000A2F5B" w:rsidRPr="00EA1B3D">
        <w:rPr>
          <w:rFonts w:ascii="Sylfaen" w:eastAsia="Arial Unicode MS" w:hAnsi="Sylfaen" w:cs="Arial Unicode MS"/>
          <w:color w:val="000000" w:themeColor="text1"/>
        </w:rPr>
        <w:t>;</w:t>
      </w:r>
    </w:p>
    <w:p w14:paraId="000004E1" w14:textId="6D176532"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დ) </w:t>
      </w:r>
      <w:r w:rsidRPr="00EA1B3D">
        <w:rPr>
          <w:rFonts w:ascii="Sylfaen" w:eastAsia="Arial Unicode MS" w:hAnsi="Sylfaen" w:cs="Arial Unicode MS"/>
          <w:color w:val="000000" w:themeColor="text1"/>
        </w:rPr>
        <w:t>ადგილობრივი მოსახლეობის მდგრადი საარსებო წყაროს, მათი ტრადიციებისა და ადათ-წესების ხელშეწყობა</w:t>
      </w:r>
      <w:r w:rsidR="000A2F5B" w:rsidRPr="00EA1B3D">
        <w:rPr>
          <w:rFonts w:ascii="Sylfaen" w:eastAsia="Arial Unicode MS" w:hAnsi="Sylfaen" w:cs="Arial Unicode MS"/>
          <w:color w:val="000000" w:themeColor="text1"/>
        </w:rPr>
        <w:t>;</w:t>
      </w:r>
    </w:p>
    <w:p w14:paraId="000004E2" w14:textId="35922D45"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ე) </w:t>
      </w:r>
      <w:r w:rsidRPr="00EA1B3D">
        <w:rPr>
          <w:rFonts w:ascii="Sylfaen" w:eastAsia="Arial Unicode MS" w:hAnsi="Sylfaen" w:cs="Arial Unicode MS"/>
          <w:color w:val="000000" w:themeColor="text1"/>
        </w:rPr>
        <w:t>ეროვნული და რეგიონული მნიშვნელობის წმინდა ადგილების (არსებული რიტუალების ჩათვლით) დაცვა</w:t>
      </w:r>
      <w:r w:rsidR="000A2F5B" w:rsidRPr="00EA1B3D">
        <w:rPr>
          <w:rFonts w:ascii="Sylfaen" w:eastAsia="Arial Unicode MS" w:hAnsi="Sylfaen" w:cs="Arial Unicode MS"/>
          <w:color w:val="000000" w:themeColor="text1"/>
        </w:rPr>
        <w:t>;</w:t>
      </w:r>
    </w:p>
    <w:p w14:paraId="000004E3" w14:textId="43DF7E84"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ვ) </w:t>
      </w:r>
      <w:r w:rsidRPr="00EA1B3D">
        <w:rPr>
          <w:rFonts w:ascii="Sylfaen" w:eastAsia="Arial Unicode MS" w:hAnsi="Sylfaen" w:cs="Arial Unicode MS"/>
          <w:color w:val="000000" w:themeColor="text1"/>
        </w:rPr>
        <w:t>ბუნებრივი რესურსებით მდგრადი სარგებლობის უზრუნველყოფა</w:t>
      </w:r>
      <w:r w:rsidR="000A2F5B" w:rsidRPr="00EA1B3D">
        <w:rPr>
          <w:rFonts w:ascii="Sylfaen" w:eastAsia="Arial Unicode MS" w:hAnsi="Sylfaen" w:cs="Arial Unicode MS"/>
          <w:color w:val="000000" w:themeColor="text1"/>
        </w:rPr>
        <w:t>;</w:t>
      </w:r>
    </w:p>
    <w:p w14:paraId="000004E4" w14:textId="70056E9C"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ზ) </w:t>
      </w:r>
      <w:r w:rsidRPr="00EA1B3D">
        <w:rPr>
          <w:rFonts w:ascii="Sylfaen" w:eastAsia="Arial Unicode MS" w:hAnsi="Sylfaen" w:cs="Arial Unicode MS"/>
          <w:color w:val="000000" w:themeColor="text1"/>
        </w:rPr>
        <w:t>მდგრადი ტურიზმის ხელშეწყობა, რომელსაც ხალხი უჭერს მხარს და რომელიც, ასევე, თავის მხრივ, ეხმარება მოსახლეობას, სპეციფიკური ეკოტურისტული აქტივობებით</w:t>
      </w:r>
      <w:r w:rsidR="000A2F5B" w:rsidRPr="00EA1B3D">
        <w:rPr>
          <w:rFonts w:ascii="Sylfaen" w:eastAsia="Arial Unicode MS" w:hAnsi="Sylfaen" w:cs="Arial Unicode MS"/>
          <w:color w:val="000000" w:themeColor="text1"/>
        </w:rPr>
        <w:t>;</w:t>
      </w:r>
    </w:p>
    <w:p w14:paraId="000004E5" w14:textId="1B713CA7"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თ) </w:t>
      </w:r>
      <w:r w:rsidRPr="00EA1B3D">
        <w:rPr>
          <w:rFonts w:ascii="Sylfaen" w:eastAsia="Arial Unicode MS" w:hAnsi="Sylfaen" w:cs="Arial Unicode MS"/>
          <w:color w:val="000000" w:themeColor="text1"/>
        </w:rPr>
        <w:t>იშვიათი და საფრთხის ქვეშ მყოფი ჰაბიტატებისა და სახეობების დაცვა, წითელი ნუსხის სახეობების ჩათვლით</w:t>
      </w:r>
      <w:r w:rsidR="000A2F5B" w:rsidRPr="00EA1B3D">
        <w:rPr>
          <w:rFonts w:ascii="Sylfaen" w:eastAsia="Arial Unicode MS" w:hAnsi="Sylfaen" w:cs="Arial Unicode MS"/>
          <w:color w:val="000000" w:themeColor="text1"/>
        </w:rPr>
        <w:t>;</w:t>
      </w:r>
    </w:p>
    <w:p w14:paraId="000004E6" w14:textId="766CCF61"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ი) </w:t>
      </w:r>
      <w:r w:rsidRPr="00EA1B3D">
        <w:rPr>
          <w:rFonts w:ascii="Sylfaen" w:eastAsia="Arial Unicode MS" w:hAnsi="Sylfaen" w:cs="Arial Unicode MS"/>
          <w:color w:val="000000" w:themeColor="text1"/>
        </w:rPr>
        <w:t>არაგვის დაცული ლანდშაფტის შემადგენლობაში მოქცეულ სამ მხარეში</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შორის</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ფშავი, ხევსურეთი და გუდამაყარი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ახლო თანამშრომლობის უზრუნველყოფა</w:t>
      </w:r>
      <w:r w:rsidR="000A2F5B" w:rsidRPr="00EA1B3D">
        <w:rPr>
          <w:rFonts w:ascii="Sylfaen" w:eastAsia="Arial Unicode MS" w:hAnsi="Sylfaen" w:cs="Arial Unicode MS"/>
          <w:color w:val="000000" w:themeColor="text1"/>
        </w:rPr>
        <w:t>;</w:t>
      </w:r>
    </w:p>
    <w:p w14:paraId="000004E7" w14:textId="7BD33CE2"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კ) </w:t>
      </w:r>
      <w:r w:rsidRPr="00EA1B3D">
        <w:rPr>
          <w:rFonts w:ascii="Sylfaen" w:eastAsia="Arial Unicode MS" w:hAnsi="Sylfaen" w:cs="Arial Unicode MS"/>
          <w:color w:val="000000" w:themeColor="text1"/>
        </w:rPr>
        <w:t>გადაწყვეტილების მიღების პროცესში ადგილობრივი თემების ჩართულობისა და ყველა დაინტერესებულ მხარესთან თანამშრომლობის ხელშეწყობა</w:t>
      </w:r>
      <w:r w:rsidR="000A2F5B" w:rsidRPr="00EA1B3D">
        <w:rPr>
          <w:rFonts w:ascii="Sylfaen" w:eastAsia="Arial Unicode MS" w:hAnsi="Sylfaen" w:cs="Arial Unicode MS"/>
          <w:color w:val="000000" w:themeColor="text1"/>
        </w:rPr>
        <w:t>;</w:t>
      </w:r>
    </w:p>
    <w:p w14:paraId="000004E8" w14:textId="71D3B0E5" w:rsidR="00114181" w:rsidRPr="00EA1B3D" w:rsidRDefault="00496FEF" w:rsidP="00EA1B3D">
      <w:pPr>
        <w:pBdr>
          <w:top w:val="nil"/>
          <w:left w:val="nil"/>
          <w:bottom w:val="nil"/>
          <w:right w:val="nil"/>
          <w:between w:val="nil"/>
        </w:pBdr>
        <w:spacing w:after="0" w:line="276" w:lineRule="auto"/>
        <w:ind w:firstLine="720"/>
        <w:jc w:val="both"/>
        <w:rPr>
          <w:rFonts w:ascii="Sylfaen" w:hAnsi="Sylfaen"/>
          <w:color w:val="000000" w:themeColor="text1"/>
        </w:rPr>
      </w:pPr>
      <w:r w:rsidRPr="00EA1B3D">
        <w:rPr>
          <w:rFonts w:ascii="Sylfaen" w:eastAsia="Merriweather" w:hAnsi="Sylfaen" w:cs="Merriweather"/>
          <w:color w:val="000000" w:themeColor="text1"/>
        </w:rPr>
        <w:t xml:space="preserve">ლ) </w:t>
      </w:r>
      <w:r w:rsidRPr="00EA1B3D">
        <w:rPr>
          <w:rFonts w:ascii="Sylfaen" w:eastAsia="Arial Unicode MS" w:hAnsi="Sylfaen" w:cs="Arial Unicode MS"/>
          <w:color w:val="000000" w:themeColor="text1"/>
        </w:rPr>
        <w:t>ბიომრავალფეროვნების საბაზისო აღრიცხვისა და მონიტორინგის აქტივობების შემუშავება და განხორციელება</w:t>
      </w:r>
      <w:r w:rsidR="000A2F5B" w:rsidRPr="00EA1B3D">
        <w:rPr>
          <w:rFonts w:ascii="Sylfaen" w:eastAsia="Arial Unicode MS" w:hAnsi="Sylfaen" w:cs="Arial Unicode MS"/>
          <w:color w:val="000000" w:themeColor="text1"/>
        </w:rPr>
        <w:t>;</w:t>
      </w:r>
    </w:p>
    <w:p w14:paraId="000004E9" w14:textId="4997ACE4" w:rsidR="00114181" w:rsidRPr="00EA1B3D" w:rsidRDefault="00496FEF" w:rsidP="00EA1B3D">
      <w:pPr>
        <w:pBdr>
          <w:top w:val="nil"/>
          <w:left w:val="nil"/>
          <w:bottom w:val="nil"/>
          <w:right w:val="nil"/>
          <w:between w:val="nil"/>
        </w:pBdr>
        <w:spacing w:after="0" w:line="276" w:lineRule="auto"/>
        <w:ind w:firstLine="720"/>
        <w:jc w:val="both"/>
        <w:rPr>
          <w:rFonts w:ascii="Sylfaen" w:eastAsia="Merriweather" w:hAnsi="Sylfaen" w:cs="Merriweather"/>
          <w:color w:val="000000" w:themeColor="text1"/>
        </w:rPr>
      </w:pPr>
      <w:r w:rsidRPr="00EA1B3D">
        <w:rPr>
          <w:rFonts w:ascii="Sylfaen" w:eastAsia="Merriweather" w:hAnsi="Sylfaen" w:cs="Merriweather"/>
          <w:color w:val="000000" w:themeColor="text1"/>
        </w:rPr>
        <w:t xml:space="preserve">მ) </w:t>
      </w:r>
      <w:r w:rsidRPr="00EA1B3D">
        <w:rPr>
          <w:rFonts w:ascii="Sylfaen" w:eastAsia="Arial Unicode MS" w:hAnsi="Sylfaen" w:cs="Arial Unicode MS"/>
          <w:color w:val="000000" w:themeColor="text1"/>
        </w:rPr>
        <w:t>ფართო აუდიტორიისთვის საგანმანათლებლო აქტივობების განხორციელება.</w:t>
      </w:r>
    </w:p>
    <w:p w14:paraId="000004EA" w14:textId="55083EC1" w:rsidR="00114181" w:rsidRPr="00EA1B3D" w:rsidRDefault="00114181" w:rsidP="00EA1B3D">
      <w:pPr>
        <w:pBdr>
          <w:top w:val="nil"/>
          <w:left w:val="nil"/>
          <w:bottom w:val="nil"/>
          <w:right w:val="nil"/>
          <w:between w:val="nil"/>
        </w:pBdr>
        <w:spacing w:after="0" w:line="276" w:lineRule="auto"/>
        <w:jc w:val="both"/>
        <w:rPr>
          <w:rFonts w:ascii="Sylfaen" w:eastAsia="Merriweather" w:hAnsi="Sylfaen" w:cs="Merriweather"/>
          <w:color w:val="000000" w:themeColor="text1"/>
        </w:rPr>
      </w:pPr>
    </w:p>
    <w:p w14:paraId="000004ED" w14:textId="0869FDA2" w:rsidR="00114181" w:rsidRDefault="00496FEF" w:rsidP="00EA1B3D">
      <w:pPr>
        <w:pBdr>
          <w:top w:val="nil"/>
          <w:left w:val="nil"/>
          <w:bottom w:val="nil"/>
          <w:right w:val="nil"/>
          <w:between w:val="nil"/>
        </w:pBdr>
        <w:spacing w:after="0" w:line="276" w:lineRule="auto"/>
        <w:ind w:firstLine="720"/>
        <w:jc w:val="center"/>
        <w:rPr>
          <w:rFonts w:ascii="Sylfaen" w:eastAsia="Arial Unicode MS" w:hAnsi="Sylfaen" w:cs="Arial Unicode MS"/>
          <w:b/>
          <w:bCs/>
          <w:color w:val="000000" w:themeColor="text1"/>
        </w:rPr>
      </w:pPr>
      <w:bookmarkStart w:id="56" w:name="_Toc217386708"/>
      <w:r w:rsidRPr="00EA1B3D">
        <w:rPr>
          <w:rFonts w:ascii="Sylfaen" w:eastAsia="Arial Unicode MS" w:hAnsi="Sylfaen" w:cs="Arial Unicode MS"/>
          <w:b/>
          <w:bCs/>
          <w:color w:val="000000" w:themeColor="text1"/>
        </w:rPr>
        <w:t>თავი VI. მენეჯმენტის გეგმის პროგრამები</w:t>
      </w:r>
      <w:bookmarkEnd w:id="56"/>
    </w:p>
    <w:p w14:paraId="6533E14D" w14:textId="77777777" w:rsidR="006C6085" w:rsidRPr="00EA1B3D" w:rsidRDefault="006C6085" w:rsidP="00EA1B3D">
      <w:pPr>
        <w:pBdr>
          <w:top w:val="nil"/>
          <w:left w:val="nil"/>
          <w:bottom w:val="nil"/>
          <w:right w:val="nil"/>
          <w:between w:val="nil"/>
        </w:pBdr>
        <w:spacing w:after="0" w:line="276" w:lineRule="auto"/>
        <w:ind w:firstLine="720"/>
        <w:jc w:val="center"/>
        <w:rPr>
          <w:rFonts w:ascii="Sylfaen" w:eastAsia="Arial Unicode MS" w:hAnsi="Sylfaen" w:cs="Arial Unicode MS"/>
          <w:b/>
          <w:bCs/>
          <w:color w:val="000000" w:themeColor="text1"/>
        </w:rPr>
      </w:pPr>
    </w:p>
    <w:p w14:paraId="71893CEC" w14:textId="7DFC406E" w:rsidR="00D36B5B" w:rsidRPr="00EA1B3D" w:rsidRDefault="00D36B5B" w:rsidP="00EA1B3D">
      <w:pPr>
        <w:pBdr>
          <w:top w:val="nil"/>
          <w:left w:val="nil"/>
          <w:bottom w:val="nil"/>
          <w:right w:val="nil"/>
          <w:between w:val="nil"/>
        </w:pBdr>
        <w:spacing w:after="0" w:line="276" w:lineRule="auto"/>
        <w:ind w:firstLine="720"/>
        <w:jc w:val="both"/>
        <w:rPr>
          <w:rFonts w:ascii="Sylfaen" w:eastAsia="Arial Unicode MS" w:hAnsi="Sylfaen" w:cs="Arial Unicode MS"/>
          <w:b/>
          <w:bCs/>
          <w:color w:val="000000" w:themeColor="text1"/>
        </w:rPr>
      </w:pPr>
      <w:bookmarkStart w:id="57" w:name="_Toc167201363"/>
      <w:bookmarkStart w:id="58" w:name="_Toc177388345"/>
      <w:bookmarkStart w:id="59" w:name="_Toc217386709"/>
      <w:r w:rsidRPr="00EA1B3D">
        <w:rPr>
          <w:rFonts w:ascii="Sylfaen" w:eastAsia="Arial Unicode MS" w:hAnsi="Sylfaen" w:cs="Arial Unicode MS"/>
          <w:b/>
          <w:bCs/>
          <w:color w:val="000000" w:themeColor="text1"/>
        </w:rPr>
        <w:t>მუხლი 3</w:t>
      </w:r>
      <w:r w:rsidR="00630391" w:rsidRPr="00EA1B3D">
        <w:rPr>
          <w:rFonts w:ascii="Sylfaen" w:eastAsia="Arial Unicode MS" w:hAnsi="Sylfaen" w:cs="Arial Unicode MS"/>
          <w:b/>
          <w:bCs/>
          <w:color w:val="000000" w:themeColor="text1"/>
        </w:rPr>
        <w:t>2</w:t>
      </w:r>
      <w:r w:rsidRPr="00EA1B3D">
        <w:rPr>
          <w:rFonts w:ascii="Sylfaen" w:eastAsia="Arial Unicode MS" w:hAnsi="Sylfaen" w:cs="Arial Unicode MS"/>
          <w:b/>
          <w:bCs/>
          <w:color w:val="000000" w:themeColor="text1"/>
        </w:rPr>
        <w:t>. მენეჯმენტის გეგმის პროგრამები</w:t>
      </w:r>
      <w:bookmarkEnd w:id="57"/>
      <w:bookmarkEnd w:id="58"/>
      <w:bookmarkEnd w:id="59"/>
    </w:p>
    <w:p w14:paraId="38F330C2" w14:textId="2BEE4914" w:rsidR="00D36B5B" w:rsidRPr="00EA1B3D" w:rsidRDefault="00D36B5B"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1. მენეჯმენტის გეგმა მოიცავს მართვის შემდეგ პროგრამებს:</w:t>
      </w:r>
    </w:p>
    <w:p w14:paraId="64A2423D" w14:textId="7D05C05D" w:rsidR="00D36B5B" w:rsidRPr="00EA1B3D" w:rsidRDefault="00D36B5B"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ა) ბიომრავალფეროვნების კონსერვაცია და</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მონიტორინგი;</w:t>
      </w:r>
    </w:p>
    <w:p w14:paraId="3FD40E1A" w14:textId="35637046" w:rsidR="00D36B5B" w:rsidRPr="00EA1B3D" w:rsidRDefault="00D36B5B"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ბ) </w:t>
      </w:r>
      <w:r w:rsidR="00BB7914" w:rsidRPr="00EA1B3D">
        <w:rPr>
          <w:rFonts w:ascii="Sylfaen" w:eastAsia="Arial Unicode MS" w:hAnsi="Sylfaen" w:cs="Arial Unicode MS"/>
          <w:color w:val="000000" w:themeColor="text1"/>
        </w:rPr>
        <w:t>ბუნებრივი რესურსების მდგრადი მართვა და სარგებლობა;</w:t>
      </w:r>
    </w:p>
    <w:p w14:paraId="452DE385" w14:textId="625C0663" w:rsidR="00D36B5B" w:rsidRPr="00EA1B3D" w:rsidRDefault="00D36B5B"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 xml:space="preserve">გ) </w:t>
      </w:r>
      <w:r w:rsidR="001733A9" w:rsidRPr="00EA1B3D">
        <w:rPr>
          <w:rFonts w:ascii="Sylfaen" w:eastAsia="Arial Unicode MS" w:hAnsi="Sylfaen"/>
          <w:color w:val="000000" w:themeColor="text1"/>
        </w:rPr>
        <w:t xml:space="preserve">მდგრადი </w:t>
      </w:r>
      <w:r w:rsidR="00BB7914" w:rsidRPr="00EA1B3D">
        <w:rPr>
          <w:rFonts w:ascii="Sylfaen" w:eastAsia="Arial Unicode MS" w:hAnsi="Sylfaen"/>
          <w:color w:val="000000" w:themeColor="text1"/>
        </w:rPr>
        <w:t>ტურიზმი და ვიზიტორთა მართვა</w:t>
      </w:r>
      <w:r w:rsidR="00105E10" w:rsidRPr="00EA1B3D">
        <w:rPr>
          <w:rFonts w:ascii="Sylfaen" w:eastAsia="Arial Unicode MS" w:hAnsi="Sylfaen"/>
          <w:color w:val="000000" w:themeColor="text1"/>
        </w:rPr>
        <w:t>;</w:t>
      </w:r>
    </w:p>
    <w:p w14:paraId="64017F6A" w14:textId="42D6F13D" w:rsidR="00D36B5B" w:rsidRPr="00EA1B3D" w:rsidRDefault="00BB7914" w:rsidP="00EA1B3D">
      <w:pPr>
        <w:pBdr>
          <w:top w:val="nil"/>
          <w:left w:val="nil"/>
          <w:bottom w:val="nil"/>
          <w:right w:val="nil"/>
          <w:between w:val="nil"/>
        </w:pBdr>
        <w:tabs>
          <w:tab w:val="left" w:pos="288"/>
        </w:tabs>
        <w:spacing w:after="0" w:line="276" w:lineRule="auto"/>
        <w:ind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დ</w:t>
      </w:r>
      <w:r w:rsidR="00D36B5B" w:rsidRPr="00EA1B3D">
        <w:rPr>
          <w:rFonts w:ascii="Sylfaen" w:eastAsia="Arial Unicode MS" w:hAnsi="Sylfaen" w:cs="Arial Unicode MS"/>
          <w:color w:val="000000" w:themeColor="text1"/>
        </w:rPr>
        <w:t>) გარემოსდაცვითი განათლება;</w:t>
      </w:r>
    </w:p>
    <w:p w14:paraId="2881F48E" w14:textId="39118D8C" w:rsidR="00D36B5B" w:rsidRPr="00EA1B3D" w:rsidRDefault="00BB7914"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ე</w:t>
      </w:r>
      <w:r w:rsidR="00D36B5B" w:rsidRPr="00EA1B3D">
        <w:rPr>
          <w:rFonts w:ascii="Sylfaen" w:eastAsia="Arial Unicode MS" w:hAnsi="Sylfaen" w:cs="Arial Unicode MS"/>
          <w:color w:val="000000" w:themeColor="text1"/>
        </w:rPr>
        <w:t>) საზოგადოებასთან ურთიერთობა;</w:t>
      </w:r>
    </w:p>
    <w:p w14:paraId="355C91DA" w14:textId="7F6DE345" w:rsidR="00BB7914" w:rsidRPr="00EA1B3D" w:rsidRDefault="00BB7914"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ვ)</w:t>
      </w:r>
      <w:r w:rsidR="00EB17B8"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ისტორიულ-კულტურული მემკვიდრეობის დაცვა და ლანდშაფტური იერსახის კონსერვაცია</w:t>
      </w:r>
      <w:r w:rsidR="00105E10" w:rsidRPr="00EA1B3D">
        <w:rPr>
          <w:rFonts w:ascii="Sylfaen" w:eastAsia="Arial Unicode MS" w:hAnsi="Sylfaen" w:cs="Arial Unicode MS"/>
          <w:color w:val="000000" w:themeColor="text1"/>
        </w:rPr>
        <w:t>;</w:t>
      </w:r>
    </w:p>
    <w:p w14:paraId="67B9869A" w14:textId="35B4D011" w:rsidR="00BB7914" w:rsidRPr="00EA1B3D" w:rsidRDefault="00BB7914"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ზ) პატრულირება და კანონაღსრულება</w:t>
      </w:r>
      <w:r w:rsidR="00105E10" w:rsidRPr="00EA1B3D">
        <w:rPr>
          <w:rFonts w:ascii="Sylfaen" w:eastAsia="Arial Unicode MS" w:hAnsi="Sylfaen" w:cs="Arial Unicode MS"/>
          <w:color w:val="000000" w:themeColor="text1"/>
        </w:rPr>
        <w:t>;</w:t>
      </w:r>
    </w:p>
    <w:p w14:paraId="697845EF" w14:textId="202819DB" w:rsidR="00992463" w:rsidRPr="00EA1B3D" w:rsidRDefault="00BB7914"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თ</w:t>
      </w:r>
      <w:r w:rsidR="00D36B5B"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არაგვის დაცული ლანდშაფტის ადმინისტრაციის შესაძლებლობების გაძლიერება</w:t>
      </w:r>
      <w:r w:rsidR="00105E10" w:rsidRPr="00EA1B3D">
        <w:rPr>
          <w:rFonts w:ascii="Sylfaen" w:eastAsia="Arial Unicode MS" w:hAnsi="Sylfaen" w:cs="Arial Unicode MS"/>
          <w:color w:val="000000" w:themeColor="text1"/>
        </w:rPr>
        <w:t>.</w:t>
      </w:r>
    </w:p>
    <w:p w14:paraId="4DEFADCF" w14:textId="0B39C3B4" w:rsidR="00D36B5B" w:rsidRPr="00EA1B3D" w:rsidRDefault="00D36B5B" w:rsidP="00EA1B3D">
      <w:pPr>
        <w:pBdr>
          <w:top w:val="nil"/>
          <w:left w:val="nil"/>
          <w:bottom w:val="nil"/>
          <w:right w:val="nil"/>
          <w:between w:val="nil"/>
        </w:pBdr>
        <w:tabs>
          <w:tab w:val="left" w:pos="288"/>
        </w:tabs>
        <w:spacing w:after="0" w:line="276" w:lineRule="auto"/>
        <w:ind w:left="19" w:firstLine="720"/>
        <w:jc w:val="both"/>
        <w:rPr>
          <w:rFonts w:ascii="Sylfaen" w:eastAsia="Arial Unicode MS" w:hAnsi="Sylfaen" w:cs="Arial Unicode MS"/>
          <w:color w:val="000000" w:themeColor="text1"/>
        </w:rPr>
      </w:pPr>
      <w:r w:rsidRPr="00EA1B3D">
        <w:rPr>
          <w:rFonts w:ascii="Sylfaen" w:eastAsia="Arial Unicode MS" w:hAnsi="Sylfaen" w:cs="Arial Unicode MS"/>
          <w:color w:val="000000" w:themeColor="text1"/>
        </w:rPr>
        <w:t>2. მენეჯმენტის გეგმის</w:t>
      </w:r>
      <w:r w:rsidR="00105E10" w:rsidRPr="00EA1B3D">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 xml:space="preserve">პროგრამების მიზნები და ქმედებები ესადაგება ძირითად პირდაპირ და არაპირდაპირ საფრთხეებს, გამოწვევებსა და მენეჯმენტის შეზღუდვებს, რომლებიც აღწერილია სიტუაციურ ანალიზში. </w:t>
      </w:r>
    </w:p>
    <w:p w14:paraId="7741F97D" w14:textId="1CEB9327" w:rsidR="00A968B3" w:rsidRPr="00EA1B3D" w:rsidRDefault="00A968B3" w:rsidP="006C6085">
      <w:pPr>
        <w:spacing w:after="0" w:line="276" w:lineRule="auto"/>
        <w:rPr>
          <w:rFonts w:ascii="Sylfaen" w:hAnsi="Sylfaen"/>
          <w:color w:val="000000" w:themeColor="text1"/>
        </w:rPr>
        <w:sectPr w:rsidR="00A968B3" w:rsidRPr="00EA1B3D" w:rsidSect="002F7A53">
          <w:headerReference w:type="default" r:id="rId11"/>
          <w:footerReference w:type="default" r:id="rId12"/>
          <w:type w:val="continuous"/>
          <w:pgSz w:w="12240" w:h="15840"/>
          <w:pgMar w:top="1259" w:right="1134" w:bottom="1259" w:left="1134" w:header="720" w:footer="720" w:gutter="0"/>
          <w:cols w:space="720"/>
          <w:titlePg/>
          <w:docGrid w:linePitch="299"/>
        </w:sectPr>
      </w:pPr>
      <w:bookmarkStart w:id="60" w:name="_Toc192779883"/>
    </w:p>
    <w:p w14:paraId="20376062" w14:textId="717D841B" w:rsidR="00A968B3" w:rsidRPr="00EA1B3D" w:rsidRDefault="00A968B3" w:rsidP="00EA1B3D">
      <w:pPr>
        <w:spacing w:line="276" w:lineRule="auto"/>
        <w:rPr>
          <w:rFonts w:ascii="Sylfaen" w:hAnsi="Sylfaen"/>
          <w:color w:val="000000" w:themeColor="text1"/>
        </w:rPr>
        <w:sectPr w:rsidR="00A968B3" w:rsidRPr="00EA1B3D" w:rsidSect="002F7A53">
          <w:pgSz w:w="15840" w:h="12240" w:orient="landscape"/>
          <w:pgMar w:top="1440" w:right="1440" w:bottom="1440" w:left="1440" w:header="720" w:footer="720" w:gutter="0"/>
          <w:cols w:space="720"/>
          <w:docGrid w:linePitch="299"/>
        </w:sectPr>
      </w:pPr>
    </w:p>
    <w:p w14:paraId="6C150FE0" w14:textId="65664A25" w:rsidR="00D36B5B" w:rsidRPr="00EA1B3D" w:rsidRDefault="00D36B5B" w:rsidP="00EA1B3D">
      <w:pPr>
        <w:spacing w:line="276" w:lineRule="auto"/>
        <w:rPr>
          <w:rFonts w:ascii="Sylfaen" w:hAnsi="Sylfaen"/>
          <w:b/>
          <w:color w:val="000000" w:themeColor="text1"/>
        </w:rPr>
      </w:pPr>
    </w:p>
    <w:p w14:paraId="05D5DE22" w14:textId="6EFA8DC1" w:rsidR="00D36B5B" w:rsidRPr="00EA1B3D" w:rsidRDefault="00D36B5B" w:rsidP="00EA1B3D">
      <w:pPr>
        <w:spacing w:line="276" w:lineRule="auto"/>
        <w:rPr>
          <w:rFonts w:ascii="Sylfaen" w:hAnsi="Sylfaen"/>
          <w:b/>
          <w:color w:val="000000" w:themeColor="text1"/>
        </w:rPr>
      </w:pPr>
      <w:bookmarkStart w:id="61" w:name="_Toc192779885"/>
      <w:bookmarkStart w:id="62" w:name="_Toc217386710"/>
      <w:r w:rsidRPr="00EA1B3D">
        <w:rPr>
          <w:rFonts w:ascii="Sylfaen" w:hAnsi="Sylfaen"/>
          <w:b/>
          <w:color w:val="000000" w:themeColor="text1"/>
        </w:rPr>
        <w:t>მუხლი 3</w:t>
      </w:r>
      <w:r w:rsidR="00630391" w:rsidRPr="00EA1B3D">
        <w:rPr>
          <w:rFonts w:ascii="Sylfaen" w:hAnsi="Sylfaen"/>
          <w:b/>
          <w:color w:val="000000" w:themeColor="text1"/>
        </w:rPr>
        <w:t>3</w:t>
      </w:r>
      <w:r w:rsidRPr="00EA1B3D">
        <w:rPr>
          <w:rFonts w:ascii="Sylfaen" w:hAnsi="Sylfaen"/>
          <w:b/>
          <w:color w:val="000000" w:themeColor="text1"/>
        </w:rPr>
        <w:t>. ბიომრავალფეროვნების ძირითადი ღირებულებების და საფრთხეების მონიტორინგის პროგრამა</w:t>
      </w:r>
      <w:bookmarkEnd w:id="61"/>
      <w:bookmarkEnd w:id="62"/>
    </w:p>
    <w:p w14:paraId="78B760F7" w14:textId="77777777" w:rsidR="00D36B5B" w:rsidRPr="00EA1B3D" w:rsidRDefault="00D36B5B" w:rsidP="00EA1B3D">
      <w:pPr>
        <w:spacing w:line="276" w:lineRule="auto"/>
        <w:rPr>
          <w:rFonts w:ascii="Sylfaen" w:hAnsi="Sylfaen"/>
          <w:color w:val="000000" w:themeColor="text1"/>
        </w:rPr>
      </w:pPr>
    </w:p>
    <w:tbl>
      <w:tblPr>
        <w:tblW w:w="14220" w:type="dxa"/>
        <w:tblInd w:w="-725" w:type="dxa"/>
        <w:tblBorders>
          <w:top w:val="single" w:sz="4" w:space="0" w:color="auto"/>
          <w:left w:val="single" w:sz="4" w:space="0" w:color="auto"/>
          <w:bottom w:val="single" w:sz="4" w:space="0" w:color="auto"/>
          <w:right w:val="single" w:sz="4" w:space="0" w:color="auto"/>
        </w:tblBorders>
        <w:shd w:val="clear" w:color="auto" w:fill="DDD9C3" w:themeFill="background2" w:themeFillShade="E6"/>
        <w:tblLook w:val="04A0" w:firstRow="1" w:lastRow="0" w:firstColumn="1" w:lastColumn="0" w:noHBand="0" w:noVBand="1"/>
      </w:tblPr>
      <w:tblGrid>
        <w:gridCol w:w="14220"/>
      </w:tblGrid>
      <w:tr w:rsidR="00784403" w:rsidRPr="00A96C8C" w14:paraId="6EC15A90" w14:textId="77777777" w:rsidTr="00AF02ED">
        <w:tc>
          <w:tcPr>
            <w:tcW w:w="14220" w:type="dxa"/>
            <w:shd w:val="clear" w:color="auto" w:fill="auto"/>
          </w:tcPr>
          <w:p w14:paraId="2E0FE0CA" w14:textId="616794FD" w:rsidR="00D36B5B" w:rsidRPr="00A96C8C" w:rsidRDefault="00D36B5B" w:rsidP="00EA1B3D">
            <w:pPr>
              <w:spacing w:line="276" w:lineRule="auto"/>
              <w:rPr>
                <w:rFonts w:ascii="Sylfaen" w:hAnsi="Sylfaen"/>
                <w:b/>
                <w:color w:val="000000" w:themeColor="text1"/>
                <w:sz w:val="20"/>
                <w:szCs w:val="20"/>
              </w:rPr>
            </w:pPr>
            <w:r w:rsidRPr="00A96C8C">
              <w:rPr>
                <w:rFonts w:ascii="Sylfaen" w:hAnsi="Sylfaen"/>
                <w:b/>
                <w:color w:val="000000" w:themeColor="text1"/>
                <w:sz w:val="20"/>
                <w:szCs w:val="20"/>
              </w:rPr>
              <w:t xml:space="preserve">მიზანი </w:t>
            </w:r>
            <w:r w:rsidR="00BF5C10" w:rsidRPr="00A96C8C">
              <w:rPr>
                <w:rFonts w:ascii="Sylfaen" w:hAnsi="Sylfaen"/>
                <w:b/>
                <w:color w:val="000000" w:themeColor="text1"/>
                <w:sz w:val="20"/>
                <w:szCs w:val="20"/>
              </w:rPr>
              <w:t>1</w:t>
            </w:r>
            <w:r w:rsidRPr="00A96C8C">
              <w:rPr>
                <w:rFonts w:ascii="Sylfaen" w:hAnsi="Sylfaen"/>
                <w:b/>
                <w:color w:val="000000" w:themeColor="text1"/>
                <w:sz w:val="20"/>
                <w:szCs w:val="20"/>
              </w:rPr>
              <w:t xml:space="preserve">. </w:t>
            </w:r>
            <w:r w:rsidRPr="00A96C8C">
              <w:rPr>
                <w:rFonts w:ascii="Sylfaen" w:hAnsi="Sylfaen"/>
                <w:bCs/>
                <w:color w:val="000000" w:themeColor="text1"/>
                <w:sz w:val="20"/>
                <w:szCs w:val="20"/>
              </w:rPr>
              <w:t>ბიომრავალფეროვნების</w:t>
            </w:r>
            <w:r w:rsidR="00F1325C" w:rsidRPr="00A96C8C">
              <w:rPr>
                <w:rFonts w:ascii="Sylfaen" w:hAnsi="Sylfaen"/>
                <w:bCs/>
                <w:color w:val="000000" w:themeColor="text1"/>
                <w:sz w:val="20"/>
                <w:szCs w:val="20"/>
              </w:rPr>
              <w:t xml:space="preserve"> </w:t>
            </w:r>
            <w:r w:rsidRPr="00A96C8C">
              <w:rPr>
                <w:rFonts w:ascii="Sylfaen" w:hAnsi="Sylfaen"/>
                <w:bCs/>
                <w:color w:val="000000" w:themeColor="text1"/>
                <w:sz w:val="20"/>
                <w:szCs w:val="20"/>
              </w:rPr>
              <w:t>საკვანძო ღირებულებების მდგომარეობის, მათი საფრთხეების, ზეწოლის ფაქტორების მონიტორინგი და შესაბამისი მართვის ღონისძიებების დაგეგმვა, ხოლო</w:t>
            </w:r>
            <w:r w:rsidR="00F1325C" w:rsidRPr="00A96C8C">
              <w:rPr>
                <w:rFonts w:ascii="Sylfaen" w:hAnsi="Sylfaen"/>
                <w:bCs/>
                <w:color w:val="000000" w:themeColor="text1"/>
                <w:sz w:val="20"/>
                <w:szCs w:val="20"/>
              </w:rPr>
              <w:t xml:space="preserve"> </w:t>
            </w:r>
            <w:r w:rsidRPr="00A96C8C">
              <w:rPr>
                <w:rFonts w:ascii="Sylfaen" w:hAnsi="Sylfaen"/>
                <w:bCs/>
                <w:color w:val="000000" w:themeColor="text1"/>
                <w:sz w:val="20"/>
                <w:szCs w:val="20"/>
              </w:rPr>
              <w:t>მენეჯმენტის გეგმის მე-9 წელს ტენდენციის შესახებ ინფორმაციის გამოქვეყნება.</w:t>
            </w:r>
            <w:r w:rsidR="00F1325C" w:rsidRPr="00A96C8C">
              <w:rPr>
                <w:rFonts w:ascii="Sylfaen" w:hAnsi="Sylfaen"/>
                <w:b/>
                <w:color w:val="000000" w:themeColor="text1"/>
                <w:sz w:val="20"/>
                <w:szCs w:val="20"/>
              </w:rPr>
              <w:t xml:space="preserve"> </w:t>
            </w:r>
          </w:p>
          <w:p w14:paraId="322F5F01" w14:textId="77777777" w:rsidR="00D36B5B" w:rsidRPr="00A96C8C" w:rsidRDefault="00D36B5B" w:rsidP="00EA1B3D">
            <w:pPr>
              <w:spacing w:line="276" w:lineRule="auto"/>
              <w:rPr>
                <w:rFonts w:ascii="Sylfaen" w:hAnsi="Sylfaen"/>
                <w:color w:val="000000" w:themeColor="text1"/>
                <w:sz w:val="20"/>
                <w:szCs w:val="20"/>
              </w:rPr>
            </w:pPr>
          </w:p>
          <w:p w14:paraId="5E5C76FD" w14:textId="7B691E06" w:rsidR="00D36B5B" w:rsidRPr="00A96C8C" w:rsidRDefault="00D36B5B" w:rsidP="00EA1B3D">
            <w:pPr>
              <w:spacing w:line="276" w:lineRule="auto"/>
              <w:rPr>
                <w:rFonts w:ascii="Sylfaen" w:hAnsi="Sylfaen"/>
                <w:b/>
                <w:bCs/>
                <w:color w:val="000000" w:themeColor="text1"/>
                <w:sz w:val="20"/>
                <w:szCs w:val="20"/>
              </w:rPr>
            </w:pPr>
            <w:r w:rsidRPr="00A96C8C">
              <w:rPr>
                <w:rFonts w:ascii="Sylfaen" w:hAnsi="Sylfaen"/>
                <w:b/>
                <w:bCs/>
                <w:color w:val="000000" w:themeColor="text1"/>
                <w:sz w:val="20"/>
                <w:szCs w:val="20"/>
              </w:rPr>
              <w:t xml:space="preserve">ამოცანა </w:t>
            </w:r>
            <w:r w:rsidR="00737000" w:rsidRPr="00A96C8C">
              <w:rPr>
                <w:rFonts w:ascii="Sylfaen" w:hAnsi="Sylfaen"/>
                <w:b/>
                <w:bCs/>
                <w:color w:val="000000" w:themeColor="text1"/>
                <w:sz w:val="20"/>
                <w:szCs w:val="20"/>
              </w:rPr>
              <w:t>1.</w:t>
            </w:r>
            <w:r w:rsidRPr="00A96C8C">
              <w:rPr>
                <w:rFonts w:ascii="Sylfaen" w:hAnsi="Sylfaen"/>
                <w:b/>
                <w:bCs/>
                <w:color w:val="000000" w:themeColor="text1"/>
                <w:sz w:val="20"/>
                <w:szCs w:val="20"/>
              </w:rPr>
              <w:t xml:space="preserve">1. </w:t>
            </w:r>
            <w:r w:rsidRPr="00A96C8C">
              <w:rPr>
                <w:rFonts w:ascii="Sylfaen" w:hAnsi="Sylfaen"/>
                <w:bCs/>
                <w:color w:val="000000" w:themeColor="text1"/>
                <w:sz w:val="20"/>
                <w:szCs w:val="20"/>
              </w:rPr>
              <w:t>ჰაბიტატებისა და საფრთხის წინაშე მყოფი სახეობების ხელსაყრელი საკონსერვაციო სტატუსის მიღწევა</w:t>
            </w:r>
            <w:r w:rsidRPr="00A96C8C">
              <w:rPr>
                <w:rFonts w:ascii="Sylfaen" w:hAnsi="Sylfaen"/>
                <w:b/>
                <w:bCs/>
                <w:color w:val="000000" w:themeColor="text1"/>
                <w:sz w:val="20"/>
                <w:szCs w:val="20"/>
              </w:rPr>
              <w:t xml:space="preserve"> </w:t>
            </w:r>
          </w:p>
          <w:p w14:paraId="6A4B8886" w14:textId="0AB1C09F" w:rsidR="00D36B5B" w:rsidRPr="00A96C8C" w:rsidRDefault="00D36B5B" w:rsidP="00EA1B3D">
            <w:pPr>
              <w:spacing w:line="276" w:lineRule="auto"/>
              <w:rPr>
                <w:rFonts w:ascii="Sylfaen" w:hAnsi="Sylfaen"/>
                <w:b/>
                <w:bCs/>
                <w:color w:val="000000" w:themeColor="text1"/>
                <w:sz w:val="20"/>
                <w:szCs w:val="20"/>
              </w:rPr>
            </w:pPr>
            <w:r w:rsidRPr="00A96C8C">
              <w:rPr>
                <w:rFonts w:ascii="Sylfaen" w:hAnsi="Sylfaen"/>
                <w:b/>
                <w:bCs/>
                <w:color w:val="000000" w:themeColor="text1"/>
                <w:sz w:val="20"/>
                <w:szCs w:val="20"/>
              </w:rPr>
              <w:t>ინდიკატორი 1.</w:t>
            </w:r>
            <w:r w:rsidR="00737000" w:rsidRPr="00A96C8C">
              <w:rPr>
                <w:rFonts w:ascii="Sylfaen" w:hAnsi="Sylfaen"/>
                <w:b/>
                <w:bCs/>
                <w:color w:val="000000" w:themeColor="text1"/>
                <w:sz w:val="20"/>
                <w:szCs w:val="20"/>
              </w:rPr>
              <w:t>1</w:t>
            </w:r>
            <w:r w:rsidRPr="00A96C8C">
              <w:rPr>
                <w:rFonts w:ascii="Sylfaen" w:hAnsi="Sylfaen"/>
                <w:b/>
                <w:bCs/>
                <w:color w:val="000000" w:themeColor="text1"/>
                <w:sz w:val="20"/>
                <w:szCs w:val="20"/>
              </w:rPr>
              <w:t xml:space="preserve"> </w:t>
            </w:r>
            <w:r w:rsidR="005C4ECB" w:rsidRPr="00A96C8C">
              <w:rPr>
                <w:rFonts w:ascii="Sylfaen" w:hAnsi="Sylfaen"/>
                <w:bCs/>
                <w:color w:val="000000" w:themeColor="text1"/>
                <w:sz w:val="20"/>
                <w:szCs w:val="20"/>
              </w:rPr>
              <w:t>ბიომრავალფეროვნების საკვანძო ღირებულებების მდგომარეობის შესახებ რეგულარული მონიტორინგის ანგარიშების რაოდენობა, იდენტიფიცირებული საფრთხეების და ზეწოლის ფაქტორების რეესტრი, შემუშავებული მართვის ღონისძიებების გეგმები და მენეჯმენტის გეგმის მე-9 წელს გამოქვეყნებული კვლევითი ანგარიში, რომელიც ასახავს ბიომრავალფეროვნების მდგომარეობის ცვლილებების ტენდენციებს.</w:t>
            </w:r>
          </w:p>
        </w:tc>
      </w:tr>
    </w:tbl>
    <w:tbl>
      <w:tblPr>
        <w:tblStyle w:val="TableGrid"/>
        <w:tblW w:w="14220" w:type="dxa"/>
        <w:tblInd w:w="-725" w:type="dxa"/>
        <w:tblLook w:val="04A0" w:firstRow="1" w:lastRow="0" w:firstColumn="1" w:lastColumn="0" w:noHBand="0" w:noVBand="1"/>
      </w:tblPr>
      <w:tblGrid>
        <w:gridCol w:w="5222"/>
        <w:gridCol w:w="4644"/>
        <w:gridCol w:w="2039"/>
        <w:gridCol w:w="2315"/>
      </w:tblGrid>
      <w:tr w:rsidR="00784403" w:rsidRPr="00EA1B3D" w14:paraId="3AE096D3" w14:textId="77777777" w:rsidTr="00AF02ED">
        <w:tc>
          <w:tcPr>
            <w:tcW w:w="5418" w:type="dxa"/>
            <w:shd w:val="clear" w:color="auto" w:fill="auto"/>
          </w:tcPr>
          <w:p w14:paraId="0ABC3702" w14:textId="77777777" w:rsidR="00D36B5B" w:rsidRPr="00EA1B3D" w:rsidRDefault="00D36B5B" w:rsidP="00EA1B3D">
            <w:pPr>
              <w:spacing w:line="276" w:lineRule="auto"/>
              <w:jc w:val="center"/>
              <w:rPr>
                <w:b/>
                <w:bCs/>
                <w:color w:val="000000" w:themeColor="text1"/>
                <w:lang w:val="ka-GE"/>
              </w:rPr>
            </w:pPr>
            <w:r w:rsidRPr="00EA1B3D">
              <w:rPr>
                <w:b/>
                <w:bCs/>
                <w:color w:val="000000" w:themeColor="text1"/>
                <w:lang w:val="ka-GE"/>
              </w:rPr>
              <w:t>აქტივობა</w:t>
            </w:r>
          </w:p>
        </w:tc>
        <w:tc>
          <w:tcPr>
            <w:tcW w:w="4801" w:type="dxa"/>
            <w:shd w:val="clear" w:color="auto" w:fill="auto"/>
          </w:tcPr>
          <w:p w14:paraId="71970265" w14:textId="77777777" w:rsidR="00D36B5B" w:rsidRPr="00EA1B3D" w:rsidRDefault="00D36B5B" w:rsidP="00EA1B3D">
            <w:pPr>
              <w:spacing w:line="276" w:lineRule="auto"/>
              <w:jc w:val="center"/>
              <w:rPr>
                <w:b/>
                <w:bCs/>
                <w:color w:val="000000" w:themeColor="text1"/>
                <w:lang w:val="ka-GE"/>
              </w:rPr>
            </w:pPr>
            <w:r w:rsidRPr="00EA1B3D">
              <w:rPr>
                <w:b/>
                <w:bCs/>
                <w:color w:val="000000" w:themeColor="text1"/>
                <w:lang w:val="ka-GE"/>
              </w:rPr>
              <w:t>ინდიკატორი</w:t>
            </w:r>
          </w:p>
        </w:tc>
        <w:tc>
          <w:tcPr>
            <w:tcW w:w="2068" w:type="dxa"/>
            <w:shd w:val="clear" w:color="auto" w:fill="auto"/>
          </w:tcPr>
          <w:p w14:paraId="4943BF26" w14:textId="77777777" w:rsidR="00D36B5B" w:rsidRPr="00EA1B3D" w:rsidRDefault="00D36B5B" w:rsidP="00EA1B3D">
            <w:pPr>
              <w:spacing w:line="276" w:lineRule="auto"/>
              <w:jc w:val="center"/>
              <w:rPr>
                <w:b/>
                <w:bCs/>
                <w:color w:val="000000" w:themeColor="text1"/>
                <w:lang w:val="ka-GE"/>
              </w:rPr>
            </w:pPr>
            <w:r w:rsidRPr="00EA1B3D">
              <w:rPr>
                <w:b/>
                <w:bCs/>
                <w:color w:val="000000" w:themeColor="text1"/>
                <w:lang w:val="ka-GE"/>
              </w:rPr>
              <w:t>ინდიკატორის შემოწმების საშუალება</w:t>
            </w:r>
          </w:p>
        </w:tc>
        <w:tc>
          <w:tcPr>
            <w:tcW w:w="1933" w:type="dxa"/>
            <w:shd w:val="clear" w:color="auto" w:fill="auto"/>
          </w:tcPr>
          <w:p w14:paraId="4708E25B" w14:textId="77777777" w:rsidR="00D36B5B" w:rsidRPr="00EA1B3D" w:rsidRDefault="00D36B5B" w:rsidP="00EA1B3D">
            <w:pPr>
              <w:spacing w:line="276" w:lineRule="auto"/>
              <w:jc w:val="center"/>
              <w:rPr>
                <w:b/>
                <w:bCs/>
                <w:color w:val="000000" w:themeColor="text1"/>
                <w:lang w:val="ka-GE"/>
              </w:rPr>
            </w:pPr>
            <w:r w:rsidRPr="00EA1B3D">
              <w:rPr>
                <w:b/>
                <w:bCs/>
                <w:color w:val="000000" w:themeColor="text1"/>
                <w:lang w:val="ka-GE"/>
              </w:rPr>
              <w:t>წინაპირობა</w:t>
            </w:r>
          </w:p>
        </w:tc>
      </w:tr>
      <w:tr w:rsidR="00784403" w:rsidRPr="00EA1B3D" w14:paraId="18C5E48E" w14:textId="77777777" w:rsidTr="00AB0D3A">
        <w:tc>
          <w:tcPr>
            <w:tcW w:w="5418" w:type="dxa"/>
          </w:tcPr>
          <w:p w14:paraId="5506E75B" w14:textId="131C21F7" w:rsidR="00D36B5B" w:rsidRPr="00EA1B3D" w:rsidRDefault="00BF5C10" w:rsidP="00EA1B3D">
            <w:pPr>
              <w:spacing w:line="276" w:lineRule="auto"/>
              <w:rPr>
                <w:color w:val="000000" w:themeColor="text1"/>
                <w:lang w:val="ka-GE"/>
              </w:rPr>
            </w:pPr>
            <w:r w:rsidRPr="00EA1B3D">
              <w:rPr>
                <w:color w:val="000000" w:themeColor="text1"/>
                <w:lang w:val="ka-GE"/>
              </w:rPr>
              <w:t>1</w:t>
            </w:r>
            <w:r w:rsidR="00D36B5B" w:rsidRPr="00EA1B3D">
              <w:rPr>
                <w:color w:val="000000" w:themeColor="text1"/>
                <w:lang w:val="ka-GE"/>
              </w:rPr>
              <w:t>.1 გადაშენების საფრთხის წინაშე მყოფი და საკვანძო სახეობების შესახებ მონაცემების შეგროვება და შედეგების ანალიზი (არჩვი, კავკასიური როჭო, მურა დათვი, ფოცხვერი, მდინარის კალმახი, ევრაზიული წავი</w:t>
            </w:r>
            <w:r w:rsidR="006C6085">
              <w:rPr>
                <w:color w:val="000000" w:themeColor="text1"/>
                <w:lang w:val="ka-GE"/>
              </w:rPr>
              <w:t>)</w:t>
            </w:r>
          </w:p>
        </w:tc>
        <w:tc>
          <w:tcPr>
            <w:tcW w:w="4801" w:type="dxa"/>
          </w:tcPr>
          <w:p w14:paraId="04E66B93" w14:textId="77777777" w:rsidR="00D36B5B" w:rsidRPr="00EA1B3D" w:rsidRDefault="00D36B5B" w:rsidP="00EA1B3D">
            <w:pPr>
              <w:spacing w:line="276" w:lineRule="auto"/>
              <w:rPr>
                <w:color w:val="000000" w:themeColor="text1"/>
                <w:lang w:val="ka-GE"/>
              </w:rPr>
            </w:pPr>
            <w:r w:rsidRPr="00EA1B3D">
              <w:rPr>
                <w:color w:val="000000" w:themeColor="text1"/>
                <w:lang w:val="ka-GE"/>
              </w:rPr>
              <w:t>მონიტორინგის ბაზა შექმნილია და მონაცემები ახლდება სისტემატიურად;</w:t>
            </w:r>
          </w:p>
        </w:tc>
        <w:tc>
          <w:tcPr>
            <w:tcW w:w="2068" w:type="dxa"/>
          </w:tcPr>
          <w:p w14:paraId="16B98DE4" w14:textId="08306335"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7C064D06" w14:textId="77777777" w:rsidR="00D36B5B" w:rsidRPr="00EA1B3D" w:rsidRDefault="00D36B5B" w:rsidP="00EA1B3D">
            <w:pPr>
              <w:spacing w:line="276" w:lineRule="auto"/>
              <w:rPr>
                <w:color w:val="000000" w:themeColor="text1"/>
                <w:lang w:val="ka-GE"/>
              </w:rPr>
            </w:pPr>
            <w:r w:rsidRPr="00EA1B3D">
              <w:rPr>
                <w:color w:val="000000" w:themeColor="text1"/>
                <w:lang w:val="ka-GE"/>
              </w:rPr>
              <w:t>საკუთრების უფლების განსაზღვრა</w:t>
            </w:r>
          </w:p>
        </w:tc>
      </w:tr>
      <w:tr w:rsidR="00784403" w:rsidRPr="00EA1B3D" w14:paraId="3350970F" w14:textId="77777777" w:rsidTr="00AB0D3A">
        <w:tc>
          <w:tcPr>
            <w:tcW w:w="5418" w:type="dxa"/>
          </w:tcPr>
          <w:p w14:paraId="7ADDDB59" w14:textId="3C1997C7" w:rsidR="00D36B5B" w:rsidRPr="00EA1B3D" w:rsidRDefault="00AA3617" w:rsidP="00EA1B3D">
            <w:pPr>
              <w:spacing w:line="276" w:lineRule="auto"/>
              <w:rPr>
                <w:color w:val="000000" w:themeColor="text1"/>
                <w:lang w:val="ka-GE"/>
              </w:rPr>
            </w:pPr>
            <w:r w:rsidRPr="00EA1B3D">
              <w:rPr>
                <w:color w:val="000000" w:themeColor="text1"/>
                <w:lang w:val="ka-GE"/>
              </w:rPr>
              <w:t>1.2</w:t>
            </w:r>
            <w:r w:rsidR="00992463" w:rsidRPr="00EA1B3D">
              <w:rPr>
                <w:color w:val="000000" w:themeColor="text1"/>
                <w:lang w:val="ka-GE"/>
              </w:rPr>
              <w:t xml:space="preserve"> </w:t>
            </w:r>
            <w:r w:rsidR="00D36B5B" w:rsidRPr="00EA1B3D">
              <w:rPr>
                <w:color w:val="000000" w:themeColor="text1"/>
                <w:lang w:val="ka-GE"/>
              </w:rPr>
              <w:t xml:space="preserve">ბიომრავალფეროვნების ძირითადი ღირებულებების მონიტორინგის გეგმის შემუშავება და საოპერაციო გეგმებში ასახვა </w:t>
            </w:r>
          </w:p>
        </w:tc>
        <w:tc>
          <w:tcPr>
            <w:tcW w:w="4801" w:type="dxa"/>
          </w:tcPr>
          <w:p w14:paraId="2C34D547" w14:textId="77777777"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გეგმაში გამოვლენილი ბიომრავალფეროვნების ძირითადი ღირებულებებისთვის შემუშავებულია მონიტორინგის გეგმა.</w:t>
            </w:r>
          </w:p>
        </w:tc>
        <w:tc>
          <w:tcPr>
            <w:tcW w:w="2068" w:type="dxa"/>
          </w:tcPr>
          <w:p w14:paraId="01E6C6A9" w14:textId="6A5E9B73" w:rsidR="00D36B5B" w:rsidRPr="00EA1B3D" w:rsidRDefault="00AA3617" w:rsidP="00EA1B3D">
            <w:pPr>
              <w:spacing w:line="276" w:lineRule="auto"/>
              <w:rPr>
                <w:color w:val="000000" w:themeColor="text1"/>
                <w:lang w:val="ka-GE"/>
              </w:rPr>
            </w:pPr>
            <w:r w:rsidRPr="00EA1B3D">
              <w:rPr>
                <w:color w:val="000000" w:themeColor="text1"/>
                <w:lang w:val="ka-GE"/>
              </w:rPr>
              <w:t>მენეჯმენტის გეგმისა და საოპერაციო გეგმის ანგარიშები</w:t>
            </w:r>
          </w:p>
        </w:tc>
        <w:tc>
          <w:tcPr>
            <w:tcW w:w="1933" w:type="dxa"/>
          </w:tcPr>
          <w:p w14:paraId="0D5FE7E9" w14:textId="55BEF58C" w:rsidR="00D36B5B" w:rsidRPr="00EA1B3D" w:rsidRDefault="005A13E9" w:rsidP="00EA1B3D">
            <w:pPr>
              <w:spacing w:line="276" w:lineRule="auto"/>
              <w:rPr>
                <w:color w:val="000000" w:themeColor="text1"/>
                <w:lang w:val="ka-GE"/>
              </w:rPr>
            </w:pPr>
            <w:r w:rsidRPr="00EA1B3D">
              <w:rPr>
                <w:color w:val="000000" w:themeColor="text1"/>
                <w:lang w:val="ka-GE"/>
              </w:rPr>
              <w:t>შიდა რესურსითა და პარტნიორებთან თანამშრომლობით</w:t>
            </w:r>
          </w:p>
        </w:tc>
      </w:tr>
      <w:tr w:rsidR="00784403" w:rsidRPr="00EA1B3D" w14:paraId="22DE8D96" w14:textId="77777777" w:rsidTr="00AB0D3A">
        <w:tc>
          <w:tcPr>
            <w:tcW w:w="5418" w:type="dxa"/>
          </w:tcPr>
          <w:p w14:paraId="35BFFAE2" w14:textId="5B4BD148" w:rsidR="00D36B5B" w:rsidRPr="00EA1B3D" w:rsidRDefault="00BF5C10" w:rsidP="00EA1B3D">
            <w:pPr>
              <w:spacing w:line="276" w:lineRule="auto"/>
              <w:rPr>
                <w:color w:val="000000" w:themeColor="text1"/>
                <w:lang w:val="ka-GE"/>
              </w:rPr>
            </w:pPr>
            <w:r w:rsidRPr="00EA1B3D">
              <w:rPr>
                <w:color w:val="000000" w:themeColor="text1"/>
                <w:lang w:val="ka-GE"/>
              </w:rPr>
              <w:lastRenderedPageBreak/>
              <w:t>1</w:t>
            </w:r>
            <w:r w:rsidR="00D36B5B" w:rsidRPr="00EA1B3D">
              <w:rPr>
                <w:color w:val="000000" w:themeColor="text1"/>
                <w:lang w:val="ka-GE"/>
              </w:rPr>
              <w:t>.</w:t>
            </w:r>
            <w:r w:rsidR="00AA3617" w:rsidRPr="00EA1B3D">
              <w:rPr>
                <w:color w:val="000000" w:themeColor="text1"/>
                <w:lang w:val="ka-GE"/>
              </w:rPr>
              <w:t>3</w:t>
            </w:r>
            <w:r w:rsidR="00D36B5B" w:rsidRPr="00EA1B3D">
              <w:rPr>
                <w:color w:val="000000" w:themeColor="text1"/>
                <w:lang w:val="ka-GE"/>
              </w:rPr>
              <w:t xml:space="preserve"> მთის მდელოების მონიტორინგი (წარმოდგენილი ორქიდეებით, genus Parnassius სახეობის პეპლებით) </w:t>
            </w:r>
          </w:p>
        </w:tc>
        <w:tc>
          <w:tcPr>
            <w:tcW w:w="4801" w:type="dxa"/>
          </w:tcPr>
          <w:p w14:paraId="2108812D" w14:textId="77777777" w:rsidR="00D36B5B" w:rsidRPr="00EA1B3D" w:rsidRDefault="00D36B5B" w:rsidP="00EA1B3D">
            <w:pPr>
              <w:spacing w:line="276" w:lineRule="auto"/>
              <w:rPr>
                <w:color w:val="000000" w:themeColor="text1"/>
                <w:lang w:val="ka-GE"/>
              </w:rPr>
            </w:pPr>
            <w:r w:rsidRPr="00EA1B3D">
              <w:rPr>
                <w:color w:val="000000" w:themeColor="text1"/>
                <w:lang w:val="ka-GE"/>
              </w:rPr>
              <w:t>მონიტორინგის ბაზა შექმნილია და მონაცემები ახლდება სისტემატიურად;</w:t>
            </w:r>
          </w:p>
        </w:tc>
        <w:tc>
          <w:tcPr>
            <w:tcW w:w="2068" w:type="dxa"/>
          </w:tcPr>
          <w:p w14:paraId="5E50635A" w14:textId="4070E820"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10AFFDB5" w14:textId="77777777" w:rsidR="00AA3617" w:rsidRPr="00EA1B3D" w:rsidRDefault="00AA3617" w:rsidP="00EA1B3D">
            <w:pPr>
              <w:spacing w:line="276" w:lineRule="auto"/>
              <w:rPr>
                <w:color w:val="000000" w:themeColor="text1"/>
                <w:lang w:val="ka-GE"/>
              </w:rPr>
            </w:pPr>
          </w:p>
          <w:p w14:paraId="4D0062E3" w14:textId="537027B4" w:rsidR="00D36B5B" w:rsidRPr="00EA1B3D" w:rsidRDefault="00D36B5B" w:rsidP="00EA1B3D">
            <w:pPr>
              <w:spacing w:line="276" w:lineRule="auto"/>
              <w:rPr>
                <w:color w:val="000000" w:themeColor="text1"/>
                <w:lang w:val="ka-GE"/>
              </w:rPr>
            </w:pPr>
            <w:r w:rsidRPr="00EA1B3D">
              <w:rPr>
                <w:color w:val="000000" w:themeColor="text1"/>
                <w:lang w:val="ka-GE"/>
              </w:rPr>
              <w:t>შიდა რესურსით</w:t>
            </w:r>
          </w:p>
        </w:tc>
      </w:tr>
      <w:tr w:rsidR="00784403" w:rsidRPr="00EA1B3D" w14:paraId="6A20D6A4" w14:textId="77777777" w:rsidTr="00AB0D3A">
        <w:tc>
          <w:tcPr>
            <w:tcW w:w="5418" w:type="dxa"/>
          </w:tcPr>
          <w:p w14:paraId="4EEA7547" w14:textId="6451A05A" w:rsidR="00D36B5B" w:rsidRPr="00EA1B3D" w:rsidRDefault="00BF5C10" w:rsidP="00EA1B3D">
            <w:pPr>
              <w:spacing w:line="276" w:lineRule="auto"/>
              <w:rPr>
                <w:color w:val="000000" w:themeColor="text1"/>
                <w:lang w:val="ka-GE"/>
              </w:rPr>
            </w:pPr>
            <w:r w:rsidRPr="00EA1B3D">
              <w:rPr>
                <w:color w:val="000000" w:themeColor="text1"/>
                <w:lang w:val="ka-GE"/>
              </w:rPr>
              <w:t>1</w:t>
            </w:r>
            <w:r w:rsidR="00D36B5B" w:rsidRPr="00EA1B3D">
              <w:rPr>
                <w:color w:val="000000" w:themeColor="text1"/>
                <w:lang w:val="ka-GE"/>
              </w:rPr>
              <w:t>.</w:t>
            </w:r>
            <w:r w:rsidR="00992463" w:rsidRPr="00EA1B3D">
              <w:rPr>
                <w:color w:val="000000" w:themeColor="text1"/>
                <w:lang w:val="ka-GE"/>
              </w:rPr>
              <w:t>4</w:t>
            </w:r>
            <w:r w:rsidR="00D36B5B" w:rsidRPr="00EA1B3D">
              <w:rPr>
                <w:color w:val="000000" w:themeColor="text1"/>
                <w:lang w:val="ka-GE"/>
              </w:rPr>
              <w:t xml:space="preserve"> განსაკუთრებული ფუნქციური დანიშნულების მქონე</w:t>
            </w:r>
            <w:r w:rsidR="00F1325C">
              <w:rPr>
                <w:color w:val="000000" w:themeColor="text1"/>
                <w:lang w:val="ka-GE"/>
              </w:rPr>
              <w:t xml:space="preserve"> </w:t>
            </w:r>
            <w:r w:rsidR="00D36B5B" w:rsidRPr="00EA1B3D">
              <w:rPr>
                <w:color w:val="000000" w:themeColor="text1"/>
                <w:lang w:val="ka-GE"/>
              </w:rPr>
              <w:t>ტყეების იდენტიფიცირება, სადაც წარმოდგენილია უთხოვარი, აგრეთვე კორომები, რომლებშიც წარმოდგენილია აღმოსავლური ნაძვი</w:t>
            </w:r>
          </w:p>
        </w:tc>
        <w:tc>
          <w:tcPr>
            <w:tcW w:w="4801" w:type="dxa"/>
          </w:tcPr>
          <w:p w14:paraId="13A21111" w14:textId="77777777" w:rsidR="00D36B5B" w:rsidRPr="00EA1B3D" w:rsidRDefault="00D36B5B" w:rsidP="00EA1B3D">
            <w:pPr>
              <w:spacing w:line="276" w:lineRule="auto"/>
              <w:rPr>
                <w:color w:val="000000" w:themeColor="text1"/>
                <w:lang w:val="ka-GE"/>
              </w:rPr>
            </w:pPr>
            <w:r w:rsidRPr="00EA1B3D">
              <w:rPr>
                <w:color w:val="000000" w:themeColor="text1"/>
                <w:lang w:val="ka-GE"/>
              </w:rPr>
              <w:t>ტყის კორომები რომლებშიც წარმოდგენილია უთხოვარი და კორომები რომლებშიც წარმოდგენილია აღმ. ნაძვი იდენტიფიცირებულია რუკაზე</w:t>
            </w:r>
          </w:p>
        </w:tc>
        <w:tc>
          <w:tcPr>
            <w:tcW w:w="2068" w:type="dxa"/>
          </w:tcPr>
          <w:p w14:paraId="4B757EB5" w14:textId="64E41E6F"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389F5442" w14:textId="77777777" w:rsidR="00AA3617" w:rsidRPr="00EA1B3D" w:rsidRDefault="00AA3617" w:rsidP="00EA1B3D">
            <w:pPr>
              <w:spacing w:line="276" w:lineRule="auto"/>
              <w:rPr>
                <w:color w:val="000000" w:themeColor="text1"/>
                <w:lang w:val="ka-GE"/>
              </w:rPr>
            </w:pPr>
          </w:p>
          <w:p w14:paraId="758AD52B" w14:textId="0E85A889" w:rsidR="00D36B5B" w:rsidRPr="00EA1B3D" w:rsidRDefault="00D36B5B" w:rsidP="00EA1B3D">
            <w:pPr>
              <w:spacing w:line="276" w:lineRule="auto"/>
              <w:rPr>
                <w:color w:val="000000" w:themeColor="text1"/>
                <w:lang w:val="ka-GE"/>
              </w:rPr>
            </w:pPr>
            <w:r w:rsidRPr="00EA1B3D">
              <w:rPr>
                <w:color w:val="000000" w:themeColor="text1"/>
                <w:lang w:val="ka-GE"/>
              </w:rPr>
              <w:t xml:space="preserve">შიდა რესურსით </w:t>
            </w:r>
          </w:p>
        </w:tc>
      </w:tr>
      <w:tr w:rsidR="00784403" w:rsidRPr="00EA1B3D" w14:paraId="4E79891A" w14:textId="77777777" w:rsidTr="00AB0D3A">
        <w:tc>
          <w:tcPr>
            <w:tcW w:w="5418" w:type="dxa"/>
          </w:tcPr>
          <w:p w14:paraId="08D753E2" w14:textId="77777777" w:rsidR="00D36B5B" w:rsidRPr="00EA1B3D" w:rsidRDefault="00D36B5B" w:rsidP="00EA1B3D">
            <w:pPr>
              <w:spacing w:line="276" w:lineRule="auto"/>
              <w:rPr>
                <w:color w:val="000000" w:themeColor="text1"/>
                <w:lang w:val="ka-GE"/>
              </w:rPr>
            </w:pPr>
          </w:p>
          <w:p w14:paraId="47B9B3B5" w14:textId="50C522FE" w:rsidR="00D36B5B" w:rsidRPr="00EA1B3D" w:rsidRDefault="00BF5C10" w:rsidP="00EA1B3D">
            <w:pPr>
              <w:spacing w:line="276" w:lineRule="auto"/>
              <w:rPr>
                <w:color w:val="000000" w:themeColor="text1"/>
                <w:lang w:val="ka-GE"/>
              </w:rPr>
            </w:pPr>
            <w:r w:rsidRPr="00EA1B3D">
              <w:rPr>
                <w:color w:val="000000" w:themeColor="text1"/>
                <w:lang w:val="ka-GE"/>
              </w:rPr>
              <w:t>1</w:t>
            </w:r>
            <w:r w:rsidR="00AA3617" w:rsidRPr="00EA1B3D">
              <w:rPr>
                <w:color w:val="000000" w:themeColor="text1"/>
                <w:lang w:val="ka-GE"/>
              </w:rPr>
              <w:t>.5</w:t>
            </w:r>
            <w:r w:rsidR="00D36B5B" w:rsidRPr="00EA1B3D">
              <w:rPr>
                <w:color w:val="000000" w:themeColor="text1"/>
                <w:lang w:val="ka-GE"/>
              </w:rPr>
              <w:t xml:space="preserve"> ინვაზიური სახეობების მონიტორინგი</w:t>
            </w:r>
          </w:p>
        </w:tc>
        <w:tc>
          <w:tcPr>
            <w:tcW w:w="4801" w:type="dxa"/>
          </w:tcPr>
          <w:p w14:paraId="3A2FFFD8" w14:textId="77777777" w:rsidR="00D36B5B" w:rsidRPr="00EA1B3D" w:rsidRDefault="00D36B5B" w:rsidP="00EA1B3D">
            <w:pPr>
              <w:spacing w:line="276" w:lineRule="auto"/>
              <w:rPr>
                <w:color w:val="000000" w:themeColor="text1"/>
                <w:lang w:val="ka-GE"/>
              </w:rPr>
            </w:pPr>
            <w:r w:rsidRPr="00EA1B3D">
              <w:rPr>
                <w:color w:val="000000" w:themeColor="text1"/>
                <w:lang w:val="ka-GE"/>
              </w:rPr>
              <w:t>ახალი ინვაზიის მონიტორინგის ბაზა შექმნილია და მონაცემები ახლდება სისტემატიურად;</w:t>
            </w:r>
          </w:p>
          <w:p w14:paraId="5E76DA2F" w14:textId="77777777" w:rsidR="00D36B5B" w:rsidRPr="00EA1B3D" w:rsidRDefault="00D36B5B" w:rsidP="00EA1B3D">
            <w:pPr>
              <w:spacing w:line="276" w:lineRule="auto"/>
              <w:rPr>
                <w:color w:val="000000" w:themeColor="text1"/>
                <w:lang w:val="ka-GE"/>
              </w:rPr>
            </w:pPr>
          </w:p>
        </w:tc>
        <w:tc>
          <w:tcPr>
            <w:tcW w:w="2068" w:type="dxa"/>
          </w:tcPr>
          <w:p w14:paraId="109D1950" w14:textId="1E7083BC"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00A9D60F" w14:textId="77777777" w:rsidR="00AA3617" w:rsidRPr="00EA1B3D" w:rsidRDefault="00AA3617" w:rsidP="00EA1B3D">
            <w:pPr>
              <w:spacing w:line="276" w:lineRule="auto"/>
              <w:rPr>
                <w:color w:val="000000" w:themeColor="text1"/>
                <w:lang w:val="ka-GE"/>
              </w:rPr>
            </w:pPr>
          </w:p>
          <w:p w14:paraId="75E0DC8A" w14:textId="5CD208D6" w:rsidR="00D36B5B" w:rsidRPr="00EA1B3D" w:rsidRDefault="00D36B5B" w:rsidP="00EA1B3D">
            <w:pPr>
              <w:spacing w:line="276" w:lineRule="auto"/>
              <w:rPr>
                <w:color w:val="000000" w:themeColor="text1"/>
                <w:lang w:val="ka-GE"/>
              </w:rPr>
            </w:pPr>
            <w:r w:rsidRPr="00EA1B3D">
              <w:rPr>
                <w:color w:val="000000" w:themeColor="text1"/>
                <w:lang w:val="ka-GE"/>
              </w:rPr>
              <w:t>შიდა რესურსით</w:t>
            </w:r>
          </w:p>
        </w:tc>
      </w:tr>
      <w:tr w:rsidR="00784403" w:rsidRPr="00EA1B3D" w14:paraId="4FD61481" w14:textId="77777777" w:rsidTr="00AB0D3A">
        <w:trPr>
          <w:trHeight w:val="548"/>
        </w:trPr>
        <w:tc>
          <w:tcPr>
            <w:tcW w:w="5418" w:type="dxa"/>
          </w:tcPr>
          <w:p w14:paraId="278D84BC" w14:textId="77777777" w:rsidR="00D36B5B" w:rsidRPr="00EA1B3D" w:rsidRDefault="00D36B5B" w:rsidP="00EA1B3D">
            <w:pPr>
              <w:spacing w:line="276" w:lineRule="auto"/>
              <w:rPr>
                <w:color w:val="000000" w:themeColor="text1"/>
                <w:lang w:val="ka-GE"/>
              </w:rPr>
            </w:pPr>
          </w:p>
          <w:p w14:paraId="7B29F56A" w14:textId="010D0C8E" w:rsidR="00D36B5B" w:rsidRPr="00EA1B3D" w:rsidRDefault="00BF5C10" w:rsidP="00EA1B3D">
            <w:pPr>
              <w:spacing w:line="276" w:lineRule="auto"/>
              <w:rPr>
                <w:color w:val="000000" w:themeColor="text1"/>
                <w:lang w:val="ka-GE"/>
              </w:rPr>
            </w:pPr>
            <w:r w:rsidRPr="00EA1B3D">
              <w:rPr>
                <w:color w:val="000000" w:themeColor="text1"/>
                <w:lang w:val="ka-GE"/>
              </w:rPr>
              <w:t>1</w:t>
            </w:r>
            <w:r w:rsidR="00AA3617" w:rsidRPr="00EA1B3D">
              <w:rPr>
                <w:color w:val="000000" w:themeColor="text1"/>
                <w:lang w:val="ka-GE"/>
              </w:rPr>
              <w:t>.6</w:t>
            </w:r>
            <w:r w:rsidR="00D36B5B" w:rsidRPr="00EA1B3D">
              <w:rPr>
                <w:color w:val="000000" w:themeColor="text1"/>
                <w:lang w:val="ka-GE"/>
              </w:rPr>
              <w:t xml:space="preserve"> ჭალის ტყის ეკოსისტემის მონიტორინგი </w:t>
            </w:r>
          </w:p>
        </w:tc>
        <w:tc>
          <w:tcPr>
            <w:tcW w:w="4801" w:type="dxa"/>
          </w:tcPr>
          <w:p w14:paraId="13B8CA8A" w14:textId="77777777" w:rsidR="00D36B5B" w:rsidRPr="00EA1B3D" w:rsidRDefault="00D36B5B" w:rsidP="00EA1B3D">
            <w:pPr>
              <w:spacing w:line="276" w:lineRule="auto"/>
              <w:rPr>
                <w:color w:val="000000" w:themeColor="text1"/>
                <w:lang w:val="ka-GE"/>
              </w:rPr>
            </w:pPr>
            <w:r w:rsidRPr="00EA1B3D">
              <w:rPr>
                <w:color w:val="000000" w:themeColor="text1"/>
                <w:lang w:val="ka-GE"/>
              </w:rPr>
              <w:t>ჭალის ტყის შესახებ მონაცემთა ბაზა შექმნილია და მონაცემები ახლდება სისტემატიურად;</w:t>
            </w:r>
          </w:p>
          <w:p w14:paraId="333EBA52" w14:textId="77777777" w:rsidR="00D36B5B" w:rsidRPr="00EA1B3D" w:rsidRDefault="00D36B5B" w:rsidP="00EA1B3D">
            <w:pPr>
              <w:spacing w:line="276" w:lineRule="auto"/>
              <w:rPr>
                <w:color w:val="000000" w:themeColor="text1"/>
                <w:lang w:val="ka-GE"/>
              </w:rPr>
            </w:pPr>
          </w:p>
        </w:tc>
        <w:tc>
          <w:tcPr>
            <w:tcW w:w="2068" w:type="dxa"/>
          </w:tcPr>
          <w:p w14:paraId="087E9962" w14:textId="5D7A7CFD" w:rsidR="00D36B5B" w:rsidRPr="00EA1B3D" w:rsidRDefault="00D36B5B" w:rsidP="00EA1B3D">
            <w:pPr>
              <w:spacing w:line="276" w:lineRule="auto"/>
              <w:rPr>
                <w:b/>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27AAC19A" w14:textId="77777777" w:rsidR="00AA3617" w:rsidRPr="00EA1B3D" w:rsidRDefault="00AA3617" w:rsidP="00EA1B3D">
            <w:pPr>
              <w:spacing w:line="276" w:lineRule="auto"/>
              <w:rPr>
                <w:color w:val="000000" w:themeColor="text1"/>
                <w:lang w:val="ka-GE"/>
              </w:rPr>
            </w:pPr>
          </w:p>
          <w:p w14:paraId="7BCF03EA" w14:textId="362E421A" w:rsidR="00D36B5B" w:rsidRPr="00EA1B3D" w:rsidRDefault="00D36B5B" w:rsidP="00EA1B3D">
            <w:pPr>
              <w:spacing w:line="276" w:lineRule="auto"/>
              <w:rPr>
                <w:color w:val="000000" w:themeColor="text1"/>
                <w:lang w:val="ka-GE"/>
              </w:rPr>
            </w:pPr>
            <w:r w:rsidRPr="00EA1B3D">
              <w:rPr>
                <w:color w:val="000000" w:themeColor="text1"/>
                <w:lang w:val="ka-GE"/>
              </w:rPr>
              <w:t>ადმინისტრაციის შიდა რესურსი</w:t>
            </w:r>
          </w:p>
        </w:tc>
      </w:tr>
      <w:tr w:rsidR="00784403" w:rsidRPr="00EA1B3D" w14:paraId="35CC1A9B" w14:textId="77777777" w:rsidTr="00AB0D3A">
        <w:trPr>
          <w:trHeight w:val="449"/>
        </w:trPr>
        <w:tc>
          <w:tcPr>
            <w:tcW w:w="5418" w:type="dxa"/>
          </w:tcPr>
          <w:p w14:paraId="62DD734D" w14:textId="7E0EAF95" w:rsidR="00D36B5B" w:rsidRPr="00EA1B3D" w:rsidRDefault="00BF5C10" w:rsidP="00EA1B3D">
            <w:pPr>
              <w:spacing w:line="276" w:lineRule="auto"/>
              <w:rPr>
                <w:color w:val="000000" w:themeColor="text1"/>
                <w:lang w:val="ka-GE"/>
              </w:rPr>
            </w:pPr>
            <w:r w:rsidRPr="00EA1B3D">
              <w:rPr>
                <w:color w:val="000000" w:themeColor="text1"/>
                <w:lang w:val="ka-GE"/>
              </w:rPr>
              <w:t>1</w:t>
            </w:r>
            <w:r w:rsidR="00D36B5B" w:rsidRPr="00EA1B3D">
              <w:rPr>
                <w:color w:val="000000" w:themeColor="text1"/>
                <w:lang w:val="ka-GE"/>
              </w:rPr>
              <w:t>.</w:t>
            </w:r>
            <w:r w:rsidR="00AA3617" w:rsidRPr="00EA1B3D">
              <w:rPr>
                <w:color w:val="000000" w:themeColor="text1"/>
                <w:lang w:val="ka-GE"/>
              </w:rPr>
              <w:t>7</w:t>
            </w:r>
            <w:r w:rsidR="00D36B5B" w:rsidRPr="00EA1B3D">
              <w:rPr>
                <w:color w:val="000000" w:themeColor="text1"/>
                <w:lang w:val="ka-GE"/>
              </w:rPr>
              <w:t xml:space="preserve"> მდინარის კალმახის რეპროდუქციისა და სარეწაო მიზნით სათევზე მეურნეობის ხელშეწყობა</w:t>
            </w:r>
          </w:p>
        </w:tc>
        <w:tc>
          <w:tcPr>
            <w:tcW w:w="4801" w:type="dxa"/>
          </w:tcPr>
          <w:p w14:paraId="649D3407" w14:textId="77777777" w:rsidR="00D36B5B" w:rsidRPr="00EA1B3D" w:rsidRDefault="00D36B5B" w:rsidP="00EA1B3D">
            <w:pPr>
              <w:spacing w:line="276" w:lineRule="auto"/>
              <w:rPr>
                <w:color w:val="000000" w:themeColor="text1"/>
                <w:lang w:val="ka-GE"/>
              </w:rPr>
            </w:pPr>
            <w:r w:rsidRPr="00EA1B3D">
              <w:rPr>
                <w:color w:val="000000" w:themeColor="text1"/>
                <w:lang w:val="ka-GE"/>
              </w:rPr>
              <w:t>თანამშრომლობის ფარგლებში ჩამოყალიბებული საკალმახეების რაოდენობა</w:t>
            </w:r>
          </w:p>
        </w:tc>
        <w:tc>
          <w:tcPr>
            <w:tcW w:w="2068" w:type="dxa"/>
          </w:tcPr>
          <w:p w14:paraId="7DE1CF53" w14:textId="3F19F0DE"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61E8AC7E" w14:textId="77777777" w:rsidR="00AA3617" w:rsidRPr="00EA1B3D" w:rsidRDefault="00AA3617" w:rsidP="00EA1B3D">
            <w:pPr>
              <w:spacing w:line="276" w:lineRule="auto"/>
              <w:rPr>
                <w:color w:val="000000" w:themeColor="text1"/>
                <w:lang w:val="ka-GE"/>
              </w:rPr>
            </w:pPr>
          </w:p>
          <w:p w14:paraId="5ADB9ABD" w14:textId="6FA32C55" w:rsidR="00D36B5B" w:rsidRPr="00EA1B3D" w:rsidRDefault="00D36B5B" w:rsidP="00EA1B3D">
            <w:pPr>
              <w:spacing w:line="276" w:lineRule="auto"/>
              <w:rPr>
                <w:color w:val="000000" w:themeColor="text1"/>
                <w:lang w:val="ka-GE"/>
              </w:rPr>
            </w:pPr>
            <w:r w:rsidRPr="00EA1B3D">
              <w:rPr>
                <w:color w:val="000000" w:themeColor="text1"/>
                <w:lang w:val="ka-GE"/>
              </w:rPr>
              <w:t>შიდა რესურსით</w:t>
            </w:r>
          </w:p>
        </w:tc>
      </w:tr>
      <w:tr w:rsidR="00784403" w:rsidRPr="00EA1B3D" w14:paraId="1AB4FD06" w14:textId="77777777" w:rsidTr="00AB0D3A">
        <w:tc>
          <w:tcPr>
            <w:tcW w:w="5418" w:type="dxa"/>
          </w:tcPr>
          <w:p w14:paraId="4889E546" w14:textId="1B359067" w:rsidR="00D36B5B" w:rsidRPr="00EA1B3D" w:rsidRDefault="00BF5C10" w:rsidP="00EA1B3D">
            <w:pPr>
              <w:pBdr>
                <w:top w:val="nil"/>
                <w:left w:val="nil"/>
                <w:bottom w:val="nil"/>
                <w:right w:val="nil"/>
                <w:between w:val="nil"/>
              </w:pBdr>
              <w:spacing w:line="276" w:lineRule="auto"/>
              <w:rPr>
                <w:color w:val="000000" w:themeColor="text1"/>
                <w:lang w:val="ka-GE"/>
              </w:rPr>
            </w:pPr>
            <w:r w:rsidRPr="00EA1B3D">
              <w:rPr>
                <w:color w:val="000000" w:themeColor="text1"/>
                <w:lang w:val="ka-GE"/>
              </w:rPr>
              <w:t>1</w:t>
            </w:r>
            <w:r w:rsidR="00D36B5B" w:rsidRPr="00EA1B3D">
              <w:rPr>
                <w:color w:val="000000" w:themeColor="text1"/>
                <w:lang w:val="ka-GE"/>
              </w:rPr>
              <w:t>.</w:t>
            </w:r>
            <w:r w:rsidR="00AB0D3A" w:rsidRPr="00EA1B3D">
              <w:rPr>
                <w:color w:val="000000" w:themeColor="text1"/>
                <w:lang w:val="ka-GE"/>
              </w:rPr>
              <w:t>8</w:t>
            </w:r>
            <w:r w:rsidR="00D36B5B" w:rsidRPr="00EA1B3D">
              <w:rPr>
                <w:color w:val="000000" w:themeColor="text1"/>
                <w:lang w:val="ka-GE"/>
              </w:rPr>
              <w:t xml:space="preserve"> ინფორმაციის შეგროვება სტიქიური ბუნებრივი მოვლენებისა და მათ მიერ მიყენებული ზარალის შესახებ</w:t>
            </w:r>
          </w:p>
        </w:tc>
        <w:tc>
          <w:tcPr>
            <w:tcW w:w="4801" w:type="dxa"/>
          </w:tcPr>
          <w:p w14:paraId="6D2D8857" w14:textId="77777777" w:rsidR="00D36B5B" w:rsidRPr="00EA1B3D" w:rsidRDefault="00D36B5B" w:rsidP="00EA1B3D">
            <w:pPr>
              <w:spacing w:line="276" w:lineRule="auto"/>
              <w:rPr>
                <w:color w:val="000000" w:themeColor="text1"/>
                <w:lang w:val="ka-GE"/>
              </w:rPr>
            </w:pPr>
            <w:r w:rsidRPr="00EA1B3D">
              <w:rPr>
                <w:color w:val="000000" w:themeColor="text1"/>
                <w:lang w:val="ka-GE"/>
              </w:rPr>
              <w:t xml:space="preserve">მონაცემთა ბაზა შექმნილია და ბუნებრივი სტიქიების შესახებ ინფორმაცია ახლდება სისტემატიურად; </w:t>
            </w:r>
          </w:p>
        </w:tc>
        <w:tc>
          <w:tcPr>
            <w:tcW w:w="2068" w:type="dxa"/>
          </w:tcPr>
          <w:p w14:paraId="06D4709D" w14:textId="613A5142" w:rsidR="00D36B5B" w:rsidRPr="00EA1B3D" w:rsidRDefault="00D36B5B"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tc>
        <w:tc>
          <w:tcPr>
            <w:tcW w:w="1933" w:type="dxa"/>
          </w:tcPr>
          <w:p w14:paraId="4D090F77" w14:textId="77777777" w:rsidR="00AA3617" w:rsidRPr="00EA1B3D" w:rsidRDefault="00AA3617" w:rsidP="00EA1B3D">
            <w:pPr>
              <w:spacing w:line="276" w:lineRule="auto"/>
              <w:rPr>
                <w:color w:val="000000" w:themeColor="text1"/>
                <w:lang w:val="ka-GE"/>
              </w:rPr>
            </w:pPr>
          </w:p>
          <w:p w14:paraId="1EF0E604" w14:textId="5C97F7C4" w:rsidR="00D36B5B" w:rsidRPr="00EA1B3D" w:rsidRDefault="00D36B5B" w:rsidP="00EA1B3D">
            <w:pPr>
              <w:spacing w:line="276" w:lineRule="auto"/>
              <w:rPr>
                <w:color w:val="000000" w:themeColor="text1"/>
                <w:lang w:val="ka-GE"/>
              </w:rPr>
            </w:pPr>
            <w:r w:rsidRPr="00EA1B3D">
              <w:rPr>
                <w:color w:val="000000" w:themeColor="text1"/>
                <w:lang w:val="ka-GE"/>
              </w:rPr>
              <w:t>შიდა რესურსით</w:t>
            </w:r>
          </w:p>
        </w:tc>
      </w:tr>
      <w:tr w:rsidR="00784403" w:rsidRPr="00EA1B3D" w14:paraId="6ECCF732" w14:textId="77777777" w:rsidTr="00AB0D3A">
        <w:tc>
          <w:tcPr>
            <w:tcW w:w="5418" w:type="dxa"/>
          </w:tcPr>
          <w:p w14:paraId="2C5B934B" w14:textId="658495D4" w:rsidR="00D36B5B" w:rsidRPr="00EA1B3D" w:rsidRDefault="00AB0D3A" w:rsidP="00EA1B3D">
            <w:pPr>
              <w:pBdr>
                <w:top w:val="nil"/>
                <w:left w:val="nil"/>
                <w:bottom w:val="nil"/>
                <w:right w:val="nil"/>
                <w:between w:val="nil"/>
              </w:pBdr>
              <w:spacing w:line="276" w:lineRule="auto"/>
              <w:rPr>
                <w:color w:val="000000" w:themeColor="text1"/>
                <w:lang w:val="ka-GE"/>
              </w:rPr>
            </w:pPr>
            <w:r w:rsidRPr="00EA1B3D">
              <w:rPr>
                <w:color w:val="000000" w:themeColor="text1"/>
                <w:lang w:val="ka-GE"/>
              </w:rPr>
              <w:t>1.9</w:t>
            </w:r>
            <w:r w:rsidR="00D36B5B" w:rsidRPr="00EA1B3D">
              <w:rPr>
                <w:color w:val="000000" w:themeColor="text1"/>
                <w:lang w:val="ka-GE"/>
              </w:rPr>
              <w:t xml:space="preserve"> ბიომრავალფეროვნებით მდიდარი მოწყვლადი ჰაბიტატების არეალების დაცვა და აღდგენა (წყაროებისა და მდელოების შემოღობვა, გატყევებული ყვავილოვანი მდელოების გაკაფვა, მიტოვებული მდელოების გათიბვა, ეროზიულ </w:t>
            </w:r>
            <w:r w:rsidR="00D36B5B" w:rsidRPr="00EA1B3D">
              <w:rPr>
                <w:color w:val="000000" w:themeColor="text1"/>
                <w:lang w:val="ka-GE"/>
              </w:rPr>
              <w:lastRenderedPageBreak/>
              <w:t>საძოვრებზე ერთეული ხეების დარგვა), დარუკება განსაკუთრებით სათიბი მდელოების, სუბალპური ბუჩქნარების, წყლისპირა ჰაბიტატების და ხელუხლებელი ტყეების</w:t>
            </w:r>
          </w:p>
        </w:tc>
        <w:tc>
          <w:tcPr>
            <w:tcW w:w="4801" w:type="dxa"/>
          </w:tcPr>
          <w:p w14:paraId="502E5BFE" w14:textId="77777777" w:rsidR="00D36B5B" w:rsidRPr="00EA1B3D" w:rsidRDefault="00D36B5B" w:rsidP="00EA1B3D">
            <w:pPr>
              <w:spacing w:line="276" w:lineRule="auto"/>
              <w:rPr>
                <w:color w:val="000000" w:themeColor="text1"/>
                <w:lang w:val="ka-GE"/>
              </w:rPr>
            </w:pPr>
            <w:r w:rsidRPr="00EA1B3D">
              <w:rPr>
                <w:color w:val="000000" w:themeColor="text1"/>
                <w:lang w:val="ka-GE"/>
              </w:rPr>
              <w:lastRenderedPageBreak/>
              <w:t>სათიბი მდელოების, სუბალპური ბუჩქნარების, წყლისპირა ჰაბიტატებისა და ხელუხლებელი ტყეების დარუკება (</w:t>
            </w:r>
            <w:r w:rsidRPr="00EA1B3D">
              <w:rPr>
                <w:color w:val="000000" w:themeColor="text1"/>
              </w:rPr>
              <w:t xml:space="preserve">EUNIS </w:t>
            </w:r>
            <w:r w:rsidRPr="00EA1B3D">
              <w:rPr>
                <w:color w:val="000000" w:themeColor="text1"/>
                <w:lang w:val="ka-GE"/>
              </w:rPr>
              <w:t xml:space="preserve">კლასიფიკაციით). </w:t>
            </w:r>
          </w:p>
          <w:p w14:paraId="1D8BFE82" w14:textId="77777777" w:rsidR="00D36B5B" w:rsidRPr="00EA1B3D" w:rsidRDefault="00D36B5B" w:rsidP="00EA1B3D">
            <w:pPr>
              <w:spacing w:line="276" w:lineRule="auto"/>
              <w:rPr>
                <w:color w:val="000000" w:themeColor="text1"/>
                <w:lang w:val="ka-GE"/>
              </w:rPr>
            </w:pPr>
          </w:p>
          <w:p w14:paraId="1EAF95E6" w14:textId="4539E598" w:rsidR="00D36B5B" w:rsidRPr="00EA1B3D" w:rsidRDefault="00D36B5B" w:rsidP="00EA1B3D">
            <w:pPr>
              <w:spacing w:line="276" w:lineRule="auto"/>
              <w:rPr>
                <w:color w:val="000000" w:themeColor="text1"/>
                <w:lang w:val="ka-GE"/>
              </w:rPr>
            </w:pPr>
            <w:r w:rsidRPr="00EA1B3D">
              <w:rPr>
                <w:color w:val="000000" w:themeColor="text1"/>
                <w:lang w:val="ka-GE"/>
              </w:rPr>
              <w:lastRenderedPageBreak/>
              <w:t>გატარებული დაცვისა და აღდგენის</w:t>
            </w:r>
            <w:r w:rsidR="00F1325C">
              <w:rPr>
                <w:color w:val="000000" w:themeColor="text1"/>
                <w:lang w:val="ka-GE"/>
              </w:rPr>
              <w:t xml:space="preserve"> </w:t>
            </w:r>
            <w:r w:rsidRPr="00EA1B3D">
              <w:rPr>
                <w:color w:val="000000" w:themeColor="text1"/>
                <w:lang w:val="ka-GE"/>
              </w:rPr>
              <w:t>ღონისძიებების ფართობი</w:t>
            </w:r>
          </w:p>
        </w:tc>
        <w:tc>
          <w:tcPr>
            <w:tcW w:w="2068" w:type="dxa"/>
          </w:tcPr>
          <w:p w14:paraId="511655C5" w14:textId="50B1038B" w:rsidR="00D36B5B" w:rsidRPr="00EA1B3D" w:rsidRDefault="00D36B5B" w:rsidP="00EA1B3D">
            <w:pPr>
              <w:spacing w:line="276" w:lineRule="auto"/>
              <w:rPr>
                <w:color w:val="000000" w:themeColor="text1"/>
                <w:lang w:val="ka-GE"/>
              </w:rPr>
            </w:pPr>
            <w:r w:rsidRPr="00EA1B3D">
              <w:rPr>
                <w:color w:val="000000" w:themeColor="text1"/>
                <w:lang w:val="ka-GE"/>
              </w:rPr>
              <w:lastRenderedPageBreak/>
              <w:t>მენეჯმენტის გეგმის წლიური ანგარიში</w:t>
            </w:r>
          </w:p>
          <w:p w14:paraId="60E54FC4" w14:textId="77777777" w:rsidR="00D36B5B" w:rsidRPr="00EA1B3D" w:rsidRDefault="00D36B5B" w:rsidP="00EA1B3D">
            <w:pPr>
              <w:spacing w:line="276" w:lineRule="auto"/>
              <w:rPr>
                <w:color w:val="000000" w:themeColor="text1"/>
                <w:lang w:val="ka-GE"/>
              </w:rPr>
            </w:pPr>
          </w:p>
          <w:p w14:paraId="5831ECF1" w14:textId="77777777" w:rsidR="00D36B5B" w:rsidRPr="00EA1B3D" w:rsidRDefault="00D36B5B" w:rsidP="00EA1B3D">
            <w:pPr>
              <w:spacing w:line="276" w:lineRule="auto"/>
              <w:rPr>
                <w:color w:val="000000" w:themeColor="text1"/>
                <w:lang w:val="ka-GE"/>
              </w:rPr>
            </w:pPr>
            <w:r w:rsidRPr="00EA1B3D">
              <w:rPr>
                <w:color w:val="000000" w:themeColor="text1"/>
                <w:lang w:val="ka-GE"/>
              </w:rPr>
              <w:lastRenderedPageBreak/>
              <w:t xml:space="preserve">საოპერაციო გეგმის ანგარიში </w:t>
            </w:r>
          </w:p>
        </w:tc>
        <w:tc>
          <w:tcPr>
            <w:tcW w:w="1933" w:type="dxa"/>
          </w:tcPr>
          <w:p w14:paraId="0E5BB21F" w14:textId="77777777" w:rsidR="00D36B5B" w:rsidRPr="00EA1B3D" w:rsidRDefault="00D36B5B" w:rsidP="00EA1B3D">
            <w:pPr>
              <w:spacing w:line="276" w:lineRule="auto"/>
              <w:rPr>
                <w:color w:val="000000" w:themeColor="text1"/>
                <w:lang w:val="ka-GE"/>
              </w:rPr>
            </w:pPr>
            <w:r w:rsidRPr="00EA1B3D">
              <w:rPr>
                <w:color w:val="000000" w:themeColor="text1"/>
                <w:lang w:val="ka-GE"/>
              </w:rPr>
              <w:lastRenderedPageBreak/>
              <w:t>შიდა რესურსითა და უწყებებთან თანამშრომლობით</w:t>
            </w:r>
          </w:p>
        </w:tc>
      </w:tr>
      <w:tr w:rsidR="00784403" w:rsidRPr="00EA1B3D" w14:paraId="4B1C0A63" w14:textId="77777777" w:rsidTr="00AB0D3A">
        <w:tc>
          <w:tcPr>
            <w:tcW w:w="5418" w:type="dxa"/>
          </w:tcPr>
          <w:p w14:paraId="4834323F" w14:textId="7775AE4B" w:rsidR="00D36B5B" w:rsidRPr="00EA1B3D" w:rsidRDefault="00AB0D3A" w:rsidP="00EA1B3D">
            <w:pPr>
              <w:pBdr>
                <w:top w:val="nil"/>
                <w:left w:val="nil"/>
                <w:bottom w:val="nil"/>
                <w:right w:val="nil"/>
                <w:between w:val="nil"/>
              </w:pBdr>
              <w:spacing w:line="276" w:lineRule="auto"/>
              <w:rPr>
                <w:color w:val="000000" w:themeColor="text1"/>
                <w:lang w:val="ka-GE"/>
              </w:rPr>
            </w:pPr>
            <w:r w:rsidRPr="00EA1B3D">
              <w:rPr>
                <w:color w:val="000000" w:themeColor="text1"/>
                <w:lang w:val="ka-GE"/>
              </w:rPr>
              <w:lastRenderedPageBreak/>
              <w:t>1.10</w:t>
            </w:r>
            <w:r w:rsidR="00BF5C10" w:rsidRPr="00EA1B3D">
              <w:rPr>
                <w:color w:val="000000" w:themeColor="text1"/>
                <w:lang w:val="ka-GE"/>
              </w:rPr>
              <w:t xml:space="preserve"> </w:t>
            </w:r>
            <w:r w:rsidR="00D36B5B" w:rsidRPr="00EA1B3D">
              <w:rPr>
                <w:color w:val="000000" w:themeColor="text1"/>
                <w:lang w:val="ka-GE"/>
              </w:rPr>
              <w:t>არაგვის დაცულ ლანდშაფტსა და ფშავ-ხევსურეთის დაცულ ტერიტორიებზე არსებული საფრთხის ქვეშ მყოფი ჭურჭლოვანი მცენარეების, პეპლების და ძუძუმწოვრების რეგიონული სიის შემუშავება</w:t>
            </w:r>
          </w:p>
        </w:tc>
        <w:tc>
          <w:tcPr>
            <w:tcW w:w="4801" w:type="dxa"/>
          </w:tcPr>
          <w:p w14:paraId="1578891C" w14:textId="5C35D2E8" w:rsidR="00D36B5B" w:rsidRPr="00EA1B3D" w:rsidRDefault="00BF5C10" w:rsidP="00EA1B3D">
            <w:pPr>
              <w:spacing w:line="276" w:lineRule="auto"/>
              <w:rPr>
                <w:color w:val="000000" w:themeColor="text1"/>
                <w:lang w:val="ka-GE"/>
              </w:rPr>
            </w:pPr>
            <w:r w:rsidRPr="00EA1B3D">
              <w:rPr>
                <w:color w:val="000000" w:themeColor="text1"/>
                <w:lang w:val="ka-GE"/>
              </w:rPr>
              <w:t>შემუშავებულია ძირითადი რეგიონული გადაშენების საფრთხის ქვეშ მყოფი ცხოველებისა და ჭურჭლოვანი მცენარეების სია</w:t>
            </w:r>
          </w:p>
        </w:tc>
        <w:tc>
          <w:tcPr>
            <w:tcW w:w="2068" w:type="dxa"/>
          </w:tcPr>
          <w:p w14:paraId="5D265E8B" w14:textId="31E1CE67" w:rsidR="00BF5C10" w:rsidRPr="00EA1B3D" w:rsidRDefault="00BF5C10" w:rsidP="00EA1B3D">
            <w:pPr>
              <w:spacing w:line="276" w:lineRule="auto"/>
              <w:rPr>
                <w:color w:val="000000" w:themeColor="text1"/>
                <w:lang w:val="ka-GE"/>
              </w:rPr>
            </w:pPr>
            <w:r w:rsidRPr="00EA1B3D">
              <w:rPr>
                <w:color w:val="000000" w:themeColor="text1"/>
                <w:lang w:val="ka-GE"/>
              </w:rPr>
              <w:t>მენეჯმენტის გეგმის წლიური ანგარიში</w:t>
            </w:r>
          </w:p>
          <w:p w14:paraId="4C30B211" w14:textId="77777777" w:rsidR="00D36B5B" w:rsidRPr="00EA1B3D" w:rsidRDefault="00D36B5B" w:rsidP="00EA1B3D">
            <w:pPr>
              <w:spacing w:line="276" w:lineRule="auto"/>
              <w:rPr>
                <w:color w:val="000000" w:themeColor="text1"/>
                <w:lang w:val="ka-GE"/>
              </w:rPr>
            </w:pPr>
          </w:p>
        </w:tc>
        <w:tc>
          <w:tcPr>
            <w:tcW w:w="1933" w:type="dxa"/>
          </w:tcPr>
          <w:p w14:paraId="032C072D" w14:textId="7F5B2053" w:rsidR="00D36B5B" w:rsidRPr="00EA1B3D" w:rsidRDefault="00BF5C10" w:rsidP="00EA1B3D">
            <w:pPr>
              <w:spacing w:line="276" w:lineRule="auto"/>
              <w:rPr>
                <w:color w:val="000000" w:themeColor="text1"/>
                <w:lang w:val="ka-GE"/>
              </w:rPr>
            </w:pPr>
            <w:r w:rsidRPr="00EA1B3D">
              <w:rPr>
                <w:color w:val="000000" w:themeColor="text1"/>
                <w:lang w:val="ka-GE"/>
              </w:rPr>
              <w:t>შიდა რესურსით, ფშავ-ხევსურეთის დ.ტ. ადმინისტრაციასთან თანამშრომლობით</w:t>
            </w:r>
          </w:p>
        </w:tc>
      </w:tr>
      <w:tr w:rsidR="00784403" w:rsidRPr="00EA1B3D" w14:paraId="17F63374" w14:textId="77777777" w:rsidTr="00AB0D3A">
        <w:tc>
          <w:tcPr>
            <w:tcW w:w="5418" w:type="dxa"/>
          </w:tcPr>
          <w:p w14:paraId="258FA18D" w14:textId="76A69A83" w:rsidR="00665E14" w:rsidRPr="00EA1B3D" w:rsidRDefault="00AB0D3A" w:rsidP="00EA1B3D">
            <w:pPr>
              <w:pBdr>
                <w:top w:val="nil"/>
                <w:left w:val="nil"/>
                <w:bottom w:val="nil"/>
                <w:right w:val="nil"/>
                <w:between w:val="nil"/>
              </w:pBdr>
              <w:spacing w:line="276" w:lineRule="auto"/>
              <w:rPr>
                <w:color w:val="000000" w:themeColor="text1"/>
                <w:lang w:val="ka-GE"/>
              </w:rPr>
            </w:pPr>
            <w:r w:rsidRPr="00EA1B3D">
              <w:rPr>
                <w:color w:val="000000" w:themeColor="text1"/>
                <w:lang w:val="ka-GE"/>
              </w:rPr>
              <w:t>1</w:t>
            </w:r>
            <w:r w:rsidR="00665E14" w:rsidRPr="00EA1B3D">
              <w:rPr>
                <w:color w:val="000000" w:themeColor="text1"/>
                <w:lang w:val="ka-GE"/>
              </w:rPr>
              <w:t>.</w:t>
            </w:r>
            <w:r w:rsidRPr="00EA1B3D">
              <w:rPr>
                <w:color w:val="000000" w:themeColor="text1"/>
                <w:lang w:val="ka-GE"/>
              </w:rPr>
              <w:t>11</w:t>
            </w:r>
            <w:r w:rsidR="00665E14" w:rsidRPr="00EA1B3D">
              <w:rPr>
                <w:color w:val="000000" w:themeColor="text1"/>
                <w:lang w:val="ka-GE"/>
              </w:rPr>
              <w:t xml:space="preserve"> ვიზიტორებისგან შექმნილი საფრთხეების აღრიცხვა ლოკაციების მიხედვით</w:t>
            </w:r>
          </w:p>
        </w:tc>
        <w:tc>
          <w:tcPr>
            <w:tcW w:w="4801" w:type="dxa"/>
          </w:tcPr>
          <w:p w14:paraId="12356628" w14:textId="2DCDB471" w:rsidR="00665E14" w:rsidRPr="00EA1B3D" w:rsidRDefault="00665E14" w:rsidP="00EA1B3D">
            <w:pPr>
              <w:spacing w:line="276" w:lineRule="auto"/>
              <w:rPr>
                <w:color w:val="000000" w:themeColor="text1"/>
                <w:lang w:val="ka-GE"/>
              </w:rPr>
            </w:pPr>
            <w:r w:rsidRPr="00EA1B3D">
              <w:rPr>
                <w:color w:val="000000" w:themeColor="text1"/>
                <w:lang w:val="ka-GE"/>
              </w:rPr>
              <w:t xml:space="preserve">საფრთხეების მონაცემთა ბაზა ახლდება სისტემატიურად </w:t>
            </w:r>
          </w:p>
        </w:tc>
        <w:tc>
          <w:tcPr>
            <w:tcW w:w="2068" w:type="dxa"/>
          </w:tcPr>
          <w:p w14:paraId="259CCE65" w14:textId="3EB81644" w:rsidR="00665E14" w:rsidRPr="00EA1B3D" w:rsidRDefault="00665E14" w:rsidP="00EA1B3D">
            <w:pPr>
              <w:spacing w:line="276" w:lineRule="auto"/>
              <w:rPr>
                <w:color w:val="000000" w:themeColor="text1"/>
              </w:rPr>
            </w:pPr>
            <w:r w:rsidRPr="00EA1B3D">
              <w:rPr>
                <w:color w:val="000000" w:themeColor="text1"/>
                <w:lang w:val="ka-GE"/>
              </w:rPr>
              <w:t>მენეჯმენტის გეგმის წლიური ანგარიში</w:t>
            </w:r>
          </w:p>
        </w:tc>
        <w:tc>
          <w:tcPr>
            <w:tcW w:w="1933" w:type="dxa"/>
          </w:tcPr>
          <w:p w14:paraId="38BF3F65" w14:textId="77777777" w:rsidR="00665E14" w:rsidRPr="00EA1B3D" w:rsidRDefault="00665E14" w:rsidP="00EA1B3D">
            <w:pPr>
              <w:spacing w:line="276" w:lineRule="auto"/>
              <w:rPr>
                <w:color w:val="000000" w:themeColor="text1"/>
                <w:lang w:val="ka-GE"/>
              </w:rPr>
            </w:pPr>
          </w:p>
          <w:p w14:paraId="0BA6C592" w14:textId="1BEFD4E5" w:rsidR="00665E14" w:rsidRPr="00EA1B3D" w:rsidRDefault="00665E14" w:rsidP="00EA1B3D">
            <w:pPr>
              <w:spacing w:line="276" w:lineRule="auto"/>
              <w:rPr>
                <w:color w:val="000000" w:themeColor="text1"/>
              </w:rPr>
            </w:pPr>
            <w:r w:rsidRPr="00EA1B3D">
              <w:rPr>
                <w:color w:val="000000" w:themeColor="text1"/>
                <w:lang w:val="ka-GE"/>
              </w:rPr>
              <w:t>შიდა რესურსით</w:t>
            </w:r>
          </w:p>
        </w:tc>
      </w:tr>
    </w:tbl>
    <w:p w14:paraId="4173EE1D" w14:textId="77777777" w:rsidR="00D36B5B" w:rsidRPr="00EA1B3D" w:rsidRDefault="00D36B5B" w:rsidP="00EA1B3D">
      <w:pPr>
        <w:pStyle w:val="NoSpacing"/>
        <w:spacing w:line="276" w:lineRule="auto"/>
        <w:rPr>
          <w:rFonts w:ascii="Sylfaen" w:hAnsi="Sylfaen"/>
          <w:color w:val="000000" w:themeColor="text1"/>
        </w:rPr>
      </w:pPr>
    </w:p>
    <w:p w14:paraId="08829392" w14:textId="77777777" w:rsidR="00D36B5B" w:rsidRPr="00EA1B3D" w:rsidRDefault="00D36B5B" w:rsidP="00EA1B3D">
      <w:pPr>
        <w:pStyle w:val="NoSpacing"/>
        <w:spacing w:line="276" w:lineRule="auto"/>
        <w:rPr>
          <w:rFonts w:ascii="Sylfaen" w:hAnsi="Sylfaen"/>
          <w:color w:val="000000" w:themeColor="text1"/>
        </w:rPr>
      </w:pPr>
    </w:p>
    <w:p w14:paraId="5B55C162" w14:textId="77777777" w:rsidR="00D36B5B" w:rsidRPr="00EA1B3D" w:rsidRDefault="00D36B5B" w:rsidP="00EA1B3D">
      <w:pPr>
        <w:pStyle w:val="NoSpacing"/>
        <w:spacing w:line="276" w:lineRule="auto"/>
        <w:rPr>
          <w:rFonts w:ascii="Sylfaen" w:hAnsi="Sylfaen"/>
          <w:color w:val="000000" w:themeColor="text1"/>
        </w:rPr>
      </w:pPr>
    </w:p>
    <w:p w14:paraId="0F1DD089" w14:textId="77777777" w:rsidR="00D36B5B" w:rsidRPr="00EA1B3D" w:rsidRDefault="00D36B5B" w:rsidP="00EA1B3D">
      <w:pPr>
        <w:pStyle w:val="NoSpacing"/>
        <w:spacing w:line="276" w:lineRule="auto"/>
        <w:rPr>
          <w:rFonts w:ascii="Sylfaen" w:hAnsi="Sylfaen"/>
          <w:color w:val="000000" w:themeColor="text1"/>
        </w:rPr>
      </w:pPr>
    </w:p>
    <w:tbl>
      <w:tblPr>
        <w:tblStyle w:val="TableGrid"/>
        <w:tblpPr w:leftFromText="180" w:rightFromText="180" w:vertAnchor="page" w:horzAnchor="page" w:tblpX="902" w:tblpY="2618"/>
        <w:tblW w:w="13955" w:type="dxa"/>
        <w:tblLayout w:type="fixed"/>
        <w:tblLook w:val="04A0" w:firstRow="1" w:lastRow="0" w:firstColumn="1" w:lastColumn="0" w:noHBand="0" w:noVBand="1"/>
      </w:tblPr>
      <w:tblGrid>
        <w:gridCol w:w="5230"/>
        <w:gridCol w:w="4680"/>
        <w:gridCol w:w="1975"/>
        <w:gridCol w:w="2070"/>
      </w:tblGrid>
      <w:tr w:rsidR="00784403" w:rsidRPr="00A96C8C" w14:paraId="3DAB9C58" w14:textId="77777777" w:rsidTr="00AF02ED">
        <w:trPr>
          <w:trHeight w:val="868"/>
        </w:trPr>
        <w:tc>
          <w:tcPr>
            <w:tcW w:w="13955" w:type="dxa"/>
            <w:gridSpan w:val="4"/>
            <w:shd w:val="clear" w:color="auto" w:fill="auto"/>
          </w:tcPr>
          <w:p w14:paraId="2604F5BE" w14:textId="77777777"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lastRenderedPageBreak/>
              <w:t xml:space="preserve">მიზანი 2. მდგრადი ძოვება და თივის წარმოება </w:t>
            </w:r>
          </w:p>
          <w:p w14:paraId="27543E49" w14:textId="77777777" w:rsidR="009815CA" w:rsidRPr="00A96C8C" w:rsidRDefault="009815CA" w:rsidP="00EA1B3D">
            <w:pPr>
              <w:spacing w:line="276" w:lineRule="auto"/>
              <w:rPr>
                <w:rFonts w:eastAsia="Arial Unicode MS"/>
                <w:color w:val="000000" w:themeColor="text1"/>
                <w:sz w:val="20"/>
                <w:szCs w:val="20"/>
                <w:lang w:val="ka-GE"/>
              </w:rPr>
            </w:pPr>
            <w:r w:rsidRPr="00A96C8C">
              <w:rPr>
                <w:rFonts w:eastAsia="Arial Unicode MS"/>
                <w:color w:val="000000" w:themeColor="text1"/>
                <w:sz w:val="20"/>
                <w:szCs w:val="20"/>
                <w:lang w:val="ka-GE"/>
              </w:rPr>
              <w:t>მდელოები არაგვის ჰარმონიული ლანდშაფტის მოზაიკის ძალიან მნიშვნელოვან ნაწილს წარმოადგენს; ისინი ასევე მნიშვნელოვან გავლენას ახდენენ არაგვის დლ-ის მდიდარ ბიომრავალფეროვნებაზე.</w:t>
            </w:r>
          </w:p>
          <w:p w14:paraId="65E63C33" w14:textId="77777777" w:rsidR="009815CA" w:rsidRPr="00A96C8C" w:rsidRDefault="009815CA" w:rsidP="00EA1B3D">
            <w:pPr>
              <w:spacing w:line="276" w:lineRule="auto"/>
              <w:rPr>
                <w:rFonts w:eastAsia="Arial Unicode MS"/>
                <w:color w:val="000000" w:themeColor="text1"/>
                <w:sz w:val="20"/>
                <w:szCs w:val="20"/>
                <w:lang w:val="ka-GE"/>
              </w:rPr>
            </w:pPr>
          </w:p>
          <w:p w14:paraId="4CA06DE2" w14:textId="17377483"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t>ამოცანა 2.</w:t>
            </w:r>
            <w:r w:rsidR="00737000" w:rsidRPr="00A96C8C">
              <w:rPr>
                <w:b/>
                <w:bCs/>
                <w:color w:val="000000" w:themeColor="text1"/>
                <w:sz w:val="20"/>
                <w:szCs w:val="20"/>
                <w:lang w:val="ka-GE"/>
              </w:rPr>
              <w:t>1</w:t>
            </w:r>
            <w:r w:rsidRPr="00A96C8C">
              <w:rPr>
                <w:b/>
                <w:bCs/>
                <w:color w:val="000000" w:themeColor="text1"/>
                <w:sz w:val="20"/>
                <w:szCs w:val="20"/>
                <w:lang w:val="ka-GE"/>
              </w:rPr>
              <w:t xml:space="preserve"> მუდმივი სათიბი მდელოების არეალის და საძოვრების ბიომრავალფეროვნების შენარჩუნება ამჟამინდელი მოცულობით და მდგომარეობით.</w:t>
            </w:r>
          </w:p>
          <w:p w14:paraId="41A44C85" w14:textId="77777777" w:rsidR="009815CA" w:rsidRPr="00A96C8C" w:rsidRDefault="009815CA" w:rsidP="00EA1B3D">
            <w:pPr>
              <w:spacing w:line="276" w:lineRule="auto"/>
              <w:rPr>
                <w:b/>
                <w:bCs/>
                <w:color w:val="000000" w:themeColor="text1"/>
                <w:sz w:val="20"/>
                <w:szCs w:val="20"/>
                <w:lang w:val="ka-GE"/>
              </w:rPr>
            </w:pPr>
          </w:p>
          <w:p w14:paraId="571866DA" w14:textId="77777777"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2.1 მუდმივი სათიბი მდელოების ფართობის ცვლილება </w:t>
            </w:r>
          </w:p>
          <w:p w14:paraId="5E2E9F8C" w14:textId="77777777" w:rsidR="009815CA" w:rsidRPr="00A96C8C" w:rsidRDefault="009815CA" w:rsidP="00EA1B3D">
            <w:pPr>
              <w:spacing w:line="276" w:lineRule="auto"/>
              <w:rPr>
                <w:b/>
                <w:bCs/>
                <w:color w:val="000000" w:themeColor="text1"/>
                <w:sz w:val="20"/>
                <w:szCs w:val="20"/>
                <w:lang w:val="ka-GE"/>
              </w:rPr>
            </w:pPr>
          </w:p>
        </w:tc>
      </w:tr>
      <w:tr w:rsidR="00784403" w:rsidRPr="00A96C8C" w14:paraId="7E5377CE" w14:textId="77777777" w:rsidTr="00AF02ED">
        <w:trPr>
          <w:trHeight w:val="422"/>
        </w:trPr>
        <w:tc>
          <w:tcPr>
            <w:tcW w:w="5230" w:type="dxa"/>
            <w:shd w:val="clear" w:color="auto" w:fill="auto"/>
          </w:tcPr>
          <w:p w14:paraId="7B99B7AD" w14:textId="77777777"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t>აქტივობა</w:t>
            </w:r>
          </w:p>
        </w:tc>
        <w:tc>
          <w:tcPr>
            <w:tcW w:w="4680" w:type="dxa"/>
            <w:shd w:val="clear" w:color="auto" w:fill="auto"/>
          </w:tcPr>
          <w:p w14:paraId="532874A3" w14:textId="77777777"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p>
        </w:tc>
        <w:tc>
          <w:tcPr>
            <w:tcW w:w="1975" w:type="dxa"/>
            <w:shd w:val="clear" w:color="auto" w:fill="auto"/>
          </w:tcPr>
          <w:p w14:paraId="520F76BE" w14:textId="77777777"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2070" w:type="dxa"/>
            <w:shd w:val="clear" w:color="auto" w:fill="auto"/>
          </w:tcPr>
          <w:p w14:paraId="364B3595" w14:textId="77777777" w:rsidR="009815CA" w:rsidRPr="00A96C8C" w:rsidRDefault="009815CA" w:rsidP="00EA1B3D">
            <w:pPr>
              <w:spacing w:line="276" w:lineRule="auto"/>
              <w:rPr>
                <w:b/>
                <w:bCs/>
                <w:color w:val="000000" w:themeColor="text1"/>
                <w:sz w:val="20"/>
                <w:szCs w:val="20"/>
                <w:lang w:val="ka-GE"/>
              </w:rPr>
            </w:pPr>
            <w:r w:rsidRPr="00A96C8C">
              <w:rPr>
                <w:b/>
                <w:bCs/>
                <w:color w:val="000000" w:themeColor="text1"/>
                <w:sz w:val="20"/>
                <w:szCs w:val="20"/>
                <w:lang w:val="ka-GE"/>
              </w:rPr>
              <w:t>წინაპირობა</w:t>
            </w:r>
          </w:p>
        </w:tc>
      </w:tr>
      <w:tr w:rsidR="00784403" w:rsidRPr="00A96C8C" w14:paraId="1D2EBA8A" w14:textId="77777777" w:rsidTr="009815CA">
        <w:trPr>
          <w:trHeight w:val="800"/>
        </w:trPr>
        <w:tc>
          <w:tcPr>
            <w:tcW w:w="5230" w:type="dxa"/>
            <w:shd w:val="clear" w:color="auto" w:fill="auto"/>
          </w:tcPr>
          <w:p w14:paraId="63282281"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2.1 საძოვრების და სათიბის შესახებ მონაცემთა ბაზის შედგენა და რეგულარული მონიტორინგი</w:t>
            </w:r>
          </w:p>
          <w:p w14:paraId="15C094B2"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 </w:t>
            </w:r>
          </w:p>
        </w:tc>
        <w:tc>
          <w:tcPr>
            <w:tcW w:w="4680" w:type="dxa"/>
            <w:shd w:val="clear" w:color="auto" w:fill="auto"/>
          </w:tcPr>
          <w:p w14:paraId="18151E60"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განახლებული მონაცემთა ბაზა ხელმისაწვდომია </w:t>
            </w:r>
          </w:p>
        </w:tc>
        <w:tc>
          <w:tcPr>
            <w:tcW w:w="1975" w:type="dxa"/>
            <w:shd w:val="clear" w:color="auto" w:fill="auto"/>
          </w:tcPr>
          <w:p w14:paraId="7D3AF4B4"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საოპერაციო გეგმის ანგარიში </w:t>
            </w:r>
          </w:p>
        </w:tc>
        <w:tc>
          <w:tcPr>
            <w:tcW w:w="2070" w:type="dxa"/>
            <w:shd w:val="clear" w:color="auto" w:fill="auto"/>
          </w:tcPr>
          <w:p w14:paraId="59CAA78F"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ადმინისტრაციის შიდა რესურსით </w:t>
            </w:r>
          </w:p>
          <w:p w14:paraId="4E8AF0B1" w14:textId="77777777" w:rsidR="009815CA" w:rsidRPr="00A96C8C" w:rsidRDefault="009815CA" w:rsidP="00EA1B3D">
            <w:pPr>
              <w:spacing w:line="276" w:lineRule="auto"/>
              <w:rPr>
                <w:color w:val="000000" w:themeColor="text1"/>
                <w:sz w:val="20"/>
                <w:szCs w:val="20"/>
                <w:lang w:val="ka-GE"/>
              </w:rPr>
            </w:pPr>
          </w:p>
          <w:p w14:paraId="434084AD" w14:textId="77777777" w:rsidR="009815CA" w:rsidRPr="00A96C8C" w:rsidRDefault="009815CA" w:rsidP="00EA1B3D">
            <w:pPr>
              <w:spacing w:line="276" w:lineRule="auto"/>
              <w:rPr>
                <w:color w:val="000000" w:themeColor="text1"/>
                <w:sz w:val="20"/>
                <w:szCs w:val="20"/>
                <w:lang w:val="ka-GE"/>
              </w:rPr>
            </w:pPr>
          </w:p>
        </w:tc>
      </w:tr>
      <w:tr w:rsidR="00784403" w:rsidRPr="00A96C8C" w14:paraId="132491EA" w14:textId="77777777" w:rsidTr="009815CA">
        <w:trPr>
          <w:trHeight w:val="1434"/>
        </w:trPr>
        <w:tc>
          <w:tcPr>
            <w:tcW w:w="5230" w:type="dxa"/>
          </w:tcPr>
          <w:p w14:paraId="24B703DF"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2.2 სახეობებით მდიდარი მდელოების ყველაზე ღირებული სეგმენტების იდენტიფიცირება და მათი მართვის ქვეგეგმების შემუშავება და განხორციელება.</w:t>
            </w:r>
          </w:p>
        </w:tc>
        <w:tc>
          <w:tcPr>
            <w:tcW w:w="4680" w:type="dxa"/>
          </w:tcPr>
          <w:p w14:paraId="1C1C3D48"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სახეობებით მდიდარი მდელოების ფართობი (ჰა./ტენდენცია);</w:t>
            </w:r>
          </w:p>
          <w:p w14:paraId="0267C0A3" w14:textId="77777777" w:rsidR="009815CA" w:rsidRPr="00A96C8C" w:rsidRDefault="009815CA" w:rsidP="00EA1B3D">
            <w:pPr>
              <w:spacing w:line="276" w:lineRule="auto"/>
              <w:rPr>
                <w:color w:val="000000" w:themeColor="text1"/>
                <w:sz w:val="20"/>
                <w:szCs w:val="20"/>
                <w:lang w:val="ka-GE"/>
              </w:rPr>
            </w:pPr>
          </w:p>
          <w:p w14:paraId="6155D9A5"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საძოვრების ფართობი, განსაკუთრებით მაღალ სარტყელში (ჰა./ტენდენცია);</w:t>
            </w:r>
          </w:p>
          <w:p w14:paraId="358B8422" w14:textId="77777777" w:rsidR="009815CA" w:rsidRPr="00A96C8C" w:rsidRDefault="009815CA" w:rsidP="00EA1B3D">
            <w:pPr>
              <w:spacing w:line="276" w:lineRule="auto"/>
              <w:rPr>
                <w:color w:val="000000" w:themeColor="text1"/>
                <w:sz w:val="20"/>
                <w:szCs w:val="20"/>
                <w:lang w:val="ka-GE"/>
              </w:rPr>
            </w:pPr>
          </w:p>
          <w:p w14:paraId="4458DA21"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ძოვებით გამოწვეული ძლიერ ეროზირებული ტერიტორიების ფართობი (ჰა./ტენდენცია);</w:t>
            </w:r>
          </w:p>
        </w:tc>
        <w:tc>
          <w:tcPr>
            <w:tcW w:w="1975" w:type="dxa"/>
          </w:tcPr>
          <w:p w14:paraId="1FB4EC4C"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საოპერაციო გეგმის ანგარიში </w:t>
            </w:r>
          </w:p>
        </w:tc>
        <w:tc>
          <w:tcPr>
            <w:tcW w:w="2070" w:type="dxa"/>
          </w:tcPr>
          <w:p w14:paraId="7AD9DDF2"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დონორის ფინანსური და ექსპერტული მხარდაჭერა </w:t>
            </w:r>
          </w:p>
        </w:tc>
      </w:tr>
      <w:tr w:rsidR="00784403" w:rsidRPr="00A96C8C" w14:paraId="75C78248" w14:textId="77777777" w:rsidTr="009815CA">
        <w:trPr>
          <w:trHeight w:val="858"/>
        </w:trPr>
        <w:tc>
          <w:tcPr>
            <w:tcW w:w="5230" w:type="dxa"/>
          </w:tcPr>
          <w:p w14:paraId="739C7A16" w14:textId="0D28826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lastRenderedPageBreak/>
              <w:t>2.</w:t>
            </w:r>
            <w:r w:rsidR="00493C1D" w:rsidRPr="00A96C8C">
              <w:rPr>
                <w:color w:val="000000" w:themeColor="text1"/>
                <w:sz w:val="20"/>
                <w:szCs w:val="20"/>
                <w:lang w:val="ka-GE"/>
              </w:rPr>
              <w:t>3</w:t>
            </w:r>
            <w:r w:rsidRPr="00A96C8C">
              <w:rPr>
                <w:color w:val="000000" w:themeColor="text1"/>
                <w:sz w:val="20"/>
                <w:szCs w:val="20"/>
                <w:lang w:val="ka-GE"/>
              </w:rPr>
              <w:t xml:space="preserve"> მუდმივი თიბვის სტიმულირების მხარდაჭერა და წარსულში საძოვრად გამოყენებული ან გატყევებული მდელოების განახლება.</w:t>
            </w:r>
          </w:p>
          <w:p w14:paraId="550490DB" w14:textId="77777777" w:rsidR="009815CA" w:rsidRPr="00A96C8C" w:rsidRDefault="009815CA" w:rsidP="00EA1B3D">
            <w:pPr>
              <w:spacing w:line="276" w:lineRule="auto"/>
              <w:rPr>
                <w:color w:val="000000" w:themeColor="text1"/>
                <w:sz w:val="20"/>
                <w:szCs w:val="20"/>
                <w:lang w:val="ka-GE"/>
              </w:rPr>
            </w:pPr>
          </w:p>
        </w:tc>
        <w:tc>
          <w:tcPr>
            <w:tcW w:w="4680" w:type="dxa"/>
          </w:tcPr>
          <w:p w14:paraId="2B360CEF"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მუდმივი თიბვის სტიმულირების მხარდაჭერი მექანიზმები შემუშავებულია (დიახ, ნაწილობრივ, არა);</w:t>
            </w:r>
          </w:p>
        </w:tc>
        <w:tc>
          <w:tcPr>
            <w:tcW w:w="1975" w:type="dxa"/>
          </w:tcPr>
          <w:p w14:paraId="539AEB77" w14:textId="373B082B"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საბოლოო ანგარიში; </w:t>
            </w:r>
          </w:p>
          <w:p w14:paraId="7948085F" w14:textId="77777777" w:rsidR="009815CA" w:rsidRPr="00A96C8C" w:rsidRDefault="009815CA" w:rsidP="00EA1B3D">
            <w:pPr>
              <w:spacing w:line="276" w:lineRule="auto"/>
              <w:rPr>
                <w:color w:val="000000" w:themeColor="text1"/>
                <w:sz w:val="20"/>
                <w:szCs w:val="20"/>
                <w:lang w:val="ka-GE"/>
              </w:rPr>
            </w:pPr>
          </w:p>
          <w:p w14:paraId="5B76240A"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საოპერაციო გეგმის ანგარიში </w:t>
            </w:r>
          </w:p>
        </w:tc>
        <w:tc>
          <w:tcPr>
            <w:tcW w:w="2070" w:type="dxa"/>
          </w:tcPr>
          <w:p w14:paraId="5E517377" w14:textId="77777777"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დონორის ფინანსური და ექსპერტული მხარდაჭერა</w:t>
            </w:r>
          </w:p>
        </w:tc>
      </w:tr>
      <w:tr w:rsidR="00784403" w:rsidRPr="00A96C8C" w14:paraId="03A1F682" w14:textId="77777777" w:rsidTr="009815CA">
        <w:trPr>
          <w:trHeight w:val="975"/>
        </w:trPr>
        <w:tc>
          <w:tcPr>
            <w:tcW w:w="5230" w:type="dxa"/>
          </w:tcPr>
          <w:p w14:paraId="01DDED23" w14:textId="5AAEE0B5"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2.</w:t>
            </w:r>
            <w:r w:rsidR="00493C1D" w:rsidRPr="00A96C8C">
              <w:rPr>
                <w:color w:val="000000" w:themeColor="text1"/>
                <w:sz w:val="20"/>
                <w:szCs w:val="20"/>
                <w:lang w:val="ka-GE"/>
              </w:rPr>
              <w:t>4</w:t>
            </w:r>
            <w:r w:rsidRPr="00A96C8C">
              <w:rPr>
                <w:color w:val="000000" w:themeColor="text1"/>
                <w:sz w:val="20"/>
                <w:szCs w:val="20"/>
                <w:lang w:val="ka-GE"/>
              </w:rPr>
              <w:t xml:space="preserve"> ეროზიის მიმართ მოწყვლადი ადგილების (მაგ. გუდამაყრის ზოგიერთი მონაკვეთი) გადაძოვებისგან დაცვა შესაბამისი მართვის ღონისძიებების მეშვეობით </w:t>
            </w:r>
            <w:r w:rsidRPr="00A96C8C">
              <w:rPr>
                <w:i/>
                <w:iCs/>
                <w:color w:val="000000" w:themeColor="text1"/>
                <w:sz w:val="20"/>
                <w:szCs w:val="20"/>
                <w:lang w:val="ka-GE"/>
              </w:rPr>
              <w:t>(მაგ: შემოღობვა, საქონლის რაოდენობის შემცირება და სხვ.)</w:t>
            </w:r>
          </w:p>
        </w:tc>
        <w:tc>
          <w:tcPr>
            <w:tcW w:w="4680" w:type="dxa"/>
          </w:tcPr>
          <w:p w14:paraId="39DEF743" w14:textId="77777777" w:rsidR="009815CA" w:rsidRPr="00A96C8C" w:rsidRDefault="009815CA" w:rsidP="00EA1B3D">
            <w:pPr>
              <w:spacing w:line="276" w:lineRule="auto"/>
              <w:rPr>
                <w:strike/>
                <w:color w:val="000000" w:themeColor="text1"/>
                <w:sz w:val="20"/>
                <w:szCs w:val="20"/>
                <w:lang w:val="ka-GE"/>
              </w:rPr>
            </w:pPr>
            <w:r w:rsidRPr="00A96C8C">
              <w:rPr>
                <w:color w:val="000000" w:themeColor="text1"/>
                <w:sz w:val="20"/>
                <w:szCs w:val="20"/>
                <w:lang w:val="ka-GE"/>
              </w:rPr>
              <w:t>ეროზიის მიმართ მოწყვლადი ადგილებისა და შემარბილებელი ღონისძიებების შესახებ მონაცემთა ბაზა შემუშავებულია</w:t>
            </w:r>
          </w:p>
        </w:tc>
        <w:tc>
          <w:tcPr>
            <w:tcW w:w="1975" w:type="dxa"/>
          </w:tcPr>
          <w:p w14:paraId="39C08AE0" w14:textId="6EB52ED0"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საბოლოო ანგარიში; </w:t>
            </w:r>
          </w:p>
          <w:p w14:paraId="2A9C936F" w14:textId="77777777" w:rsidR="009815CA" w:rsidRPr="00A96C8C" w:rsidRDefault="009815CA" w:rsidP="00EA1B3D">
            <w:pPr>
              <w:spacing w:line="276" w:lineRule="auto"/>
              <w:rPr>
                <w:color w:val="000000" w:themeColor="text1"/>
                <w:sz w:val="20"/>
                <w:szCs w:val="20"/>
                <w:lang w:val="ka-GE"/>
              </w:rPr>
            </w:pPr>
          </w:p>
          <w:p w14:paraId="53D0DDEB" w14:textId="77777777" w:rsidR="009815CA" w:rsidRPr="00A96C8C" w:rsidRDefault="009815CA" w:rsidP="00EA1B3D">
            <w:pPr>
              <w:spacing w:line="276" w:lineRule="auto"/>
              <w:rPr>
                <w:strike/>
                <w:color w:val="000000" w:themeColor="text1"/>
                <w:sz w:val="20"/>
                <w:szCs w:val="20"/>
                <w:lang w:val="ka-GE"/>
              </w:rPr>
            </w:pPr>
            <w:r w:rsidRPr="00A96C8C">
              <w:rPr>
                <w:color w:val="000000" w:themeColor="text1"/>
                <w:sz w:val="20"/>
                <w:szCs w:val="20"/>
                <w:lang w:val="ka-GE"/>
              </w:rPr>
              <w:t xml:space="preserve">საოპერაციო გეგმის ანგარიში </w:t>
            </w:r>
          </w:p>
        </w:tc>
        <w:tc>
          <w:tcPr>
            <w:tcW w:w="2070" w:type="dxa"/>
          </w:tcPr>
          <w:p w14:paraId="0EDE5CFC" w14:textId="022B363B" w:rsidR="009815CA" w:rsidRPr="00A96C8C" w:rsidRDefault="009815CA" w:rsidP="00EA1B3D">
            <w:pPr>
              <w:spacing w:line="276" w:lineRule="auto"/>
              <w:rPr>
                <w:color w:val="000000" w:themeColor="text1"/>
                <w:sz w:val="20"/>
                <w:szCs w:val="20"/>
                <w:lang w:val="ka-GE"/>
              </w:rPr>
            </w:pPr>
            <w:r w:rsidRPr="00A96C8C">
              <w:rPr>
                <w:color w:val="000000" w:themeColor="text1"/>
                <w:sz w:val="20"/>
                <w:szCs w:val="20"/>
                <w:lang w:val="ka-GE"/>
              </w:rPr>
              <w:t>დონორული მხარდაჭერის ფარგლებში გარემოს დაცვისა და სოფლის მეურნეობის სამინისტროსთან თანამშრომლობით</w:t>
            </w:r>
            <w:r w:rsidR="006C6085" w:rsidRPr="00A96C8C">
              <w:rPr>
                <w:color w:val="000000" w:themeColor="text1"/>
                <w:sz w:val="20"/>
                <w:szCs w:val="20"/>
                <w:lang w:val="ka-GE"/>
              </w:rPr>
              <w:t>.</w:t>
            </w:r>
          </w:p>
        </w:tc>
      </w:tr>
    </w:tbl>
    <w:p w14:paraId="59A75A84" w14:textId="7B77EDEB" w:rsidR="002F7A53" w:rsidRDefault="002F7A53" w:rsidP="00EA1B3D">
      <w:pPr>
        <w:pBdr>
          <w:top w:val="nil"/>
          <w:left w:val="nil"/>
          <w:bottom w:val="nil"/>
          <w:right w:val="nil"/>
          <w:between w:val="nil"/>
        </w:pBdr>
        <w:spacing w:line="276" w:lineRule="auto"/>
        <w:rPr>
          <w:b/>
          <w:bCs/>
          <w:color w:val="000000" w:themeColor="text1"/>
        </w:rPr>
      </w:pPr>
      <w:bookmarkStart w:id="63" w:name="_Toc217386711"/>
    </w:p>
    <w:p w14:paraId="42EF4D47" w14:textId="792035A4" w:rsidR="006C6085" w:rsidRDefault="006C6085" w:rsidP="00EA1B3D">
      <w:pPr>
        <w:pBdr>
          <w:top w:val="nil"/>
          <w:left w:val="nil"/>
          <w:bottom w:val="nil"/>
          <w:right w:val="nil"/>
          <w:between w:val="nil"/>
        </w:pBdr>
        <w:spacing w:line="276" w:lineRule="auto"/>
        <w:rPr>
          <w:b/>
          <w:bCs/>
          <w:color w:val="000000" w:themeColor="text1"/>
        </w:rPr>
      </w:pPr>
    </w:p>
    <w:p w14:paraId="63B6BA41" w14:textId="2AB5E2D2" w:rsidR="006C6085" w:rsidRDefault="006C6085" w:rsidP="00EA1B3D">
      <w:pPr>
        <w:pBdr>
          <w:top w:val="nil"/>
          <w:left w:val="nil"/>
          <w:bottom w:val="nil"/>
          <w:right w:val="nil"/>
          <w:between w:val="nil"/>
        </w:pBdr>
        <w:spacing w:line="276" w:lineRule="auto"/>
        <w:rPr>
          <w:b/>
          <w:bCs/>
          <w:color w:val="000000" w:themeColor="text1"/>
        </w:rPr>
      </w:pPr>
    </w:p>
    <w:p w14:paraId="1ECB5BB9" w14:textId="331D4E2B" w:rsidR="006C6085" w:rsidRDefault="006C6085" w:rsidP="00EA1B3D">
      <w:pPr>
        <w:pBdr>
          <w:top w:val="nil"/>
          <w:left w:val="nil"/>
          <w:bottom w:val="nil"/>
          <w:right w:val="nil"/>
          <w:between w:val="nil"/>
        </w:pBdr>
        <w:spacing w:line="276" w:lineRule="auto"/>
        <w:rPr>
          <w:b/>
          <w:bCs/>
          <w:color w:val="000000" w:themeColor="text1"/>
        </w:rPr>
      </w:pPr>
    </w:p>
    <w:p w14:paraId="064C8BE2" w14:textId="6194B395" w:rsidR="006C6085" w:rsidRDefault="006C6085" w:rsidP="00EA1B3D">
      <w:pPr>
        <w:pBdr>
          <w:top w:val="nil"/>
          <w:left w:val="nil"/>
          <w:bottom w:val="nil"/>
          <w:right w:val="nil"/>
          <w:between w:val="nil"/>
        </w:pBdr>
        <w:spacing w:line="276" w:lineRule="auto"/>
        <w:rPr>
          <w:b/>
          <w:bCs/>
          <w:color w:val="000000" w:themeColor="text1"/>
        </w:rPr>
      </w:pPr>
    </w:p>
    <w:p w14:paraId="0DD042BF" w14:textId="5CADFA32" w:rsidR="006C6085" w:rsidRPr="00EA1B3D" w:rsidRDefault="006C6085" w:rsidP="00EA1B3D">
      <w:pPr>
        <w:pBdr>
          <w:top w:val="nil"/>
          <w:left w:val="nil"/>
          <w:bottom w:val="nil"/>
          <w:right w:val="nil"/>
          <w:between w:val="nil"/>
        </w:pBdr>
        <w:spacing w:line="276" w:lineRule="auto"/>
        <w:rPr>
          <w:b/>
          <w:bCs/>
          <w:color w:val="000000" w:themeColor="text1"/>
        </w:rPr>
      </w:pPr>
    </w:p>
    <w:p w14:paraId="7152E7F3" w14:textId="137851EE" w:rsidR="00D36B5B" w:rsidRPr="00EA1B3D" w:rsidRDefault="00D36B5B" w:rsidP="00EA1B3D">
      <w:pPr>
        <w:pBdr>
          <w:top w:val="nil"/>
          <w:left w:val="nil"/>
          <w:bottom w:val="nil"/>
          <w:right w:val="nil"/>
          <w:between w:val="nil"/>
        </w:pBdr>
        <w:spacing w:after="0" w:line="276" w:lineRule="auto"/>
        <w:rPr>
          <w:rFonts w:ascii="Sylfaen" w:eastAsiaTheme="minorHAnsi" w:hAnsi="Sylfaen" w:cs="Arial Unicode MS"/>
          <w:b/>
          <w:bCs/>
          <w:color w:val="000000" w:themeColor="text1"/>
        </w:rPr>
      </w:pPr>
      <w:r w:rsidRPr="00EA1B3D">
        <w:rPr>
          <w:rFonts w:ascii="Sylfaen" w:eastAsiaTheme="minorHAnsi" w:hAnsi="Sylfaen" w:cs="Arial Unicode MS"/>
          <w:b/>
          <w:bCs/>
          <w:color w:val="000000" w:themeColor="text1"/>
        </w:rPr>
        <w:t>მუხლი 3</w:t>
      </w:r>
      <w:r w:rsidR="00630391" w:rsidRPr="00EA1B3D">
        <w:rPr>
          <w:rFonts w:ascii="Sylfaen" w:eastAsiaTheme="minorHAnsi" w:hAnsi="Sylfaen" w:cs="Arial Unicode MS"/>
          <w:b/>
          <w:bCs/>
          <w:color w:val="000000" w:themeColor="text1"/>
        </w:rPr>
        <w:t>4</w:t>
      </w:r>
      <w:r w:rsidRPr="00EA1B3D">
        <w:rPr>
          <w:rFonts w:ascii="Sylfaen" w:eastAsiaTheme="minorHAnsi" w:hAnsi="Sylfaen" w:cs="Arial Unicode MS"/>
          <w:b/>
          <w:bCs/>
          <w:color w:val="000000" w:themeColor="text1"/>
        </w:rPr>
        <w:t>. ბუნებრივი რესურსების მდგრადი მართვისა და სარგებლობის პროგრამა</w:t>
      </w:r>
      <w:bookmarkEnd w:id="60"/>
      <w:bookmarkEnd w:id="63"/>
    </w:p>
    <w:p w14:paraId="315EF866" w14:textId="0171FCD5" w:rsidR="002F7A53" w:rsidRPr="00EA1B3D" w:rsidRDefault="002F7A53" w:rsidP="00EA1B3D">
      <w:pPr>
        <w:spacing w:line="276" w:lineRule="auto"/>
        <w:rPr>
          <w:rFonts w:ascii="Sylfaen" w:hAnsi="Sylfaen"/>
          <w:color w:val="000000" w:themeColor="text1"/>
        </w:rPr>
      </w:pPr>
    </w:p>
    <w:tbl>
      <w:tblPr>
        <w:tblStyle w:val="TableGrid"/>
        <w:tblW w:w="14040" w:type="dxa"/>
        <w:tblInd w:w="-545" w:type="dxa"/>
        <w:tblLook w:val="04A0" w:firstRow="1" w:lastRow="0" w:firstColumn="1" w:lastColumn="0" w:noHBand="0" w:noVBand="1"/>
      </w:tblPr>
      <w:tblGrid>
        <w:gridCol w:w="5198"/>
        <w:gridCol w:w="4602"/>
        <w:gridCol w:w="1965"/>
        <w:gridCol w:w="2275"/>
      </w:tblGrid>
      <w:tr w:rsidR="00784403" w:rsidRPr="00A96C8C" w14:paraId="134FA623" w14:textId="77777777" w:rsidTr="00AF02ED">
        <w:tc>
          <w:tcPr>
            <w:tcW w:w="14040" w:type="dxa"/>
            <w:gridSpan w:val="4"/>
            <w:shd w:val="clear" w:color="auto" w:fill="auto"/>
          </w:tcPr>
          <w:p w14:paraId="0DF8B3A1" w14:textId="4101CC39" w:rsidR="00D36B5B" w:rsidRPr="00A96C8C" w:rsidRDefault="00D36B5B" w:rsidP="00EA1B3D">
            <w:pPr>
              <w:spacing w:line="276" w:lineRule="auto"/>
              <w:rPr>
                <w:b/>
                <w:color w:val="000000" w:themeColor="text1"/>
                <w:sz w:val="20"/>
                <w:szCs w:val="20"/>
                <w:lang w:val="ka-GE"/>
              </w:rPr>
            </w:pPr>
            <w:r w:rsidRPr="00A96C8C">
              <w:rPr>
                <w:b/>
                <w:color w:val="000000" w:themeColor="text1"/>
                <w:sz w:val="20"/>
                <w:szCs w:val="20"/>
                <w:lang w:val="ka-GE"/>
              </w:rPr>
              <w:t xml:space="preserve">მიზანი </w:t>
            </w:r>
            <w:r w:rsidR="00AD0A56" w:rsidRPr="00A96C8C">
              <w:rPr>
                <w:b/>
                <w:color w:val="000000" w:themeColor="text1"/>
                <w:sz w:val="20"/>
                <w:szCs w:val="20"/>
                <w:lang w:val="ka-GE"/>
              </w:rPr>
              <w:t>3</w:t>
            </w:r>
            <w:r w:rsidRPr="00A96C8C">
              <w:rPr>
                <w:b/>
                <w:color w:val="000000" w:themeColor="text1"/>
                <w:sz w:val="20"/>
                <w:szCs w:val="20"/>
                <w:lang w:val="ka-GE"/>
              </w:rPr>
              <w:t>. ტყის მდგრადი მართვისა და სარგებლობის პრაქტიკის დანერგვა, ტყის ბუნებრივთან მიახლოებული პრინციპების დაცვით</w:t>
            </w:r>
          </w:p>
          <w:p w14:paraId="190FE24F" w14:textId="77777777" w:rsidR="00D36B5B" w:rsidRPr="00A96C8C" w:rsidRDefault="00D36B5B" w:rsidP="00EA1B3D">
            <w:pPr>
              <w:spacing w:line="276" w:lineRule="auto"/>
              <w:rPr>
                <w:color w:val="000000" w:themeColor="text1"/>
                <w:sz w:val="20"/>
                <w:szCs w:val="20"/>
                <w:lang w:val="ka-GE"/>
              </w:rPr>
            </w:pPr>
          </w:p>
          <w:p w14:paraId="1169BABB"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lastRenderedPageBreak/>
              <w:t>ტყე, რომლებიც მოიცავს არაგვის დაცული ლანდშაფტის დაახლოებით 42%-ს, წარმოადგენს აუცილებელ განახლებად ბუნებრივ რესურსს; ტყე მნიშვნელოვანია „ეროზიის საწინააღმდეგო “დაცვისთვის, წყლის რესურსების შესანარჩუნებლად და საფრთხის წინაშე მყოფი სახეობების ჰაბიტატებად.</w:t>
            </w:r>
          </w:p>
          <w:p w14:paraId="202D5D18" w14:textId="77777777" w:rsidR="00D36B5B" w:rsidRPr="00A96C8C" w:rsidRDefault="00D36B5B" w:rsidP="00EA1B3D">
            <w:pPr>
              <w:spacing w:line="276" w:lineRule="auto"/>
              <w:rPr>
                <w:color w:val="000000" w:themeColor="text1"/>
                <w:sz w:val="20"/>
                <w:szCs w:val="20"/>
                <w:lang w:val="ka-GE"/>
              </w:rPr>
            </w:pPr>
          </w:p>
          <w:p w14:paraId="07592E4D" w14:textId="13D2C0B4" w:rsidR="00D36B5B" w:rsidRPr="00A96C8C" w:rsidRDefault="00D36B5B" w:rsidP="00EA1B3D">
            <w:pPr>
              <w:spacing w:line="276" w:lineRule="auto"/>
              <w:rPr>
                <w:rFonts w:eastAsia="Calibri" w:cs="Calibri"/>
                <w:bCs/>
                <w:color w:val="000000" w:themeColor="text1"/>
                <w:sz w:val="20"/>
                <w:szCs w:val="20"/>
                <w:lang w:val="ka-GE"/>
              </w:rPr>
            </w:pPr>
            <w:r w:rsidRPr="00A96C8C">
              <w:rPr>
                <w:b/>
                <w:bCs/>
                <w:color w:val="000000" w:themeColor="text1"/>
                <w:sz w:val="20"/>
                <w:szCs w:val="20"/>
                <w:lang w:val="ka-GE"/>
              </w:rPr>
              <w:t xml:space="preserve">ამოცანა </w:t>
            </w:r>
            <w:r w:rsidR="00AD0A56" w:rsidRPr="00A96C8C">
              <w:rPr>
                <w:b/>
                <w:bCs/>
                <w:color w:val="000000" w:themeColor="text1"/>
                <w:sz w:val="20"/>
                <w:szCs w:val="20"/>
                <w:lang w:val="ka-GE"/>
              </w:rPr>
              <w:t>3</w:t>
            </w:r>
            <w:r w:rsidR="00737000" w:rsidRPr="00A96C8C">
              <w:rPr>
                <w:b/>
                <w:bCs/>
                <w:color w:val="000000" w:themeColor="text1"/>
                <w:sz w:val="20"/>
                <w:szCs w:val="20"/>
                <w:lang w:val="ka-GE"/>
              </w:rPr>
              <w:t>.1</w:t>
            </w:r>
            <w:r w:rsidRPr="00A96C8C">
              <w:rPr>
                <w:b/>
                <w:bCs/>
                <w:color w:val="000000" w:themeColor="text1"/>
                <w:sz w:val="20"/>
                <w:szCs w:val="20"/>
                <w:lang w:val="ka-GE"/>
              </w:rPr>
              <w:t xml:space="preserve"> </w:t>
            </w:r>
            <w:r w:rsidRPr="00A96C8C">
              <w:rPr>
                <w:rFonts w:eastAsia="Calibri" w:cs="Calibri"/>
                <w:bCs/>
                <w:color w:val="000000" w:themeColor="text1"/>
                <w:sz w:val="20"/>
                <w:szCs w:val="20"/>
                <w:lang w:val="ka-GE"/>
              </w:rPr>
              <w:t>ტყის მდგარდი მართვის პრაქტიკის ხელშეწყობა</w:t>
            </w:r>
          </w:p>
          <w:p w14:paraId="0351E584" w14:textId="77777777" w:rsidR="00D36B5B" w:rsidRPr="00A96C8C" w:rsidRDefault="00D36B5B" w:rsidP="00EA1B3D">
            <w:pPr>
              <w:spacing w:line="276" w:lineRule="auto"/>
              <w:rPr>
                <w:rFonts w:eastAsia="Calibri" w:cs="Calibri"/>
                <w:bCs/>
                <w:color w:val="000000" w:themeColor="text1"/>
                <w:sz w:val="20"/>
                <w:szCs w:val="20"/>
                <w:lang w:val="ka-GE"/>
              </w:rPr>
            </w:pPr>
          </w:p>
          <w:p w14:paraId="77DEAC80" w14:textId="2C7CB5AE"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r w:rsidR="00AD0A56" w:rsidRPr="00A96C8C">
              <w:rPr>
                <w:b/>
                <w:bCs/>
                <w:color w:val="000000" w:themeColor="text1"/>
                <w:sz w:val="20"/>
                <w:szCs w:val="20"/>
                <w:lang w:val="ka-GE"/>
              </w:rPr>
              <w:t>3</w:t>
            </w:r>
            <w:r w:rsidRPr="00A96C8C">
              <w:rPr>
                <w:b/>
                <w:bCs/>
                <w:color w:val="000000" w:themeColor="text1"/>
                <w:sz w:val="20"/>
                <w:szCs w:val="20"/>
                <w:lang w:val="ka-GE"/>
              </w:rPr>
              <w:t xml:space="preserve">.1 </w:t>
            </w:r>
            <w:r w:rsidRPr="00A96C8C">
              <w:rPr>
                <w:rFonts w:eastAsia="Calibri" w:cs="Calibri"/>
                <w:bCs/>
                <w:color w:val="000000" w:themeColor="text1"/>
                <w:sz w:val="20"/>
                <w:szCs w:val="20"/>
                <w:lang w:val="ka-GE"/>
              </w:rPr>
              <w:t>ტყის მართვის გეგმით დადგენილი წესები ხორციელდება პრაქტიკაში</w:t>
            </w:r>
          </w:p>
          <w:p w14:paraId="348CA982" w14:textId="77777777" w:rsidR="00D36B5B" w:rsidRPr="00A96C8C" w:rsidRDefault="00D36B5B" w:rsidP="00EA1B3D">
            <w:pPr>
              <w:spacing w:line="276" w:lineRule="auto"/>
              <w:rPr>
                <w:b/>
                <w:bCs/>
                <w:color w:val="000000" w:themeColor="text1"/>
                <w:sz w:val="20"/>
                <w:szCs w:val="20"/>
                <w:lang w:val="ka-GE"/>
              </w:rPr>
            </w:pPr>
          </w:p>
        </w:tc>
      </w:tr>
      <w:tr w:rsidR="00784403" w:rsidRPr="00A96C8C" w14:paraId="570EE991" w14:textId="77777777" w:rsidTr="00AF02ED">
        <w:tc>
          <w:tcPr>
            <w:tcW w:w="5310" w:type="dxa"/>
            <w:shd w:val="clear" w:color="auto" w:fill="auto"/>
          </w:tcPr>
          <w:p w14:paraId="71A5523F"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lastRenderedPageBreak/>
              <w:t>აქტივობა</w:t>
            </w:r>
          </w:p>
        </w:tc>
        <w:tc>
          <w:tcPr>
            <w:tcW w:w="4680" w:type="dxa"/>
            <w:shd w:val="clear" w:color="auto" w:fill="auto"/>
          </w:tcPr>
          <w:p w14:paraId="6E512A4D"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p>
        </w:tc>
        <w:tc>
          <w:tcPr>
            <w:tcW w:w="1980" w:type="dxa"/>
            <w:shd w:val="clear" w:color="auto" w:fill="auto"/>
          </w:tcPr>
          <w:p w14:paraId="3AD0D012"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2070" w:type="dxa"/>
            <w:shd w:val="clear" w:color="auto" w:fill="auto"/>
          </w:tcPr>
          <w:p w14:paraId="77CB255E"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წინაპირობა</w:t>
            </w:r>
          </w:p>
          <w:p w14:paraId="47657764" w14:textId="77777777" w:rsidR="00D36B5B" w:rsidRPr="00A96C8C" w:rsidRDefault="00D36B5B" w:rsidP="00EA1B3D">
            <w:pPr>
              <w:spacing w:line="276" w:lineRule="auto"/>
              <w:rPr>
                <w:b/>
                <w:bCs/>
                <w:color w:val="000000" w:themeColor="text1"/>
                <w:sz w:val="20"/>
                <w:szCs w:val="20"/>
                <w:lang w:val="ka-GE"/>
              </w:rPr>
            </w:pPr>
          </w:p>
          <w:p w14:paraId="1AA21511" w14:textId="77777777" w:rsidR="00D36B5B" w:rsidRPr="00A96C8C" w:rsidRDefault="00D36B5B" w:rsidP="00EA1B3D">
            <w:pPr>
              <w:spacing w:line="276" w:lineRule="auto"/>
              <w:rPr>
                <w:b/>
                <w:bCs/>
                <w:color w:val="000000" w:themeColor="text1"/>
                <w:sz w:val="20"/>
                <w:szCs w:val="20"/>
                <w:lang w:val="ka-GE"/>
              </w:rPr>
            </w:pPr>
          </w:p>
        </w:tc>
      </w:tr>
      <w:tr w:rsidR="00784403" w:rsidRPr="00A96C8C" w14:paraId="2E456800" w14:textId="77777777" w:rsidTr="00787C3C">
        <w:tc>
          <w:tcPr>
            <w:tcW w:w="5310" w:type="dxa"/>
          </w:tcPr>
          <w:p w14:paraId="4436FAEF" w14:textId="2DE18DC5"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lang w:val="ka-GE"/>
              </w:rPr>
              <w:t>3</w:t>
            </w:r>
            <w:r w:rsidR="00D36B5B" w:rsidRPr="00A96C8C">
              <w:rPr>
                <w:color w:val="000000" w:themeColor="text1"/>
                <w:sz w:val="20"/>
                <w:szCs w:val="20"/>
                <w:lang w:val="ka-GE"/>
              </w:rPr>
              <w:t>.1 ტყის აღრიცხვა საქართველოს კანონმდებლობით</w:t>
            </w:r>
          </w:p>
        </w:tc>
        <w:tc>
          <w:tcPr>
            <w:tcW w:w="4680" w:type="dxa"/>
          </w:tcPr>
          <w:p w14:paraId="0C4585F5"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მომზადებულია ტყის მართვის გეგმა </w:t>
            </w:r>
          </w:p>
          <w:p w14:paraId="6230C764" w14:textId="77777777" w:rsidR="00D36B5B" w:rsidRPr="00A96C8C" w:rsidRDefault="00D36B5B" w:rsidP="00EA1B3D">
            <w:pPr>
              <w:spacing w:line="276" w:lineRule="auto"/>
              <w:rPr>
                <w:color w:val="000000" w:themeColor="text1"/>
                <w:sz w:val="20"/>
                <w:szCs w:val="20"/>
                <w:lang w:val="ka-GE"/>
              </w:rPr>
            </w:pPr>
          </w:p>
          <w:p w14:paraId="045E3ACC" w14:textId="42BA15DC"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ტყის აღრიცხვის პროცესში იდენტიფიცირებულია ტყის კატეგორიები</w:t>
            </w:r>
            <w:r w:rsidR="00F1325C" w:rsidRPr="00A96C8C">
              <w:rPr>
                <w:color w:val="000000" w:themeColor="text1"/>
                <w:sz w:val="20"/>
                <w:szCs w:val="20"/>
                <w:lang w:val="ka-GE"/>
              </w:rPr>
              <w:t xml:space="preserve"> </w:t>
            </w:r>
          </w:p>
          <w:p w14:paraId="2E025411" w14:textId="77777777" w:rsidR="00D36B5B" w:rsidRPr="00A96C8C" w:rsidRDefault="00D36B5B" w:rsidP="00EA1B3D">
            <w:pPr>
              <w:spacing w:line="276" w:lineRule="auto"/>
              <w:rPr>
                <w:color w:val="000000" w:themeColor="text1"/>
                <w:sz w:val="20"/>
                <w:szCs w:val="20"/>
                <w:lang w:val="ka-GE"/>
              </w:rPr>
            </w:pPr>
          </w:p>
        </w:tc>
        <w:tc>
          <w:tcPr>
            <w:tcW w:w="1980" w:type="dxa"/>
          </w:tcPr>
          <w:p w14:paraId="2A5FCD3E" w14:textId="3CFCA38B"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w:t>
            </w:r>
            <w:r w:rsidR="00A56C52" w:rsidRPr="00A96C8C">
              <w:rPr>
                <w:color w:val="000000" w:themeColor="text1"/>
                <w:sz w:val="20"/>
                <w:szCs w:val="20"/>
                <w:lang w:val="ka-GE"/>
              </w:rPr>
              <w:t xml:space="preserve">შუალედური </w:t>
            </w:r>
            <w:r w:rsidRPr="00A96C8C">
              <w:rPr>
                <w:color w:val="000000" w:themeColor="text1"/>
                <w:sz w:val="20"/>
                <w:szCs w:val="20"/>
                <w:lang w:val="ka-GE"/>
              </w:rPr>
              <w:t>ანგარიში და საოპერაციო გეგმის ანგარიში</w:t>
            </w:r>
          </w:p>
        </w:tc>
        <w:tc>
          <w:tcPr>
            <w:tcW w:w="2070" w:type="dxa"/>
          </w:tcPr>
          <w:p w14:paraId="38519EC9" w14:textId="39452AF1"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არაგვის</w:t>
            </w:r>
            <w:r w:rsidR="00F1325C" w:rsidRPr="00A96C8C">
              <w:rPr>
                <w:color w:val="000000" w:themeColor="text1"/>
                <w:sz w:val="20"/>
                <w:szCs w:val="20"/>
                <w:lang w:val="ka-GE"/>
              </w:rPr>
              <w:t xml:space="preserve"> </w:t>
            </w:r>
            <w:r w:rsidRPr="00A96C8C">
              <w:rPr>
                <w:color w:val="000000" w:themeColor="text1"/>
                <w:sz w:val="20"/>
                <w:szCs w:val="20"/>
                <w:lang w:val="ka-GE"/>
              </w:rPr>
              <w:t>დაცული ლანდშაფტის ადმინისტრაციისთვის ტყის მართვაში გადაცემის გადაწყვეტა</w:t>
            </w:r>
          </w:p>
        </w:tc>
      </w:tr>
      <w:tr w:rsidR="00784403" w:rsidRPr="00A96C8C" w14:paraId="7CB25A9B" w14:textId="77777777" w:rsidTr="00787C3C">
        <w:tc>
          <w:tcPr>
            <w:tcW w:w="5310" w:type="dxa"/>
          </w:tcPr>
          <w:p w14:paraId="37B39FD1" w14:textId="7F7B7A17"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lang w:val="ka-GE"/>
              </w:rPr>
              <w:t>3</w:t>
            </w:r>
            <w:r w:rsidR="00D36B5B" w:rsidRPr="00A96C8C">
              <w:rPr>
                <w:color w:val="000000" w:themeColor="text1"/>
                <w:sz w:val="20"/>
                <w:szCs w:val="20"/>
                <w:lang w:val="ka-GE"/>
              </w:rPr>
              <w:t xml:space="preserve">.2 არაგვის დაცული ლანდშაფტის ადმინისტრაციის შესაძლებლობების გაძლიერება ტყის გადაცემამდე </w:t>
            </w:r>
          </w:p>
        </w:tc>
        <w:tc>
          <w:tcPr>
            <w:tcW w:w="4680" w:type="dxa"/>
          </w:tcPr>
          <w:p w14:paraId="0106EA46"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გადამზადების ტრენინგების რაოდენობა </w:t>
            </w:r>
          </w:p>
          <w:p w14:paraId="01562EA3" w14:textId="77777777" w:rsidR="00D36B5B" w:rsidRPr="00A96C8C" w:rsidRDefault="00D36B5B" w:rsidP="00EA1B3D">
            <w:pPr>
              <w:spacing w:line="276" w:lineRule="auto"/>
              <w:rPr>
                <w:color w:val="000000" w:themeColor="text1"/>
                <w:sz w:val="20"/>
                <w:szCs w:val="20"/>
                <w:lang w:val="ka-GE"/>
              </w:rPr>
            </w:pPr>
          </w:p>
          <w:p w14:paraId="6247E753"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ტყის მართვისთვის საჭირო აღჭურვილობა </w:t>
            </w:r>
          </w:p>
          <w:p w14:paraId="7B8244C2" w14:textId="77777777" w:rsidR="00D36B5B" w:rsidRPr="00A96C8C" w:rsidRDefault="00D36B5B" w:rsidP="00EA1B3D">
            <w:pPr>
              <w:spacing w:line="276" w:lineRule="auto"/>
              <w:rPr>
                <w:color w:val="000000" w:themeColor="text1"/>
                <w:sz w:val="20"/>
                <w:szCs w:val="20"/>
                <w:lang w:val="ka-GE"/>
              </w:rPr>
            </w:pPr>
          </w:p>
          <w:p w14:paraId="4F94C3C2"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მეტყევე/მეგზევე სპეციალისტების რაოდენობა</w:t>
            </w:r>
          </w:p>
        </w:tc>
        <w:tc>
          <w:tcPr>
            <w:tcW w:w="1980" w:type="dxa"/>
          </w:tcPr>
          <w:p w14:paraId="1926B7EE" w14:textId="77777777" w:rsidR="00D36B5B" w:rsidRPr="00A96C8C" w:rsidRDefault="00D36B5B" w:rsidP="00EA1B3D">
            <w:pPr>
              <w:spacing w:line="276" w:lineRule="auto"/>
              <w:rPr>
                <w:color w:val="000000" w:themeColor="text1"/>
                <w:sz w:val="20"/>
                <w:szCs w:val="20"/>
                <w:lang w:val="ka-GE"/>
              </w:rPr>
            </w:pPr>
            <w:r w:rsidRPr="00A96C8C">
              <w:rPr>
                <w:rFonts w:cs="Sylfaen"/>
                <w:color w:val="000000" w:themeColor="text1"/>
                <w:sz w:val="20"/>
                <w:szCs w:val="20"/>
                <w:lang w:val="ka-GE"/>
              </w:rPr>
              <w:t>მენეჯმენტის</w:t>
            </w:r>
            <w:r w:rsidRPr="00A96C8C">
              <w:rPr>
                <w:color w:val="000000" w:themeColor="text1"/>
                <w:sz w:val="20"/>
                <w:szCs w:val="20"/>
                <w:lang w:val="ka-GE"/>
              </w:rPr>
              <w:t xml:space="preserve"> </w:t>
            </w:r>
            <w:r w:rsidRPr="00A96C8C">
              <w:rPr>
                <w:rFonts w:cs="Sylfaen"/>
                <w:color w:val="000000" w:themeColor="text1"/>
                <w:sz w:val="20"/>
                <w:szCs w:val="20"/>
                <w:lang w:val="ka-GE"/>
              </w:rPr>
              <w:t>გეგმის</w:t>
            </w:r>
            <w:r w:rsidRPr="00A96C8C">
              <w:rPr>
                <w:color w:val="000000" w:themeColor="text1"/>
                <w:sz w:val="20"/>
                <w:szCs w:val="20"/>
                <w:lang w:val="ka-GE"/>
              </w:rPr>
              <w:t xml:space="preserve"> </w:t>
            </w:r>
            <w:r w:rsidRPr="00A96C8C">
              <w:rPr>
                <w:rFonts w:cs="Sylfaen"/>
                <w:color w:val="000000" w:themeColor="text1"/>
                <w:sz w:val="20"/>
                <w:szCs w:val="20"/>
                <w:lang w:val="ka-GE"/>
              </w:rPr>
              <w:t>შუალედური</w:t>
            </w:r>
            <w:r w:rsidRPr="00A96C8C">
              <w:rPr>
                <w:color w:val="000000" w:themeColor="text1"/>
                <w:sz w:val="20"/>
                <w:szCs w:val="20"/>
                <w:lang w:val="ka-GE"/>
              </w:rPr>
              <w:t xml:space="preserve"> </w:t>
            </w:r>
            <w:r w:rsidRPr="00A96C8C">
              <w:rPr>
                <w:rFonts w:cs="Sylfaen"/>
                <w:color w:val="000000" w:themeColor="text1"/>
                <w:sz w:val="20"/>
                <w:szCs w:val="20"/>
                <w:lang w:val="ka-GE"/>
              </w:rPr>
              <w:t>ანგარიში</w:t>
            </w:r>
            <w:r w:rsidRPr="00A96C8C">
              <w:rPr>
                <w:color w:val="000000" w:themeColor="text1"/>
                <w:sz w:val="20"/>
                <w:szCs w:val="20"/>
                <w:lang w:val="ka-GE"/>
              </w:rPr>
              <w:t xml:space="preserve"> </w:t>
            </w:r>
            <w:r w:rsidRPr="00A96C8C">
              <w:rPr>
                <w:rFonts w:cs="Sylfaen"/>
                <w:color w:val="000000" w:themeColor="text1"/>
                <w:sz w:val="20"/>
                <w:szCs w:val="20"/>
                <w:lang w:val="ka-GE"/>
              </w:rPr>
              <w:t>და</w:t>
            </w:r>
            <w:r w:rsidRPr="00A96C8C">
              <w:rPr>
                <w:color w:val="000000" w:themeColor="text1"/>
                <w:sz w:val="20"/>
                <w:szCs w:val="20"/>
                <w:lang w:val="ka-GE"/>
              </w:rPr>
              <w:t xml:space="preserve"> </w:t>
            </w:r>
          </w:p>
          <w:p w14:paraId="7D6ADFC0" w14:textId="77777777" w:rsidR="00D36B5B" w:rsidRPr="00A96C8C" w:rsidRDefault="00D36B5B" w:rsidP="00EA1B3D">
            <w:pPr>
              <w:spacing w:line="276" w:lineRule="auto"/>
              <w:rPr>
                <w:rFonts w:cs="Sylfaen"/>
                <w:color w:val="000000" w:themeColor="text1"/>
                <w:sz w:val="20"/>
                <w:szCs w:val="20"/>
                <w:lang w:val="ka-GE"/>
              </w:rPr>
            </w:pPr>
          </w:p>
          <w:p w14:paraId="0816D518" w14:textId="77777777" w:rsidR="00D36B5B" w:rsidRPr="00A96C8C" w:rsidRDefault="00D36B5B" w:rsidP="00EA1B3D">
            <w:pPr>
              <w:spacing w:line="276" w:lineRule="auto"/>
              <w:rPr>
                <w:b/>
                <w:color w:val="000000" w:themeColor="text1"/>
                <w:sz w:val="20"/>
                <w:szCs w:val="20"/>
                <w:lang w:val="ka-GE"/>
              </w:rPr>
            </w:pPr>
            <w:r w:rsidRPr="00A96C8C">
              <w:rPr>
                <w:rFonts w:cs="Sylfaen"/>
                <w:color w:val="000000" w:themeColor="text1"/>
                <w:sz w:val="20"/>
                <w:szCs w:val="20"/>
                <w:lang w:val="ka-GE"/>
              </w:rPr>
              <w:t>საოპერაციო</w:t>
            </w:r>
            <w:r w:rsidRPr="00A96C8C">
              <w:rPr>
                <w:color w:val="000000" w:themeColor="text1"/>
                <w:sz w:val="20"/>
                <w:szCs w:val="20"/>
                <w:lang w:val="ka-GE"/>
              </w:rPr>
              <w:t xml:space="preserve"> </w:t>
            </w:r>
            <w:r w:rsidRPr="00A96C8C">
              <w:rPr>
                <w:rFonts w:cs="Sylfaen"/>
                <w:color w:val="000000" w:themeColor="text1"/>
                <w:sz w:val="20"/>
                <w:szCs w:val="20"/>
                <w:lang w:val="ka-GE"/>
              </w:rPr>
              <w:t>გეგმის</w:t>
            </w:r>
            <w:r w:rsidRPr="00A96C8C">
              <w:rPr>
                <w:color w:val="000000" w:themeColor="text1"/>
                <w:sz w:val="20"/>
                <w:szCs w:val="20"/>
                <w:lang w:val="ka-GE"/>
              </w:rPr>
              <w:t xml:space="preserve"> </w:t>
            </w:r>
            <w:r w:rsidRPr="00A96C8C">
              <w:rPr>
                <w:rFonts w:cs="Sylfaen"/>
                <w:color w:val="000000" w:themeColor="text1"/>
                <w:sz w:val="20"/>
                <w:szCs w:val="20"/>
                <w:lang w:val="ka-GE"/>
              </w:rPr>
              <w:t>ანგარიში</w:t>
            </w:r>
          </w:p>
        </w:tc>
        <w:tc>
          <w:tcPr>
            <w:tcW w:w="2070" w:type="dxa"/>
          </w:tcPr>
          <w:p w14:paraId="6EF9B56F" w14:textId="1E19006A"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არაგვის</w:t>
            </w:r>
            <w:r w:rsidR="00F1325C" w:rsidRPr="00A96C8C">
              <w:rPr>
                <w:color w:val="000000" w:themeColor="text1"/>
                <w:sz w:val="20"/>
                <w:szCs w:val="20"/>
                <w:lang w:val="ka-GE"/>
              </w:rPr>
              <w:t xml:space="preserve"> </w:t>
            </w:r>
            <w:r w:rsidRPr="00A96C8C">
              <w:rPr>
                <w:color w:val="000000" w:themeColor="text1"/>
                <w:sz w:val="20"/>
                <w:szCs w:val="20"/>
                <w:lang w:val="ka-GE"/>
              </w:rPr>
              <w:t>დაცული ლანდშაფტის ადმინისტრაციისთვის ტყის მართვაში გადაცემის გადაწყვეტაში</w:t>
            </w:r>
          </w:p>
        </w:tc>
      </w:tr>
      <w:tr w:rsidR="00784403" w:rsidRPr="00A96C8C" w14:paraId="61DDEF06" w14:textId="77777777" w:rsidTr="00787C3C">
        <w:trPr>
          <w:trHeight w:val="917"/>
        </w:trPr>
        <w:tc>
          <w:tcPr>
            <w:tcW w:w="5310" w:type="dxa"/>
          </w:tcPr>
          <w:p w14:paraId="614AF31A" w14:textId="28B8EBF0"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lang w:val="ka-GE"/>
              </w:rPr>
              <w:t>3</w:t>
            </w:r>
            <w:r w:rsidR="00D36B5B" w:rsidRPr="00A96C8C">
              <w:rPr>
                <w:color w:val="000000" w:themeColor="text1"/>
                <w:sz w:val="20"/>
                <w:szCs w:val="20"/>
                <w:lang w:val="ka-GE"/>
              </w:rPr>
              <w:t>.3 ტყის ეკოლოგიური მდგომარეობის მონიტორინგი</w:t>
            </w:r>
          </w:p>
        </w:tc>
        <w:tc>
          <w:tcPr>
            <w:tcW w:w="4680" w:type="dxa"/>
          </w:tcPr>
          <w:p w14:paraId="135D23F6"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ტყის ხანძრების ფართობი </w:t>
            </w:r>
          </w:p>
          <w:p w14:paraId="77393CFA" w14:textId="77777777" w:rsidR="00D36B5B" w:rsidRPr="00A96C8C" w:rsidRDefault="00D36B5B" w:rsidP="00EA1B3D">
            <w:pPr>
              <w:spacing w:line="276" w:lineRule="auto"/>
              <w:rPr>
                <w:color w:val="000000" w:themeColor="text1"/>
                <w:sz w:val="20"/>
                <w:szCs w:val="20"/>
                <w:lang w:val="ka-GE"/>
              </w:rPr>
            </w:pPr>
          </w:p>
          <w:p w14:paraId="69E52DE4"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დაავადებული ტყის ფართობი </w:t>
            </w:r>
          </w:p>
          <w:p w14:paraId="181E7366" w14:textId="77777777" w:rsidR="00D36B5B" w:rsidRPr="00A96C8C" w:rsidRDefault="00D36B5B" w:rsidP="00EA1B3D">
            <w:pPr>
              <w:spacing w:line="276" w:lineRule="auto"/>
              <w:rPr>
                <w:color w:val="000000" w:themeColor="text1"/>
                <w:sz w:val="20"/>
                <w:szCs w:val="20"/>
                <w:lang w:val="ka-GE"/>
              </w:rPr>
            </w:pPr>
          </w:p>
          <w:p w14:paraId="633DD549"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ტყის ჰაბიტატები (</w:t>
            </w:r>
            <w:r w:rsidRPr="00A96C8C">
              <w:rPr>
                <w:color w:val="000000" w:themeColor="text1"/>
                <w:sz w:val="20"/>
                <w:szCs w:val="20"/>
              </w:rPr>
              <w:t xml:space="preserve">EUNIS </w:t>
            </w:r>
            <w:r w:rsidRPr="00A96C8C">
              <w:rPr>
                <w:color w:val="000000" w:themeColor="text1"/>
                <w:sz w:val="20"/>
                <w:szCs w:val="20"/>
                <w:lang w:val="ka-GE"/>
              </w:rPr>
              <w:t xml:space="preserve">კლასიფიკაციით) იდენტიფიცირებულია </w:t>
            </w:r>
          </w:p>
          <w:p w14:paraId="562C4B6D" w14:textId="77777777" w:rsidR="00D36B5B" w:rsidRPr="00A96C8C" w:rsidRDefault="00D36B5B" w:rsidP="00EA1B3D">
            <w:pPr>
              <w:spacing w:line="276" w:lineRule="auto"/>
              <w:rPr>
                <w:color w:val="000000" w:themeColor="text1"/>
                <w:sz w:val="20"/>
                <w:szCs w:val="20"/>
                <w:lang w:val="ka-GE"/>
              </w:rPr>
            </w:pPr>
          </w:p>
        </w:tc>
        <w:tc>
          <w:tcPr>
            <w:tcW w:w="1980" w:type="dxa"/>
          </w:tcPr>
          <w:p w14:paraId="7C5682BD" w14:textId="77777777" w:rsidR="00D36B5B" w:rsidRPr="00A96C8C" w:rsidRDefault="00D36B5B" w:rsidP="00EA1B3D">
            <w:pPr>
              <w:spacing w:line="276" w:lineRule="auto"/>
              <w:rPr>
                <w:color w:val="000000" w:themeColor="text1"/>
                <w:sz w:val="20"/>
                <w:szCs w:val="20"/>
                <w:lang w:val="ka-GE"/>
              </w:rPr>
            </w:pPr>
            <w:r w:rsidRPr="00A96C8C">
              <w:rPr>
                <w:rFonts w:cs="Sylfaen"/>
                <w:color w:val="000000" w:themeColor="text1"/>
                <w:sz w:val="20"/>
                <w:szCs w:val="20"/>
                <w:lang w:val="ka-GE"/>
              </w:rPr>
              <w:lastRenderedPageBreak/>
              <w:t>მენეჯმენტის</w:t>
            </w:r>
            <w:r w:rsidRPr="00A96C8C">
              <w:rPr>
                <w:color w:val="000000" w:themeColor="text1"/>
                <w:sz w:val="20"/>
                <w:szCs w:val="20"/>
                <w:lang w:val="ka-GE"/>
              </w:rPr>
              <w:t xml:space="preserve"> </w:t>
            </w:r>
            <w:r w:rsidRPr="00A96C8C">
              <w:rPr>
                <w:rFonts w:cs="Sylfaen"/>
                <w:color w:val="000000" w:themeColor="text1"/>
                <w:sz w:val="20"/>
                <w:szCs w:val="20"/>
                <w:lang w:val="ka-GE"/>
              </w:rPr>
              <w:t>გეგმის</w:t>
            </w:r>
            <w:r w:rsidRPr="00A96C8C">
              <w:rPr>
                <w:color w:val="000000" w:themeColor="text1"/>
                <w:sz w:val="20"/>
                <w:szCs w:val="20"/>
                <w:lang w:val="ka-GE"/>
              </w:rPr>
              <w:t xml:space="preserve"> </w:t>
            </w:r>
            <w:r w:rsidRPr="00A96C8C">
              <w:rPr>
                <w:rFonts w:cs="Sylfaen"/>
                <w:color w:val="000000" w:themeColor="text1"/>
                <w:sz w:val="20"/>
                <w:szCs w:val="20"/>
                <w:lang w:val="ka-GE"/>
              </w:rPr>
              <w:t>შუალედური</w:t>
            </w:r>
            <w:r w:rsidRPr="00A96C8C">
              <w:rPr>
                <w:color w:val="000000" w:themeColor="text1"/>
                <w:sz w:val="20"/>
                <w:szCs w:val="20"/>
                <w:lang w:val="ka-GE"/>
              </w:rPr>
              <w:t xml:space="preserve"> </w:t>
            </w:r>
            <w:r w:rsidRPr="00A96C8C">
              <w:rPr>
                <w:rFonts w:cs="Sylfaen"/>
                <w:color w:val="000000" w:themeColor="text1"/>
                <w:sz w:val="20"/>
                <w:szCs w:val="20"/>
                <w:lang w:val="ka-GE"/>
              </w:rPr>
              <w:t>ანგარიში</w:t>
            </w:r>
            <w:r w:rsidRPr="00A96C8C">
              <w:rPr>
                <w:color w:val="000000" w:themeColor="text1"/>
                <w:sz w:val="20"/>
                <w:szCs w:val="20"/>
                <w:lang w:val="ka-GE"/>
              </w:rPr>
              <w:t xml:space="preserve"> </w:t>
            </w:r>
            <w:r w:rsidRPr="00A96C8C">
              <w:rPr>
                <w:rFonts w:cs="Sylfaen"/>
                <w:color w:val="000000" w:themeColor="text1"/>
                <w:sz w:val="20"/>
                <w:szCs w:val="20"/>
                <w:lang w:val="ka-GE"/>
              </w:rPr>
              <w:t>და</w:t>
            </w:r>
            <w:r w:rsidRPr="00A96C8C">
              <w:rPr>
                <w:color w:val="000000" w:themeColor="text1"/>
                <w:sz w:val="20"/>
                <w:szCs w:val="20"/>
                <w:lang w:val="ka-GE"/>
              </w:rPr>
              <w:t xml:space="preserve"> </w:t>
            </w:r>
          </w:p>
          <w:p w14:paraId="1DE28D50" w14:textId="77777777" w:rsidR="00D36B5B" w:rsidRPr="00A96C8C" w:rsidRDefault="00D36B5B" w:rsidP="00EA1B3D">
            <w:pPr>
              <w:spacing w:line="276" w:lineRule="auto"/>
              <w:rPr>
                <w:rFonts w:cs="Sylfaen"/>
                <w:color w:val="000000" w:themeColor="text1"/>
                <w:sz w:val="20"/>
                <w:szCs w:val="20"/>
                <w:lang w:val="ka-GE"/>
              </w:rPr>
            </w:pPr>
          </w:p>
          <w:p w14:paraId="17540B42" w14:textId="77777777" w:rsidR="00D36B5B" w:rsidRPr="00A96C8C" w:rsidRDefault="00D36B5B" w:rsidP="00EA1B3D">
            <w:pPr>
              <w:spacing w:line="276" w:lineRule="auto"/>
              <w:rPr>
                <w:color w:val="000000" w:themeColor="text1"/>
                <w:sz w:val="20"/>
                <w:szCs w:val="20"/>
                <w:lang w:val="ka-GE"/>
              </w:rPr>
            </w:pPr>
            <w:r w:rsidRPr="00A96C8C">
              <w:rPr>
                <w:rFonts w:cs="Sylfaen"/>
                <w:color w:val="000000" w:themeColor="text1"/>
                <w:sz w:val="20"/>
                <w:szCs w:val="20"/>
                <w:lang w:val="ka-GE"/>
              </w:rPr>
              <w:lastRenderedPageBreak/>
              <w:t>საოპერაციო</w:t>
            </w:r>
            <w:r w:rsidRPr="00A96C8C">
              <w:rPr>
                <w:color w:val="000000" w:themeColor="text1"/>
                <w:sz w:val="20"/>
                <w:szCs w:val="20"/>
                <w:lang w:val="ka-GE"/>
              </w:rPr>
              <w:t xml:space="preserve"> </w:t>
            </w:r>
            <w:r w:rsidRPr="00A96C8C">
              <w:rPr>
                <w:rFonts w:cs="Sylfaen"/>
                <w:color w:val="000000" w:themeColor="text1"/>
                <w:sz w:val="20"/>
                <w:szCs w:val="20"/>
                <w:lang w:val="ka-GE"/>
              </w:rPr>
              <w:t>გეგმის</w:t>
            </w:r>
            <w:r w:rsidRPr="00A96C8C">
              <w:rPr>
                <w:color w:val="000000" w:themeColor="text1"/>
                <w:sz w:val="20"/>
                <w:szCs w:val="20"/>
                <w:lang w:val="ka-GE"/>
              </w:rPr>
              <w:t xml:space="preserve"> </w:t>
            </w:r>
            <w:r w:rsidRPr="00A96C8C">
              <w:rPr>
                <w:rFonts w:cs="Sylfaen"/>
                <w:color w:val="000000" w:themeColor="text1"/>
                <w:sz w:val="20"/>
                <w:szCs w:val="20"/>
                <w:lang w:val="ka-GE"/>
              </w:rPr>
              <w:t>ანგარიში</w:t>
            </w:r>
          </w:p>
        </w:tc>
        <w:tc>
          <w:tcPr>
            <w:tcW w:w="2070" w:type="dxa"/>
          </w:tcPr>
          <w:p w14:paraId="0E40AA9D" w14:textId="77777777" w:rsidR="00D36B5B" w:rsidRPr="00A96C8C" w:rsidRDefault="00D36B5B" w:rsidP="00EA1B3D">
            <w:pPr>
              <w:spacing w:line="276" w:lineRule="auto"/>
              <w:rPr>
                <w:color w:val="000000" w:themeColor="text1"/>
                <w:sz w:val="20"/>
                <w:szCs w:val="20"/>
                <w:lang w:val="ka-GE"/>
              </w:rPr>
            </w:pPr>
          </w:p>
        </w:tc>
      </w:tr>
    </w:tbl>
    <w:p w14:paraId="1A27968B" w14:textId="77777777" w:rsidR="00D36B5B" w:rsidRPr="00EA1B3D" w:rsidRDefault="00D36B5B" w:rsidP="00EA1B3D">
      <w:pPr>
        <w:spacing w:line="276" w:lineRule="auto"/>
        <w:rPr>
          <w:rFonts w:ascii="Sylfaen" w:hAnsi="Sylfaen"/>
          <w:color w:val="000000" w:themeColor="text1"/>
        </w:rPr>
      </w:pPr>
    </w:p>
    <w:p w14:paraId="7BC71268" w14:textId="77777777" w:rsidR="00D36B5B" w:rsidRPr="00EA1B3D" w:rsidRDefault="00D36B5B" w:rsidP="00EA1B3D">
      <w:pPr>
        <w:spacing w:line="276" w:lineRule="auto"/>
        <w:rPr>
          <w:rFonts w:ascii="Sylfaen" w:hAnsi="Sylfaen"/>
          <w:color w:val="000000" w:themeColor="text1"/>
        </w:rPr>
      </w:pPr>
    </w:p>
    <w:tbl>
      <w:tblPr>
        <w:tblStyle w:val="TableGrid"/>
        <w:tblW w:w="13950" w:type="dxa"/>
        <w:tblInd w:w="-545" w:type="dxa"/>
        <w:tblLook w:val="04A0" w:firstRow="1" w:lastRow="0" w:firstColumn="1" w:lastColumn="0" w:noHBand="0" w:noVBand="1"/>
      </w:tblPr>
      <w:tblGrid>
        <w:gridCol w:w="5156"/>
        <w:gridCol w:w="4563"/>
        <w:gridCol w:w="1956"/>
        <w:gridCol w:w="2275"/>
      </w:tblGrid>
      <w:tr w:rsidR="00784403" w:rsidRPr="00A96C8C" w14:paraId="3E72858C" w14:textId="77777777" w:rsidTr="00AF02ED">
        <w:tc>
          <w:tcPr>
            <w:tcW w:w="13950" w:type="dxa"/>
            <w:gridSpan w:val="4"/>
            <w:shd w:val="clear" w:color="auto" w:fill="auto"/>
          </w:tcPr>
          <w:p w14:paraId="1F1A1DAA" w14:textId="0CEA0074" w:rsidR="00D36B5B" w:rsidRPr="00A96C8C" w:rsidRDefault="00D36B5B" w:rsidP="00EA1B3D">
            <w:pPr>
              <w:spacing w:line="276" w:lineRule="auto"/>
              <w:rPr>
                <w:b/>
                <w:color w:val="000000" w:themeColor="text1"/>
                <w:sz w:val="20"/>
                <w:szCs w:val="20"/>
                <w:lang w:val="ka-GE"/>
              </w:rPr>
            </w:pPr>
            <w:r w:rsidRPr="00A96C8C">
              <w:rPr>
                <w:b/>
                <w:color w:val="000000" w:themeColor="text1"/>
                <w:sz w:val="20"/>
                <w:szCs w:val="20"/>
                <w:lang w:val="ka-GE"/>
              </w:rPr>
              <w:t xml:space="preserve">მიზანი </w:t>
            </w:r>
            <w:r w:rsidR="00AD0A56" w:rsidRPr="00A96C8C">
              <w:rPr>
                <w:b/>
                <w:color w:val="000000" w:themeColor="text1"/>
                <w:sz w:val="20"/>
                <w:szCs w:val="20"/>
                <w:lang w:val="ka-GE"/>
              </w:rPr>
              <w:t>4</w:t>
            </w:r>
            <w:r w:rsidRPr="00A96C8C">
              <w:rPr>
                <w:b/>
                <w:color w:val="000000" w:themeColor="text1"/>
                <w:sz w:val="20"/>
                <w:szCs w:val="20"/>
                <w:lang w:val="ka-GE"/>
              </w:rPr>
              <w:t xml:space="preserve">. მდინარის კალაპოტების ბუნებრივთან მიახლოებული მართვა </w:t>
            </w:r>
          </w:p>
          <w:p w14:paraId="47F0BC3A" w14:textId="77777777" w:rsidR="00D36B5B" w:rsidRPr="00A96C8C" w:rsidRDefault="00D36B5B" w:rsidP="00EA1B3D">
            <w:pPr>
              <w:spacing w:line="276" w:lineRule="auto"/>
              <w:rPr>
                <w:color w:val="000000" w:themeColor="text1"/>
                <w:sz w:val="20"/>
                <w:szCs w:val="20"/>
                <w:lang w:val="ka-GE"/>
              </w:rPr>
            </w:pPr>
          </w:p>
          <w:p w14:paraId="7971E31F" w14:textId="4E27BE9C"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მდინარეები და ნაკადულები არაგვის დაცული ლანდშაფტის ერთ-ერთ ძირითად კომპონენტს წარმოადგენს და ქმნის</w:t>
            </w:r>
            <w:r w:rsidR="00F1325C" w:rsidRPr="00A96C8C">
              <w:rPr>
                <w:color w:val="000000" w:themeColor="text1"/>
                <w:sz w:val="20"/>
                <w:szCs w:val="20"/>
                <w:lang w:val="ka-GE"/>
              </w:rPr>
              <w:t xml:space="preserve"> </w:t>
            </w:r>
            <w:r w:rsidRPr="00A96C8C">
              <w:rPr>
                <w:color w:val="000000" w:themeColor="text1"/>
                <w:sz w:val="20"/>
                <w:szCs w:val="20"/>
                <w:lang w:val="ka-GE"/>
              </w:rPr>
              <w:t>რეგიონის ლანდშაფტურ ხასიათს, მნიშვნელოვან ბიოტოპს წყლის ორგანიზმებისა და მდინარის ნაპირის ჰაბიტატებისთვის.</w:t>
            </w:r>
          </w:p>
          <w:p w14:paraId="2123053D" w14:textId="77777777" w:rsidR="00D36B5B" w:rsidRPr="00A96C8C" w:rsidRDefault="00D36B5B" w:rsidP="00EA1B3D">
            <w:pPr>
              <w:spacing w:line="276" w:lineRule="auto"/>
              <w:rPr>
                <w:color w:val="000000" w:themeColor="text1"/>
                <w:sz w:val="20"/>
                <w:szCs w:val="20"/>
                <w:lang w:val="ka-GE"/>
              </w:rPr>
            </w:pPr>
          </w:p>
          <w:p w14:paraId="578CBB11" w14:textId="77777777" w:rsidR="00D36B5B" w:rsidRPr="00A96C8C" w:rsidRDefault="00D36B5B" w:rsidP="00EA1B3D">
            <w:pPr>
              <w:spacing w:line="276" w:lineRule="auto"/>
              <w:rPr>
                <w:color w:val="000000" w:themeColor="text1"/>
                <w:sz w:val="20"/>
                <w:szCs w:val="20"/>
                <w:lang w:val="ka-GE"/>
              </w:rPr>
            </w:pPr>
          </w:p>
          <w:p w14:paraId="4CF16712" w14:textId="56E9A760"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ამოცანა </w:t>
            </w:r>
            <w:r w:rsidR="00DC0212" w:rsidRPr="00A96C8C">
              <w:rPr>
                <w:b/>
                <w:bCs/>
                <w:color w:val="000000" w:themeColor="text1"/>
                <w:sz w:val="20"/>
                <w:szCs w:val="20"/>
                <w:lang w:val="ka-GE"/>
              </w:rPr>
              <w:t>4</w:t>
            </w:r>
            <w:r w:rsidRPr="00A96C8C">
              <w:rPr>
                <w:b/>
                <w:bCs/>
                <w:color w:val="000000" w:themeColor="text1"/>
                <w:sz w:val="20"/>
                <w:szCs w:val="20"/>
                <w:lang w:val="ka-GE"/>
              </w:rPr>
              <w:t xml:space="preserve">. </w:t>
            </w:r>
            <w:r w:rsidRPr="00A96C8C">
              <w:rPr>
                <w:rFonts w:eastAsia="Calibri" w:cs="Calibri"/>
                <w:bCs/>
                <w:color w:val="000000" w:themeColor="text1"/>
                <w:sz w:val="20"/>
                <w:szCs w:val="20"/>
                <w:lang w:val="ka-GE"/>
              </w:rPr>
              <w:t>მდინარის ეკოსისტემის ხარისხის შენარჩუნება</w:t>
            </w:r>
          </w:p>
          <w:p w14:paraId="640C0CF5" w14:textId="77777777" w:rsidR="00D36B5B" w:rsidRPr="00A96C8C" w:rsidRDefault="00D36B5B" w:rsidP="00EA1B3D">
            <w:pPr>
              <w:spacing w:line="276" w:lineRule="auto"/>
              <w:rPr>
                <w:b/>
                <w:bCs/>
                <w:color w:val="000000" w:themeColor="text1"/>
                <w:sz w:val="20"/>
                <w:szCs w:val="20"/>
                <w:lang w:val="ka-GE"/>
              </w:rPr>
            </w:pPr>
          </w:p>
          <w:p w14:paraId="3D59F0AA" w14:textId="0BE14B38"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r w:rsidR="00AD0A56" w:rsidRPr="00A96C8C">
              <w:rPr>
                <w:b/>
                <w:bCs/>
                <w:color w:val="000000" w:themeColor="text1"/>
                <w:sz w:val="20"/>
                <w:szCs w:val="20"/>
                <w:lang w:val="ka-GE"/>
              </w:rPr>
              <w:t>4.1</w:t>
            </w:r>
            <w:r w:rsidRPr="00A96C8C">
              <w:rPr>
                <w:b/>
                <w:bCs/>
                <w:color w:val="000000" w:themeColor="text1"/>
                <w:sz w:val="20"/>
                <w:szCs w:val="20"/>
                <w:lang w:val="ka-GE"/>
              </w:rPr>
              <w:t xml:space="preserve">. </w:t>
            </w:r>
            <w:r w:rsidRPr="00A96C8C">
              <w:rPr>
                <w:rFonts w:eastAsia="Calibri" w:cs="Calibri"/>
                <w:bCs/>
                <w:color w:val="000000" w:themeColor="text1"/>
                <w:sz w:val="20"/>
                <w:szCs w:val="20"/>
                <w:lang w:val="ka-GE"/>
              </w:rPr>
              <w:t>მდინარეებზე ზეწოლის მონიტორინგი</w:t>
            </w:r>
            <w:r w:rsidR="00DC0212" w:rsidRPr="00A96C8C">
              <w:rPr>
                <w:rFonts w:eastAsia="Calibri" w:cs="Calibri"/>
                <w:bCs/>
                <w:color w:val="000000" w:themeColor="text1"/>
                <w:sz w:val="20"/>
                <w:szCs w:val="20"/>
                <w:lang w:val="ka-GE"/>
              </w:rPr>
              <w:t>ს მიზნით მომზადებულია ელექტრონული ბაზა და მიმდინარეობს მონაცემთა ანალიზი</w:t>
            </w:r>
          </w:p>
        </w:tc>
      </w:tr>
      <w:tr w:rsidR="00784403" w:rsidRPr="00A96C8C" w14:paraId="6B64F14A" w14:textId="77777777" w:rsidTr="00AF02ED">
        <w:tc>
          <w:tcPr>
            <w:tcW w:w="5310" w:type="dxa"/>
            <w:shd w:val="clear" w:color="auto" w:fill="auto"/>
          </w:tcPr>
          <w:p w14:paraId="4A7A12E4"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აქტივობა</w:t>
            </w:r>
          </w:p>
        </w:tc>
        <w:tc>
          <w:tcPr>
            <w:tcW w:w="4680" w:type="dxa"/>
            <w:shd w:val="clear" w:color="auto" w:fill="auto"/>
          </w:tcPr>
          <w:p w14:paraId="48339629"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p>
        </w:tc>
        <w:tc>
          <w:tcPr>
            <w:tcW w:w="1980" w:type="dxa"/>
            <w:shd w:val="clear" w:color="auto" w:fill="auto"/>
          </w:tcPr>
          <w:p w14:paraId="7E147ADB"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1980" w:type="dxa"/>
            <w:shd w:val="clear" w:color="auto" w:fill="auto"/>
          </w:tcPr>
          <w:p w14:paraId="72BA2D33" w14:textId="77777777"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წინაპირობა</w:t>
            </w:r>
          </w:p>
        </w:tc>
      </w:tr>
      <w:tr w:rsidR="00784403" w:rsidRPr="00A96C8C" w14:paraId="3B5694A6" w14:textId="77777777" w:rsidTr="00737000">
        <w:trPr>
          <w:trHeight w:val="764"/>
        </w:trPr>
        <w:tc>
          <w:tcPr>
            <w:tcW w:w="5310" w:type="dxa"/>
          </w:tcPr>
          <w:p w14:paraId="1A899627" w14:textId="4D34C0B6"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lang w:val="ka-GE"/>
              </w:rPr>
              <w:t>4</w:t>
            </w:r>
            <w:r w:rsidRPr="00A96C8C">
              <w:rPr>
                <w:color w:val="000000" w:themeColor="text1"/>
                <w:sz w:val="20"/>
                <w:szCs w:val="20"/>
              </w:rPr>
              <w:t xml:space="preserve">.1 </w:t>
            </w:r>
            <w:r w:rsidR="00D36B5B" w:rsidRPr="00A96C8C">
              <w:rPr>
                <w:color w:val="000000" w:themeColor="text1"/>
                <w:sz w:val="20"/>
                <w:szCs w:val="20"/>
                <w:lang w:val="ka-GE"/>
              </w:rPr>
              <w:t>ჰიდროელექტროსადგურების დაგეგმილი პროექტების დოკუმენტების განხილვა და პოზიციის მომზადება</w:t>
            </w:r>
            <w:r w:rsidR="00F1325C" w:rsidRPr="00A96C8C">
              <w:rPr>
                <w:color w:val="000000" w:themeColor="text1"/>
                <w:sz w:val="20"/>
                <w:szCs w:val="20"/>
                <w:lang w:val="ka-GE"/>
              </w:rPr>
              <w:t xml:space="preserve"> </w:t>
            </w:r>
          </w:p>
        </w:tc>
        <w:tc>
          <w:tcPr>
            <w:tcW w:w="4680" w:type="dxa"/>
          </w:tcPr>
          <w:p w14:paraId="2B5209CC"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ჰიდროელექტროსადგურების განხილული პროექტების რაოდენობა </w:t>
            </w:r>
          </w:p>
          <w:p w14:paraId="054E905C" w14:textId="77777777" w:rsidR="00D36B5B" w:rsidRPr="00A96C8C" w:rsidRDefault="00D36B5B" w:rsidP="00EA1B3D">
            <w:pPr>
              <w:spacing w:line="276" w:lineRule="auto"/>
              <w:rPr>
                <w:color w:val="000000" w:themeColor="text1"/>
                <w:sz w:val="20"/>
                <w:szCs w:val="20"/>
                <w:lang w:val="ka-GE"/>
              </w:rPr>
            </w:pPr>
          </w:p>
          <w:p w14:paraId="3204C435" w14:textId="34D28731"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ბუნებრივი, ანთროპოგენული ზემოქმედების გარეშე შენარჩუნებული მდინარეების</w:t>
            </w:r>
            <w:r w:rsidR="00F1325C" w:rsidRPr="00A96C8C">
              <w:rPr>
                <w:color w:val="000000" w:themeColor="text1"/>
                <w:sz w:val="20"/>
                <w:szCs w:val="20"/>
                <w:lang w:val="ka-GE"/>
              </w:rPr>
              <w:t xml:space="preserve"> </w:t>
            </w:r>
            <w:r w:rsidRPr="00A96C8C">
              <w:rPr>
                <w:color w:val="000000" w:themeColor="text1"/>
                <w:sz w:val="20"/>
                <w:szCs w:val="20"/>
                <w:lang w:val="ka-GE"/>
              </w:rPr>
              <w:t>სიგრძე (კილომეტრებში).</w:t>
            </w:r>
          </w:p>
        </w:tc>
        <w:tc>
          <w:tcPr>
            <w:tcW w:w="1980" w:type="dxa"/>
          </w:tcPr>
          <w:p w14:paraId="7BE7F43A"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განხილული პროექტების რეესტრი </w:t>
            </w:r>
          </w:p>
        </w:tc>
        <w:tc>
          <w:tcPr>
            <w:tcW w:w="1980" w:type="dxa"/>
          </w:tcPr>
          <w:p w14:paraId="0C914025" w14:textId="599EB403"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არაგვის</w:t>
            </w:r>
            <w:r w:rsidR="00F1325C" w:rsidRPr="00A96C8C">
              <w:rPr>
                <w:color w:val="000000" w:themeColor="text1"/>
                <w:sz w:val="20"/>
                <w:szCs w:val="20"/>
                <w:lang w:val="ka-GE"/>
              </w:rPr>
              <w:t xml:space="preserve"> </w:t>
            </w:r>
            <w:r w:rsidRPr="00A96C8C">
              <w:rPr>
                <w:color w:val="000000" w:themeColor="text1"/>
                <w:sz w:val="20"/>
                <w:szCs w:val="20"/>
                <w:lang w:val="ka-GE"/>
              </w:rPr>
              <w:t xml:space="preserve">დაცული ლანდშაფტის ადმინისტრაციისთვის ტყის მართვაში გადაცემის გადაწყვეტა </w:t>
            </w:r>
          </w:p>
        </w:tc>
      </w:tr>
      <w:tr w:rsidR="00784403" w:rsidRPr="00A96C8C" w14:paraId="7E5409AD" w14:textId="77777777" w:rsidTr="00737000">
        <w:tc>
          <w:tcPr>
            <w:tcW w:w="5310" w:type="dxa"/>
          </w:tcPr>
          <w:p w14:paraId="0391698B" w14:textId="2DE9A378"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rPr>
              <w:t xml:space="preserve">4.2 </w:t>
            </w:r>
            <w:r w:rsidR="00D36B5B" w:rsidRPr="00A96C8C">
              <w:rPr>
                <w:color w:val="000000" w:themeColor="text1"/>
                <w:sz w:val="20"/>
                <w:szCs w:val="20"/>
                <w:lang w:val="ka-GE"/>
              </w:rPr>
              <w:t xml:space="preserve">სასარგებლო წიაღისეულის დაგეგმილი საქმიანობის შესაბამისი დოკუმენტების განხილვა და პოზიციის მომზადება </w:t>
            </w:r>
          </w:p>
          <w:p w14:paraId="7C8AA6AD" w14:textId="77777777" w:rsidR="00D36B5B" w:rsidRPr="00A96C8C" w:rsidRDefault="00D36B5B" w:rsidP="00EA1B3D">
            <w:pPr>
              <w:spacing w:line="276" w:lineRule="auto"/>
              <w:rPr>
                <w:color w:val="000000" w:themeColor="text1"/>
                <w:sz w:val="20"/>
                <w:szCs w:val="20"/>
                <w:lang w:val="ka-GE"/>
              </w:rPr>
            </w:pPr>
          </w:p>
          <w:p w14:paraId="6E2928FD" w14:textId="77777777" w:rsidR="00D36B5B" w:rsidRPr="00A96C8C" w:rsidRDefault="00D36B5B" w:rsidP="00EA1B3D">
            <w:pPr>
              <w:spacing w:line="276" w:lineRule="auto"/>
              <w:rPr>
                <w:color w:val="000000" w:themeColor="text1"/>
                <w:sz w:val="20"/>
                <w:szCs w:val="20"/>
                <w:lang w:val="ka-GE"/>
              </w:rPr>
            </w:pPr>
          </w:p>
        </w:tc>
        <w:tc>
          <w:tcPr>
            <w:tcW w:w="4680" w:type="dxa"/>
          </w:tcPr>
          <w:p w14:paraId="3C1672B6" w14:textId="3D67A526"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სასარგებლო წიაღისეულის განხილული</w:t>
            </w:r>
            <w:r w:rsidR="00F1325C" w:rsidRPr="00A96C8C">
              <w:rPr>
                <w:color w:val="000000" w:themeColor="text1"/>
                <w:sz w:val="20"/>
                <w:szCs w:val="20"/>
                <w:lang w:val="ka-GE"/>
              </w:rPr>
              <w:t xml:space="preserve"> </w:t>
            </w:r>
            <w:r w:rsidRPr="00A96C8C">
              <w:rPr>
                <w:color w:val="000000" w:themeColor="text1"/>
                <w:sz w:val="20"/>
                <w:szCs w:val="20"/>
                <w:lang w:val="ka-GE"/>
              </w:rPr>
              <w:t>პროექტების რაოდენობა</w:t>
            </w:r>
          </w:p>
        </w:tc>
        <w:tc>
          <w:tcPr>
            <w:tcW w:w="1980" w:type="dxa"/>
          </w:tcPr>
          <w:p w14:paraId="443B933F"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განხილული პროექტების რეესტრი</w:t>
            </w:r>
          </w:p>
        </w:tc>
        <w:tc>
          <w:tcPr>
            <w:tcW w:w="1980" w:type="dxa"/>
          </w:tcPr>
          <w:p w14:paraId="3C8CBDA4" w14:textId="3EB15B59"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ადმინისტრაციისთვის ტყის მართვაში გადაცემის გადაწყვეტა</w:t>
            </w:r>
          </w:p>
        </w:tc>
      </w:tr>
      <w:tr w:rsidR="00784403" w:rsidRPr="00A96C8C" w14:paraId="53C345DC" w14:textId="77777777" w:rsidTr="00737000">
        <w:trPr>
          <w:trHeight w:val="476"/>
        </w:trPr>
        <w:tc>
          <w:tcPr>
            <w:tcW w:w="5310" w:type="dxa"/>
          </w:tcPr>
          <w:p w14:paraId="79042E86" w14:textId="20B36BF8"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rPr>
              <w:lastRenderedPageBreak/>
              <w:t xml:space="preserve">4.3 </w:t>
            </w:r>
            <w:r w:rsidR="00D36B5B" w:rsidRPr="00A96C8C">
              <w:rPr>
                <w:color w:val="000000" w:themeColor="text1"/>
                <w:sz w:val="20"/>
                <w:szCs w:val="20"/>
                <w:lang w:val="ka-GE"/>
              </w:rPr>
              <w:t>კანონდარ</w:t>
            </w:r>
            <w:r w:rsidRPr="00A96C8C">
              <w:rPr>
                <w:color w:val="000000" w:themeColor="text1"/>
                <w:sz w:val="20"/>
                <w:szCs w:val="20"/>
                <w:lang w:val="ka-GE"/>
              </w:rPr>
              <w:t>ღ</w:t>
            </w:r>
            <w:r w:rsidR="00D36B5B" w:rsidRPr="00A96C8C">
              <w:rPr>
                <w:color w:val="000000" w:themeColor="text1"/>
                <w:sz w:val="20"/>
                <w:szCs w:val="20"/>
                <w:lang w:val="ka-GE"/>
              </w:rPr>
              <w:t>ევებით მიმდინარე ჰიდროელექტროსადგურებისა და სასარგებლო წიაღისეულის ლიცენზიების ფართობების რეესტრის წარმოება</w:t>
            </w:r>
          </w:p>
        </w:tc>
        <w:tc>
          <w:tcPr>
            <w:tcW w:w="4680" w:type="dxa"/>
          </w:tcPr>
          <w:p w14:paraId="3079D479"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მომზადებულია რეესტრი, რომელიც მოიცავს გეოგრაფიულ კოორდინატებსა და კანონდარღვევის შესახებ მოკლე ანგარიშს</w:t>
            </w:r>
          </w:p>
        </w:tc>
        <w:tc>
          <w:tcPr>
            <w:tcW w:w="1980" w:type="dxa"/>
          </w:tcPr>
          <w:p w14:paraId="4CD9014B"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მონიტორინგის რეესტრი</w:t>
            </w:r>
          </w:p>
        </w:tc>
        <w:tc>
          <w:tcPr>
            <w:tcW w:w="1980" w:type="dxa"/>
          </w:tcPr>
          <w:p w14:paraId="3C138432"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ადმინისტრაციის შიდა რესურსი </w:t>
            </w:r>
          </w:p>
        </w:tc>
      </w:tr>
      <w:tr w:rsidR="00784403" w:rsidRPr="00A96C8C" w14:paraId="0DE69F9B" w14:textId="77777777" w:rsidTr="00737000">
        <w:tc>
          <w:tcPr>
            <w:tcW w:w="5310" w:type="dxa"/>
          </w:tcPr>
          <w:p w14:paraId="7DCA1C5F" w14:textId="77777777" w:rsidR="00AD0A56" w:rsidRPr="00A96C8C" w:rsidRDefault="00AD0A56" w:rsidP="00EA1B3D">
            <w:pPr>
              <w:spacing w:line="276" w:lineRule="auto"/>
              <w:rPr>
                <w:color w:val="000000" w:themeColor="text1"/>
                <w:sz w:val="20"/>
                <w:szCs w:val="20"/>
                <w:lang w:val="ka-GE"/>
              </w:rPr>
            </w:pPr>
          </w:p>
          <w:p w14:paraId="055BDEA5" w14:textId="332DC422" w:rsidR="00D36B5B" w:rsidRPr="00A96C8C" w:rsidRDefault="00AD0A56" w:rsidP="00EA1B3D">
            <w:pPr>
              <w:spacing w:line="276" w:lineRule="auto"/>
              <w:rPr>
                <w:color w:val="000000" w:themeColor="text1"/>
                <w:sz w:val="20"/>
                <w:szCs w:val="20"/>
                <w:lang w:val="ka-GE"/>
              </w:rPr>
            </w:pPr>
            <w:r w:rsidRPr="00A96C8C">
              <w:rPr>
                <w:color w:val="000000" w:themeColor="text1"/>
                <w:sz w:val="20"/>
                <w:szCs w:val="20"/>
                <w:lang w:val="ka-GE"/>
              </w:rPr>
              <w:t xml:space="preserve">4.4 </w:t>
            </w:r>
            <w:r w:rsidR="00D36B5B" w:rsidRPr="00A96C8C">
              <w:rPr>
                <w:color w:val="000000" w:themeColor="text1"/>
                <w:sz w:val="20"/>
                <w:szCs w:val="20"/>
                <w:lang w:val="ka-GE"/>
              </w:rPr>
              <w:t>მდინარის კალმახის მონიტორინგის შედეგების გათვალისწინება მართვის პროცესში</w:t>
            </w:r>
          </w:p>
        </w:tc>
        <w:tc>
          <w:tcPr>
            <w:tcW w:w="4680" w:type="dxa"/>
          </w:tcPr>
          <w:p w14:paraId="5D4586BE" w14:textId="77777777" w:rsidR="00AD0A56" w:rsidRPr="00A96C8C" w:rsidRDefault="00AD0A56" w:rsidP="00EA1B3D">
            <w:pPr>
              <w:spacing w:line="276" w:lineRule="auto"/>
              <w:rPr>
                <w:color w:val="000000" w:themeColor="text1"/>
                <w:sz w:val="20"/>
                <w:szCs w:val="20"/>
                <w:lang w:val="ka-GE"/>
              </w:rPr>
            </w:pPr>
          </w:p>
          <w:p w14:paraId="30790BA0" w14:textId="4DAF686A"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მდინარის კალმახის კვლევების რეკომენდაციები ასახულია საოპერაციო გეგმაში</w:t>
            </w:r>
          </w:p>
        </w:tc>
        <w:tc>
          <w:tcPr>
            <w:tcW w:w="1980" w:type="dxa"/>
          </w:tcPr>
          <w:p w14:paraId="2EBFCEFF"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tc>
        <w:tc>
          <w:tcPr>
            <w:tcW w:w="1980" w:type="dxa"/>
          </w:tcPr>
          <w:p w14:paraId="0F74C643" w14:textId="3A8E3DA8"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დონორული მხარდაჭერა პერიოდული მონიტორინგისთვის</w:t>
            </w:r>
            <w:r w:rsidR="002F7A53" w:rsidRPr="00A96C8C">
              <w:rPr>
                <w:color w:val="000000" w:themeColor="text1"/>
                <w:sz w:val="20"/>
                <w:szCs w:val="20"/>
                <w:lang w:val="ka-GE"/>
              </w:rPr>
              <w:t>.</w:t>
            </w:r>
          </w:p>
        </w:tc>
      </w:tr>
    </w:tbl>
    <w:tbl>
      <w:tblPr>
        <w:tblStyle w:val="TableGrid"/>
        <w:tblpPr w:leftFromText="180" w:rightFromText="180" w:vertAnchor="text" w:horzAnchor="margin" w:tblpXSpec="center" w:tblpY="-6703"/>
        <w:tblW w:w="13765" w:type="dxa"/>
        <w:tblLook w:val="04A0" w:firstRow="1" w:lastRow="0" w:firstColumn="1" w:lastColumn="0" w:noHBand="0" w:noVBand="1"/>
      </w:tblPr>
      <w:tblGrid>
        <w:gridCol w:w="5117"/>
        <w:gridCol w:w="4616"/>
        <w:gridCol w:w="2128"/>
        <w:gridCol w:w="1904"/>
      </w:tblGrid>
      <w:tr w:rsidR="00784403" w:rsidRPr="00EA1B3D" w14:paraId="2195CDA2" w14:textId="77777777" w:rsidTr="00737000">
        <w:trPr>
          <w:trHeight w:val="47"/>
        </w:trPr>
        <w:tc>
          <w:tcPr>
            <w:tcW w:w="13765" w:type="dxa"/>
            <w:gridSpan w:val="4"/>
            <w:tcBorders>
              <w:top w:val="nil"/>
              <w:left w:val="nil"/>
              <w:bottom w:val="nil"/>
              <w:right w:val="nil"/>
            </w:tcBorders>
            <w:shd w:val="clear" w:color="auto" w:fill="FFFFFF" w:themeFill="background1"/>
          </w:tcPr>
          <w:p w14:paraId="71B410C0" w14:textId="77777777" w:rsidR="00737000" w:rsidRPr="00EA1B3D" w:rsidRDefault="00737000" w:rsidP="00EA1B3D">
            <w:pPr>
              <w:pStyle w:val="Heading2"/>
              <w:spacing w:before="120" w:after="120" w:line="276" w:lineRule="auto"/>
              <w:outlineLvl w:val="1"/>
              <w:rPr>
                <w:rFonts w:eastAsia="Arial Unicode MS"/>
                <w:color w:val="000000" w:themeColor="text1"/>
                <w:sz w:val="22"/>
                <w:szCs w:val="22"/>
                <w:lang w:val="ka-GE"/>
              </w:rPr>
            </w:pPr>
            <w:bookmarkStart w:id="64" w:name="_Toc192779884"/>
            <w:bookmarkStart w:id="65" w:name="_Toc217386712"/>
          </w:p>
          <w:p w14:paraId="50C71AAA" w14:textId="77777777" w:rsidR="00737000" w:rsidRPr="00EA1B3D" w:rsidRDefault="00737000" w:rsidP="00EA1B3D">
            <w:pPr>
              <w:pStyle w:val="Heading2"/>
              <w:spacing w:before="120" w:after="120" w:line="276" w:lineRule="auto"/>
              <w:outlineLvl w:val="1"/>
              <w:rPr>
                <w:rFonts w:eastAsia="Arial Unicode MS"/>
                <w:color w:val="000000" w:themeColor="text1"/>
                <w:sz w:val="22"/>
                <w:szCs w:val="22"/>
                <w:lang w:val="ka-GE"/>
              </w:rPr>
            </w:pPr>
          </w:p>
          <w:p w14:paraId="6385B7AD" w14:textId="23F38878" w:rsidR="00D36B5B" w:rsidRPr="00EA1B3D" w:rsidRDefault="00665E14" w:rsidP="00EA1B3D">
            <w:pPr>
              <w:spacing w:line="276" w:lineRule="auto"/>
              <w:rPr>
                <w:b/>
                <w:bCs/>
                <w:color w:val="000000" w:themeColor="text1"/>
                <w:lang w:val="ka-GE"/>
              </w:rPr>
            </w:pPr>
            <w:r w:rsidRPr="00EA1B3D">
              <w:rPr>
                <w:b/>
                <w:bCs/>
                <w:color w:val="000000" w:themeColor="text1"/>
                <w:lang w:val="ka-GE"/>
              </w:rPr>
              <w:t>მუ</w:t>
            </w:r>
            <w:r w:rsidR="00D36B5B" w:rsidRPr="00EA1B3D">
              <w:rPr>
                <w:b/>
                <w:bCs/>
                <w:color w:val="000000" w:themeColor="text1"/>
                <w:lang w:val="ka-GE"/>
              </w:rPr>
              <w:t>ხლი 3</w:t>
            </w:r>
            <w:r w:rsidR="00630391" w:rsidRPr="00EA1B3D">
              <w:rPr>
                <w:b/>
                <w:bCs/>
                <w:color w:val="000000" w:themeColor="text1"/>
                <w:lang w:val="ka-GE"/>
              </w:rPr>
              <w:t>5</w:t>
            </w:r>
            <w:r w:rsidR="00D36B5B" w:rsidRPr="00EA1B3D">
              <w:rPr>
                <w:b/>
                <w:bCs/>
                <w:color w:val="000000" w:themeColor="text1"/>
                <w:lang w:val="ka-GE"/>
              </w:rPr>
              <w:t xml:space="preserve">. </w:t>
            </w:r>
            <w:r w:rsidR="001733A9" w:rsidRPr="00EA1B3D">
              <w:rPr>
                <w:b/>
                <w:bCs/>
                <w:color w:val="000000" w:themeColor="text1"/>
                <w:lang w:val="ka-GE"/>
              </w:rPr>
              <w:t xml:space="preserve">მდგრადი ტურიზმისა </w:t>
            </w:r>
            <w:r w:rsidR="00D36B5B" w:rsidRPr="00EA1B3D">
              <w:rPr>
                <w:b/>
                <w:bCs/>
                <w:color w:val="000000" w:themeColor="text1"/>
                <w:lang w:val="ka-GE"/>
              </w:rPr>
              <w:t>და ვიზიტორთა მართვის პროგრამა</w:t>
            </w:r>
            <w:bookmarkEnd w:id="64"/>
            <w:bookmarkEnd w:id="65"/>
          </w:p>
          <w:p w14:paraId="1BE454CC" w14:textId="77777777" w:rsidR="00D36B5B" w:rsidRPr="00EA1B3D" w:rsidRDefault="00D36B5B" w:rsidP="00EA1B3D">
            <w:pPr>
              <w:spacing w:line="276" w:lineRule="auto"/>
              <w:rPr>
                <w:color w:val="000000" w:themeColor="text1"/>
                <w:lang w:val="ka-GE"/>
              </w:rPr>
            </w:pPr>
          </w:p>
        </w:tc>
      </w:tr>
      <w:tr w:rsidR="00784403" w:rsidRPr="00EA1B3D" w14:paraId="7ABD7A8E" w14:textId="77777777" w:rsidTr="00AF02ED">
        <w:trPr>
          <w:trHeight w:val="1169"/>
        </w:trPr>
        <w:tc>
          <w:tcPr>
            <w:tcW w:w="13765" w:type="dxa"/>
            <w:gridSpan w:val="4"/>
            <w:shd w:val="clear" w:color="auto" w:fill="auto"/>
          </w:tcPr>
          <w:p w14:paraId="0AFE8A2F" w14:textId="77777777" w:rsidR="00D36B5B" w:rsidRPr="00A96C8C" w:rsidRDefault="00D36B5B" w:rsidP="00EA1B3D">
            <w:pPr>
              <w:spacing w:line="276" w:lineRule="auto"/>
              <w:rPr>
                <w:b/>
                <w:color w:val="000000" w:themeColor="text1"/>
                <w:sz w:val="20"/>
                <w:szCs w:val="20"/>
                <w:lang w:val="ka-GE"/>
              </w:rPr>
            </w:pPr>
          </w:p>
          <w:p w14:paraId="6207E7BE" w14:textId="622C6A9A" w:rsidR="00D36B5B" w:rsidRPr="00A96C8C" w:rsidRDefault="00D36B5B" w:rsidP="00EA1B3D">
            <w:pPr>
              <w:spacing w:line="276" w:lineRule="auto"/>
              <w:rPr>
                <w:b/>
                <w:color w:val="000000" w:themeColor="text1"/>
                <w:sz w:val="20"/>
                <w:szCs w:val="20"/>
                <w:lang w:val="ka-GE"/>
              </w:rPr>
            </w:pPr>
            <w:r w:rsidRPr="00A96C8C">
              <w:rPr>
                <w:b/>
                <w:color w:val="000000" w:themeColor="text1"/>
                <w:sz w:val="20"/>
                <w:szCs w:val="20"/>
                <w:lang w:val="ka-GE"/>
              </w:rPr>
              <w:t xml:space="preserve">მიზანი </w:t>
            </w:r>
            <w:r w:rsidR="00787C3C" w:rsidRPr="00A96C8C">
              <w:rPr>
                <w:b/>
                <w:color w:val="000000" w:themeColor="text1"/>
                <w:sz w:val="20"/>
                <w:szCs w:val="20"/>
                <w:lang w:val="ka-GE"/>
              </w:rPr>
              <w:t>5</w:t>
            </w:r>
            <w:r w:rsidRPr="00A96C8C">
              <w:rPr>
                <w:b/>
                <w:color w:val="000000" w:themeColor="text1"/>
                <w:sz w:val="20"/>
                <w:szCs w:val="20"/>
                <w:lang w:val="ka-GE"/>
              </w:rPr>
              <w:t xml:space="preserve">. </w:t>
            </w:r>
            <w:r w:rsidR="001733A9" w:rsidRPr="00A96C8C">
              <w:rPr>
                <w:b/>
                <w:color w:val="000000" w:themeColor="text1"/>
                <w:sz w:val="20"/>
                <w:szCs w:val="20"/>
                <w:lang w:val="ka-GE"/>
              </w:rPr>
              <w:t xml:space="preserve">მდგრადი ტურიზმის </w:t>
            </w:r>
            <w:r w:rsidRPr="00A96C8C">
              <w:rPr>
                <w:b/>
                <w:color w:val="000000" w:themeColor="text1"/>
                <w:sz w:val="20"/>
                <w:szCs w:val="20"/>
                <w:lang w:val="ka-GE"/>
              </w:rPr>
              <w:t xml:space="preserve">განვითარება </w:t>
            </w:r>
          </w:p>
          <w:p w14:paraId="6452467A"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ადგილობრივი ტურისტული სერვისების შეთავაზება და ვიზიტორების მოზიდვის ფუნქციური ინფრასტრუქტურა უზრუნველყოფს ადგილობრივი მოსახლეობის მდგრად შემოსავალს.</w:t>
            </w:r>
          </w:p>
          <w:p w14:paraId="4366AA16" w14:textId="77777777" w:rsidR="00D36B5B" w:rsidRPr="00A96C8C" w:rsidRDefault="00D36B5B" w:rsidP="00EA1B3D">
            <w:pPr>
              <w:pStyle w:val="Heading3"/>
              <w:spacing w:line="276" w:lineRule="auto"/>
              <w:outlineLvl w:val="2"/>
              <w:rPr>
                <w:color w:val="000000" w:themeColor="text1"/>
                <w:sz w:val="20"/>
                <w:szCs w:val="20"/>
                <w:lang w:val="ka-GE"/>
              </w:rPr>
            </w:pPr>
          </w:p>
          <w:p w14:paraId="5497D9D2" w14:textId="3F2977D6" w:rsidR="00D36B5B" w:rsidRPr="00A96C8C" w:rsidRDefault="00D36B5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ამოცანა </w:t>
            </w:r>
            <w:r w:rsidR="00737000" w:rsidRPr="00A96C8C">
              <w:rPr>
                <w:b/>
                <w:bCs/>
                <w:color w:val="000000" w:themeColor="text1"/>
                <w:sz w:val="20"/>
                <w:szCs w:val="20"/>
                <w:lang w:val="ka-GE"/>
              </w:rPr>
              <w:t>5.</w:t>
            </w:r>
            <w:r w:rsidRPr="00A96C8C">
              <w:rPr>
                <w:b/>
                <w:bCs/>
                <w:color w:val="000000" w:themeColor="text1"/>
                <w:sz w:val="20"/>
                <w:szCs w:val="20"/>
                <w:lang w:val="ka-GE"/>
              </w:rPr>
              <w:t xml:space="preserve">1 საბაზისო ტურისტული ინფრასტრუქტურის მოწყობა და მოვლა-პატრონობა </w:t>
            </w:r>
          </w:p>
          <w:p w14:paraId="53F49BB8" w14:textId="77777777" w:rsidR="00EB17B8" w:rsidRPr="00A96C8C" w:rsidRDefault="00EB17B8" w:rsidP="00EA1B3D">
            <w:pPr>
              <w:spacing w:line="276" w:lineRule="auto"/>
              <w:rPr>
                <w:b/>
                <w:bCs/>
                <w:color w:val="000000" w:themeColor="text1"/>
                <w:sz w:val="20"/>
                <w:szCs w:val="20"/>
                <w:lang w:val="ka-GE"/>
              </w:rPr>
            </w:pPr>
          </w:p>
          <w:p w14:paraId="608C203C" w14:textId="6140A649" w:rsidR="00D36B5B" w:rsidRPr="00A96C8C" w:rsidRDefault="00D36B5B" w:rsidP="00EA1B3D">
            <w:pPr>
              <w:spacing w:line="276" w:lineRule="auto"/>
              <w:rPr>
                <w:b/>
                <w:color w:val="000000" w:themeColor="text1"/>
                <w:sz w:val="20"/>
                <w:szCs w:val="20"/>
                <w:lang w:val="ka-GE"/>
              </w:rPr>
            </w:pPr>
            <w:r w:rsidRPr="00A96C8C">
              <w:rPr>
                <w:b/>
                <w:bCs/>
                <w:color w:val="000000" w:themeColor="text1"/>
                <w:sz w:val="20"/>
                <w:szCs w:val="20"/>
                <w:lang w:val="ka-GE"/>
              </w:rPr>
              <w:t xml:space="preserve">ინდიკატორი </w:t>
            </w:r>
            <w:r w:rsidR="00787C3C" w:rsidRPr="00A96C8C">
              <w:rPr>
                <w:b/>
                <w:bCs/>
                <w:color w:val="000000" w:themeColor="text1"/>
                <w:sz w:val="20"/>
                <w:szCs w:val="20"/>
                <w:lang w:val="ka-GE"/>
              </w:rPr>
              <w:t>5.1</w:t>
            </w:r>
            <w:r w:rsidR="00F1325C" w:rsidRPr="00A96C8C">
              <w:rPr>
                <w:b/>
                <w:bCs/>
                <w:color w:val="000000" w:themeColor="text1"/>
                <w:sz w:val="20"/>
                <w:szCs w:val="20"/>
                <w:lang w:val="ka-GE"/>
              </w:rPr>
              <w:t xml:space="preserve"> </w:t>
            </w:r>
            <w:r w:rsidR="00EB17B8" w:rsidRPr="00A96C8C">
              <w:rPr>
                <w:color w:val="000000" w:themeColor="text1"/>
                <w:sz w:val="20"/>
                <w:szCs w:val="20"/>
                <w:lang w:val="ka-GE"/>
              </w:rPr>
              <w:t>მდგრადი ტურიზმის საერთაშორისო სტანდარტების შესაბამისად</w:t>
            </w:r>
            <w:r w:rsidR="00737000" w:rsidRPr="00A96C8C">
              <w:rPr>
                <w:color w:val="000000" w:themeColor="text1"/>
                <w:sz w:val="20"/>
                <w:szCs w:val="20"/>
                <w:lang w:val="ka-GE"/>
              </w:rPr>
              <w:t xml:space="preserve"> განვითარებული საბაზისო ინფრასტრუქტურისა და სერვისების</w:t>
            </w:r>
            <w:r w:rsidR="00F1325C" w:rsidRPr="00A96C8C">
              <w:rPr>
                <w:color w:val="000000" w:themeColor="text1"/>
                <w:sz w:val="20"/>
                <w:szCs w:val="20"/>
                <w:lang w:val="ka-GE"/>
              </w:rPr>
              <w:t xml:space="preserve"> </w:t>
            </w:r>
            <w:r w:rsidR="00737000" w:rsidRPr="00A96C8C">
              <w:rPr>
                <w:color w:val="000000" w:themeColor="text1"/>
                <w:sz w:val="20"/>
                <w:szCs w:val="20"/>
                <w:lang w:val="ka-GE"/>
              </w:rPr>
              <w:t>რაოდენობა</w:t>
            </w:r>
          </w:p>
        </w:tc>
      </w:tr>
      <w:tr w:rsidR="00784403" w:rsidRPr="00EA1B3D" w14:paraId="21453A5C" w14:textId="77777777" w:rsidTr="00AF02ED">
        <w:tc>
          <w:tcPr>
            <w:tcW w:w="5125" w:type="dxa"/>
            <w:shd w:val="clear" w:color="auto" w:fill="auto"/>
          </w:tcPr>
          <w:p w14:paraId="521394D8" w14:textId="77777777" w:rsidR="00D36B5B" w:rsidRPr="00A96C8C" w:rsidRDefault="00D36B5B" w:rsidP="00EA1B3D">
            <w:pPr>
              <w:spacing w:line="276" w:lineRule="auto"/>
              <w:jc w:val="center"/>
              <w:rPr>
                <w:b/>
                <w:bCs/>
                <w:color w:val="000000" w:themeColor="text1"/>
                <w:sz w:val="20"/>
                <w:szCs w:val="20"/>
                <w:lang w:val="ka-GE"/>
              </w:rPr>
            </w:pPr>
            <w:r w:rsidRPr="00A96C8C">
              <w:rPr>
                <w:b/>
                <w:bCs/>
                <w:color w:val="000000" w:themeColor="text1"/>
                <w:sz w:val="20"/>
                <w:szCs w:val="20"/>
                <w:lang w:val="ka-GE"/>
              </w:rPr>
              <w:t>აქტივობა</w:t>
            </w:r>
          </w:p>
          <w:p w14:paraId="5441F4AA" w14:textId="77777777" w:rsidR="00D36B5B" w:rsidRPr="00A96C8C" w:rsidRDefault="00D36B5B" w:rsidP="00EA1B3D">
            <w:pPr>
              <w:spacing w:line="276" w:lineRule="auto"/>
              <w:jc w:val="center"/>
              <w:rPr>
                <w:b/>
                <w:bCs/>
                <w:color w:val="000000" w:themeColor="text1"/>
                <w:sz w:val="20"/>
                <w:szCs w:val="20"/>
                <w:lang w:val="ka-GE"/>
              </w:rPr>
            </w:pPr>
          </w:p>
          <w:p w14:paraId="01540191" w14:textId="77777777" w:rsidR="00D36B5B" w:rsidRPr="00A96C8C" w:rsidRDefault="00D36B5B" w:rsidP="00EA1B3D">
            <w:pPr>
              <w:spacing w:line="276" w:lineRule="auto"/>
              <w:jc w:val="center"/>
              <w:rPr>
                <w:b/>
                <w:bCs/>
                <w:color w:val="000000" w:themeColor="text1"/>
                <w:sz w:val="20"/>
                <w:szCs w:val="20"/>
                <w:lang w:val="ka-GE"/>
              </w:rPr>
            </w:pPr>
          </w:p>
        </w:tc>
        <w:tc>
          <w:tcPr>
            <w:tcW w:w="4620" w:type="dxa"/>
            <w:shd w:val="clear" w:color="auto" w:fill="auto"/>
          </w:tcPr>
          <w:p w14:paraId="0ECCC90F" w14:textId="77777777" w:rsidR="00D36B5B" w:rsidRPr="00A96C8C" w:rsidRDefault="00D36B5B" w:rsidP="00EA1B3D">
            <w:pPr>
              <w:spacing w:line="276" w:lineRule="auto"/>
              <w:jc w:val="center"/>
              <w:rPr>
                <w:b/>
                <w:bCs/>
                <w:color w:val="000000" w:themeColor="text1"/>
                <w:sz w:val="20"/>
                <w:szCs w:val="20"/>
                <w:lang w:val="ka-GE"/>
              </w:rPr>
            </w:pPr>
            <w:r w:rsidRPr="00A96C8C">
              <w:rPr>
                <w:b/>
                <w:bCs/>
                <w:color w:val="000000" w:themeColor="text1"/>
                <w:sz w:val="20"/>
                <w:szCs w:val="20"/>
                <w:lang w:val="ka-GE"/>
              </w:rPr>
              <w:t>ინდიკატორი</w:t>
            </w:r>
          </w:p>
          <w:p w14:paraId="6149EC76" w14:textId="77777777" w:rsidR="00D36B5B" w:rsidRPr="00A96C8C" w:rsidRDefault="00D36B5B" w:rsidP="00EA1B3D">
            <w:pPr>
              <w:spacing w:line="276" w:lineRule="auto"/>
              <w:jc w:val="center"/>
              <w:rPr>
                <w:b/>
                <w:bCs/>
                <w:color w:val="000000" w:themeColor="text1"/>
                <w:sz w:val="20"/>
                <w:szCs w:val="20"/>
                <w:lang w:val="ka-GE"/>
              </w:rPr>
            </w:pPr>
          </w:p>
        </w:tc>
        <w:tc>
          <w:tcPr>
            <w:tcW w:w="2130" w:type="dxa"/>
            <w:shd w:val="clear" w:color="auto" w:fill="auto"/>
          </w:tcPr>
          <w:p w14:paraId="6C01500E" w14:textId="77777777" w:rsidR="00D36B5B" w:rsidRPr="00A96C8C" w:rsidRDefault="00D36B5B" w:rsidP="00EA1B3D">
            <w:pPr>
              <w:spacing w:line="276" w:lineRule="auto"/>
              <w:jc w:val="center"/>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1890" w:type="dxa"/>
            <w:shd w:val="clear" w:color="auto" w:fill="auto"/>
          </w:tcPr>
          <w:p w14:paraId="096921E0" w14:textId="77777777" w:rsidR="00D36B5B" w:rsidRPr="00A96C8C" w:rsidRDefault="00D36B5B" w:rsidP="00EA1B3D">
            <w:pPr>
              <w:spacing w:line="276" w:lineRule="auto"/>
              <w:jc w:val="center"/>
              <w:rPr>
                <w:b/>
                <w:bCs/>
                <w:color w:val="000000" w:themeColor="text1"/>
                <w:sz w:val="20"/>
                <w:szCs w:val="20"/>
                <w:lang w:val="ka-GE"/>
              </w:rPr>
            </w:pPr>
            <w:r w:rsidRPr="00A96C8C">
              <w:rPr>
                <w:b/>
                <w:bCs/>
                <w:color w:val="000000" w:themeColor="text1"/>
                <w:sz w:val="20"/>
                <w:szCs w:val="20"/>
                <w:lang w:val="ka-GE"/>
              </w:rPr>
              <w:t>წინაპირობა</w:t>
            </w:r>
          </w:p>
        </w:tc>
      </w:tr>
      <w:tr w:rsidR="00784403" w:rsidRPr="00EA1B3D" w14:paraId="0E8AD74C" w14:textId="77777777" w:rsidTr="0010609F">
        <w:tc>
          <w:tcPr>
            <w:tcW w:w="5125" w:type="dxa"/>
          </w:tcPr>
          <w:p w14:paraId="77DCA6CC" w14:textId="57C5D243" w:rsidR="00D36B5B" w:rsidRPr="00A96C8C" w:rsidRDefault="00787C3C" w:rsidP="00EA1B3D">
            <w:pPr>
              <w:spacing w:line="276" w:lineRule="auto"/>
              <w:rPr>
                <w:color w:val="000000" w:themeColor="text1"/>
                <w:sz w:val="20"/>
                <w:szCs w:val="20"/>
                <w:lang w:val="ka-GE"/>
              </w:rPr>
            </w:pPr>
            <w:r w:rsidRPr="00A96C8C">
              <w:rPr>
                <w:color w:val="000000" w:themeColor="text1"/>
                <w:sz w:val="20"/>
                <w:szCs w:val="20"/>
                <w:lang w:val="ka-GE"/>
              </w:rPr>
              <w:t>5.1</w:t>
            </w:r>
            <w:r w:rsidR="00237F54" w:rsidRPr="00A96C8C">
              <w:rPr>
                <w:color w:val="000000" w:themeColor="text1"/>
                <w:sz w:val="20"/>
                <w:szCs w:val="20"/>
                <w:lang w:val="ka-GE"/>
              </w:rPr>
              <w:t xml:space="preserve"> </w:t>
            </w:r>
            <w:r w:rsidR="00D36B5B" w:rsidRPr="00A96C8C">
              <w:rPr>
                <w:color w:val="000000" w:themeColor="text1"/>
                <w:sz w:val="20"/>
                <w:szCs w:val="20"/>
                <w:lang w:val="ka-GE"/>
              </w:rPr>
              <w:t>არაგვის დაცული ლანდშაფტის ტურისტული ინფრასტრუქტურის მოვლა-პატრონობა</w:t>
            </w:r>
          </w:p>
        </w:tc>
        <w:tc>
          <w:tcPr>
            <w:tcW w:w="4620" w:type="dxa"/>
          </w:tcPr>
          <w:p w14:paraId="66F7D5F8"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დაზიანებული ტურისტული ინფრასტრუქტურის რაოდენობა, რომელსაც ჩაუტარდა რეაბილიტაცია</w:t>
            </w:r>
          </w:p>
          <w:p w14:paraId="4CD880A8" w14:textId="77777777" w:rsidR="00D36B5B" w:rsidRPr="00A96C8C" w:rsidRDefault="00D36B5B" w:rsidP="00EA1B3D">
            <w:pPr>
              <w:spacing w:line="276" w:lineRule="auto"/>
              <w:rPr>
                <w:color w:val="000000" w:themeColor="text1"/>
                <w:sz w:val="20"/>
                <w:szCs w:val="20"/>
                <w:lang w:val="ka-GE"/>
              </w:rPr>
            </w:pPr>
          </w:p>
        </w:tc>
        <w:tc>
          <w:tcPr>
            <w:tcW w:w="2130" w:type="dxa"/>
          </w:tcPr>
          <w:p w14:paraId="28CC86A6"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 </w:t>
            </w:r>
          </w:p>
        </w:tc>
        <w:tc>
          <w:tcPr>
            <w:tcW w:w="1890" w:type="dxa"/>
          </w:tcPr>
          <w:p w14:paraId="49564B12"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საკუთრების უფლების განსაზღვრა </w:t>
            </w:r>
          </w:p>
        </w:tc>
      </w:tr>
      <w:tr w:rsidR="00784403" w:rsidRPr="00EA1B3D" w14:paraId="2DBBD299" w14:textId="77777777" w:rsidTr="0010609F">
        <w:tc>
          <w:tcPr>
            <w:tcW w:w="5125" w:type="dxa"/>
          </w:tcPr>
          <w:p w14:paraId="7F722558" w14:textId="6FC29CC6" w:rsidR="00D36B5B" w:rsidRPr="00A96C8C" w:rsidRDefault="00787C3C" w:rsidP="00EA1B3D">
            <w:pPr>
              <w:spacing w:line="276" w:lineRule="auto"/>
              <w:rPr>
                <w:color w:val="000000" w:themeColor="text1"/>
                <w:sz w:val="20"/>
                <w:szCs w:val="20"/>
                <w:lang w:val="ka-GE"/>
              </w:rPr>
            </w:pPr>
            <w:r w:rsidRPr="00A96C8C">
              <w:rPr>
                <w:color w:val="000000" w:themeColor="text1"/>
                <w:sz w:val="20"/>
                <w:szCs w:val="20"/>
                <w:lang w:val="ka-GE"/>
              </w:rPr>
              <w:t xml:space="preserve">5.2 </w:t>
            </w:r>
            <w:r w:rsidR="00D36B5B" w:rsidRPr="00A96C8C">
              <w:rPr>
                <w:color w:val="000000" w:themeColor="text1"/>
                <w:sz w:val="20"/>
                <w:szCs w:val="20"/>
                <w:lang w:val="ka-GE"/>
              </w:rPr>
              <w:t>შემოსავლების დივერსიფიკაციის მიზნით, მინიმუმ ერთი ტურისტული სერვისისა ან/და ერთი პროდუქტის შემუშავება</w:t>
            </w:r>
            <w:r w:rsidR="00F1325C" w:rsidRPr="00A96C8C">
              <w:rPr>
                <w:color w:val="000000" w:themeColor="text1"/>
                <w:sz w:val="20"/>
                <w:szCs w:val="20"/>
                <w:lang w:val="ka-GE"/>
              </w:rPr>
              <w:t xml:space="preserve"> </w:t>
            </w:r>
          </w:p>
          <w:p w14:paraId="590F9DA6" w14:textId="77777777" w:rsidR="00D36B5B" w:rsidRPr="00A96C8C" w:rsidRDefault="00D36B5B" w:rsidP="00EA1B3D">
            <w:pPr>
              <w:spacing w:line="276" w:lineRule="auto"/>
              <w:rPr>
                <w:color w:val="000000" w:themeColor="text1"/>
                <w:sz w:val="20"/>
                <w:szCs w:val="20"/>
                <w:lang w:val="ka-GE"/>
              </w:rPr>
            </w:pPr>
          </w:p>
        </w:tc>
        <w:tc>
          <w:tcPr>
            <w:tcW w:w="4620" w:type="dxa"/>
          </w:tcPr>
          <w:p w14:paraId="471FCCBC"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ფუნქციონირებადი ტურისტული მომსახურებების ტიპები </w:t>
            </w:r>
          </w:p>
          <w:p w14:paraId="29FE2390" w14:textId="77777777" w:rsidR="00D36B5B" w:rsidRPr="00A96C8C" w:rsidRDefault="00D36B5B" w:rsidP="00EA1B3D">
            <w:pPr>
              <w:spacing w:line="276" w:lineRule="auto"/>
              <w:rPr>
                <w:color w:val="000000" w:themeColor="text1"/>
                <w:sz w:val="20"/>
                <w:szCs w:val="20"/>
                <w:lang w:val="ka-GE"/>
              </w:rPr>
            </w:pPr>
          </w:p>
          <w:p w14:paraId="15A707EF"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ტურისტული სერვისებიდან/პროდუქტებიდან მიღებული შემოსავლის წილი </w:t>
            </w:r>
          </w:p>
          <w:p w14:paraId="43E80D47" w14:textId="77777777" w:rsidR="00D36B5B" w:rsidRPr="00A96C8C" w:rsidRDefault="00D36B5B" w:rsidP="00EA1B3D">
            <w:pPr>
              <w:spacing w:line="276" w:lineRule="auto"/>
              <w:rPr>
                <w:color w:val="000000" w:themeColor="text1"/>
                <w:sz w:val="20"/>
                <w:szCs w:val="20"/>
                <w:lang w:val="ka-GE"/>
              </w:rPr>
            </w:pPr>
          </w:p>
          <w:p w14:paraId="38523223" w14:textId="77777777" w:rsidR="00D36B5B" w:rsidRPr="00A96C8C" w:rsidRDefault="00D36B5B" w:rsidP="00EA1B3D">
            <w:pPr>
              <w:spacing w:line="276" w:lineRule="auto"/>
              <w:rPr>
                <w:color w:val="000000" w:themeColor="text1"/>
                <w:sz w:val="20"/>
                <w:szCs w:val="20"/>
                <w:lang w:val="ka-GE"/>
              </w:rPr>
            </w:pPr>
          </w:p>
        </w:tc>
        <w:tc>
          <w:tcPr>
            <w:tcW w:w="2130" w:type="dxa"/>
          </w:tcPr>
          <w:p w14:paraId="445A3E48"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შუალედური ანგარიში </w:t>
            </w:r>
          </w:p>
          <w:p w14:paraId="55143AA1" w14:textId="77777777" w:rsidR="00D36B5B" w:rsidRPr="00A96C8C" w:rsidRDefault="00D36B5B" w:rsidP="00EA1B3D">
            <w:pPr>
              <w:spacing w:line="276" w:lineRule="auto"/>
              <w:rPr>
                <w:color w:val="000000" w:themeColor="text1"/>
                <w:sz w:val="20"/>
                <w:szCs w:val="20"/>
                <w:lang w:val="ka-GE"/>
              </w:rPr>
            </w:pPr>
          </w:p>
          <w:p w14:paraId="041A109A"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tc>
        <w:tc>
          <w:tcPr>
            <w:tcW w:w="1890" w:type="dxa"/>
          </w:tcPr>
          <w:p w14:paraId="76FB9CD0"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ადმინისტრაციის რესურსისა და PIN, LAG რესურსის გამოყენება </w:t>
            </w:r>
          </w:p>
        </w:tc>
      </w:tr>
      <w:tr w:rsidR="00784403" w:rsidRPr="00EA1B3D" w14:paraId="7A8B5397" w14:textId="77777777" w:rsidTr="0010609F">
        <w:trPr>
          <w:trHeight w:val="566"/>
        </w:trPr>
        <w:tc>
          <w:tcPr>
            <w:tcW w:w="5125" w:type="dxa"/>
          </w:tcPr>
          <w:p w14:paraId="02E3DF0E" w14:textId="01DBB6EF" w:rsidR="00D36B5B" w:rsidRPr="00A96C8C" w:rsidRDefault="00787C3C" w:rsidP="00EA1B3D">
            <w:pPr>
              <w:spacing w:line="276" w:lineRule="auto"/>
              <w:rPr>
                <w:color w:val="000000" w:themeColor="text1"/>
                <w:sz w:val="20"/>
                <w:szCs w:val="20"/>
                <w:lang w:val="ka-GE"/>
              </w:rPr>
            </w:pPr>
            <w:r w:rsidRPr="00A96C8C">
              <w:rPr>
                <w:color w:val="000000" w:themeColor="text1"/>
                <w:sz w:val="20"/>
                <w:szCs w:val="20"/>
                <w:lang w:val="ka-GE"/>
              </w:rPr>
              <w:t xml:space="preserve">5.3 </w:t>
            </w:r>
            <w:r w:rsidR="00D36B5B" w:rsidRPr="00A96C8C">
              <w:rPr>
                <w:color w:val="000000" w:themeColor="text1"/>
                <w:sz w:val="20"/>
                <w:szCs w:val="20"/>
                <w:lang w:val="ka-GE"/>
              </w:rPr>
              <w:t>ხეობების ბუნებრივი და კულტურული</w:t>
            </w:r>
            <w:r w:rsidR="00BF5C10" w:rsidRPr="00A96C8C">
              <w:rPr>
                <w:color w:val="000000" w:themeColor="text1"/>
                <w:sz w:val="20"/>
                <w:szCs w:val="20"/>
                <w:lang w:val="ka-GE"/>
              </w:rPr>
              <w:t xml:space="preserve"> </w:t>
            </w:r>
            <w:r w:rsidR="00D36B5B" w:rsidRPr="00A96C8C">
              <w:rPr>
                <w:color w:val="000000" w:themeColor="text1"/>
                <w:sz w:val="20"/>
                <w:szCs w:val="20"/>
                <w:lang w:val="ka-GE"/>
              </w:rPr>
              <w:t>ღირებულებების გათვალისწინებით,</w:t>
            </w:r>
          </w:p>
          <w:p w14:paraId="023DE5AA" w14:textId="1CF38BE2"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სხვადასხვა სახის საინტერპრეტაციო</w:t>
            </w:r>
            <w:r w:rsidR="00BF5C10" w:rsidRPr="00A96C8C">
              <w:rPr>
                <w:color w:val="000000" w:themeColor="text1"/>
                <w:sz w:val="20"/>
                <w:szCs w:val="20"/>
                <w:lang w:val="ka-GE"/>
              </w:rPr>
              <w:t xml:space="preserve"> </w:t>
            </w:r>
            <w:r w:rsidRPr="00A96C8C">
              <w:rPr>
                <w:color w:val="000000" w:themeColor="text1"/>
                <w:sz w:val="20"/>
                <w:szCs w:val="20"/>
                <w:lang w:val="ka-GE"/>
              </w:rPr>
              <w:t>და საგანმანათლებლო სერვისების</w:t>
            </w:r>
          </w:p>
          <w:p w14:paraId="72F86DB5" w14:textId="22736F0D"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განვითარების ხელშეწყობა</w:t>
            </w:r>
            <w:r w:rsidR="00BF5C10" w:rsidRPr="00A96C8C">
              <w:rPr>
                <w:color w:val="000000" w:themeColor="text1"/>
                <w:sz w:val="20"/>
                <w:szCs w:val="20"/>
                <w:lang w:val="ka-GE"/>
              </w:rPr>
              <w:t xml:space="preserve"> </w:t>
            </w:r>
          </w:p>
        </w:tc>
        <w:tc>
          <w:tcPr>
            <w:tcW w:w="4620" w:type="dxa"/>
          </w:tcPr>
          <w:p w14:paraId="3F95BE6D"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საგანმანათლებლო ბილიკებისა და საგანმანათლებლო პროგრამების რაოდენობა </w:t>
            </w:r>
          </w:p>
        </w:tc>
        <w:tc>
          <w:tcPr>
            <w:tcW w:w="2130" w:type="dxa"/>
          </w:tcPr>
          <w:p w14:paraId="6EB7373C"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შუალედური ანგარიში </w:t>
            </w:r>
          </w:p>
          <w:p w14:paraId="05CED842"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6B4B1F56"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ფოტომასალა</w:t>
            </w:r>
          </w:p>
          <w:p w14:paraId="3BFE0B65" w14:textId="77777777" w:rsidR="00D36B5B" w:rsidRPr="00A96C8C" w:rsidRDefault="00D36B5B" w:rsidP="00EA1B3D">
            <w:pPr>
              <w:spacing w:line="276" w:lineRule="auto"/>
              <w:rPr>
                <w:color w:val="000000" w:themeColor="text1"/>
                <w:sz w:val="20"/>
                <w:szCs w:val="20"/>
                <w:lang w:val="ka-GE"/>
              </w:rPr>
            </w:pPr>
          </w:p>
        </w:tc>
        <w:tc>
          <w:tcPr>
            <w:tcW w:w="1890" w:type="dxa"/>
          </w:tcPr>
          <w:p w14:paraId="1C0803ED"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lastRenderedPageBreak/>
              <w:t>ადმინისტრაციის შიდა რესურსი</w:t>
            </w:r>
          </w:p>
        </w:tc>
      </w:tr>
      <w:tr w:rsidR="00784403" w:rsidRPr="00EA1B3D" w14:paraId="72713F56" w14:textId="77777777" w:rsidTr="0010609F">
        <w:tc>
          <w:tcPr>
            <w:tcW w:w="5125" w:type="dxa"/>
          </w:tcPr>
          <w:p w14:paraId="4E12C669" w14:textId="00714D1F" w:rsidR="00D36B5B" w:rsidRPr="00A96C8C" w:rsidRDefault="00787C3C" w:rsidP="00EA1B3D">
            <w:pPr>
              <w:spacing w:line="276" w:lineRule="auto"/>
              <w:jc w:val="both"/>
              <w:rPr>
                <w:color w:val="000000" w:themeColor="text1"/>
                <w:sz w:val="20"/>
                <w:szCs w:val="20"/>
                <w:lang w:val="ka-GE"/>
              </w:rPr>
            </w:pPr>
            <w:r w:rsidRPr="00A96C8C">
              <w:rPr>
                <w:color w:val="000000" w:themeColor="text1"/>
                <w:sz w:val="20"/>
                <w:szCs w:val="20"/>
                <w:lang w:val="ka-GE"/>
              </w:rPr>
              <w:lastRenderedPageBreak/>
              <w:t xml:space="preserve">5.4 </w:t>
            </w:r>
            <w:r w:rsidR="00D36B5B" w:rsidRPr="00A96C8C">
              <w:rPr>
                <w:color w:val="000000" w:themeColor="text1"/>
                <w:sz w:val="20"/>
                <w:szCs w:val="20"/>
                <w:lang w:val="ka-GE"/>
              </w:rPr>
              <w:t>არაგვის დაცული ლანდშაფტის ფუნქციური ვიზიტორთა ცენტრის დაარსება</w:t>
            </w:r>
          </w:p>
        </w:tc>
        <w:tc>
          <w:tcPr>
            <w:tcW w:w="4620" w:type="dxa"/>
          </w:tcPr>
          <w:p w14:paraId="41527C0B"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დაარსებულია ფუნქციური ვიზიტორთა ცენტრი, რომელიც უზრუნველყოფს ვიზიტორებს შესაბამისი ინფორმაციითა და მასალებით </w:t>
            </w:r>
          </w:p>
          <w:p w14:paraId="146D79EE" w14:textId="77777777" w:rsidR="00D36B5B" w:rsidRPr="00A96C8C" w:rsidRDefault="00D36B5B" w:rsidP="00EA1B3D">
            <w:pPr>
              <w:spacing w:line="276" w:lineRule="auto"/>
              <w:rPr>
                <w:color w:val="000000" w:themeColor="text1"/>
                <w:sz w:val="20"/>
                <w:szCs w:val="20"/>
                <w:lang w:val="ka-GE"/>
              </w:rPr>
            </w:pPr>
          </w:p>
        </w:tc>
        <w:tc>
          <w:tcPr>
            <w:tcW w:w="2130" w:type="dxa"/>
          </w:tcPr>
          <w:p w14:paraId="46EB6153"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დონორისადმი ანგარიში;</w:t>
            </w:r>
          </w:p>
          <w:p w14:paraId="4F017A07"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ფოტომასალა; </w:t>
            </w:r>
          </w:p>
          <w:p w14:paraId="06B34653"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მენეჯმენტის გეგმის შუალედური და წლიური ანგარიში</w:t>
            </w:r>
          </w:p>
          <w:p w14:paraId="269D8138" w14:textId="77777777" w:rsidR="00D36B5B" w:rsidRPr="00A96C8C" w:rsidRDefault="00D36B5B" w:rsidP="00EA1B3D">
            <w:pPr>
              <w:spacing w:line="276" w:lineRule="auto"/>
              <w:rPr>
                <w:color w:val="000000" w:themeColor="text1"/>
                <w:sz w:val="20"/>
                <w:szCs w:val="20"/>
                <w:lang w:val="ka-GE"/>
              </w:rPr>
            </w:pPr>
          </w:p>
        </w:tc>
        <w:tc>
          <w:tcPr>
            <w:tcW w:w="1890" w:type="dxa"/>
          </w:tcPr>
          <w:p w14:paraId="03731B7D"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დონორი ორგანიზაციის მხარდაჭერა</w:t>
            </w:r>
          </w:p>
          <w:p w14:paraId="71F22B3A" w14:textId="77777777" w:rsidR="00D36B5B" w:rsidRPr="00A96C8C" w:rsidRDefault="00D36B5B" w:rsidP="00EA1B3D">
            <w:pPr>
              <w:spacing w:line="276" w:lineRule="auto"/>
              <w:rPr>
                <w:color w:val="000000" w:themeColor="text1"/>
                <w:sz w:val="20"/>
                <w:szCs w:val="20"/>
                <w:lang w:val="ka-GE"/>
              </w:rPr>
            </w:pPr>
          </w:p>
        </w:tc>
      </w:tr>
      <w:tr w:rsidR="00784403" w:rsidRPr="00EA1B3D" w14:paraId="602D8C03" w14:textId="77777777" w:rsidTr="0010609F">
        <w:tc>
          <w:tcPr>
            <w:tcW w:w="5125" w:type="dxa"/>
          </w:tcPr>
          <w:p w14:paraId="7D97BC67" w14:textId="2AF3076F" w:rsidR="00D36B5B" w:rsidRPr="00A96C8C" w:rsidRDefault="00787C3C" w:rsidP="00EA1B3D">
            <w:pPr>
              <w:spacing w:line="276" w:lineRule="auto"/>
              <w:jc w:val="both"/>
              <w:rPr>
                <w:color w:val="000000" w:themeColor="text1"/>
                <w:sz w:val="20"/>
                <w:szCs w:val="20"/>
                <w:lang w:val="ka-GE"/>
              </w:rPr>
            </w:pPr>
            <w:r w:rsidRPr="00A96C8C">
              <w:rPr>
                <w:color w:val="000000" w:themeColor="text1"/>
                <w:sz w:val="20"/>
                <w:szCs w:val="20"/>
                <w:lang w:val="ka-GE"/>
              </w:rPr>
              <w:t xml:space="preserve">5.5 </w:t>
            </w:r>
            <w:r w:rsidR="00D36B5B" w:rsidRPr="00A96C8C">
              <w:rPr>
                <w:color w:val="000000" w:themeColor="text1"/>
                <w:sz w:val="20"/>
                <w:szCs w:val="20"/>
                <w:lang w:val="ka-GE"/>
              </w:rPr>
              <w:t>ვიზიტორთა ქცევის წესების შემუშავება ბუკლეტის სახით, სადაც ასევე დატანილი იქნება ინფორმაცია არაგვის დაცული ლანდშაფტის შესახებ</w:t>
            </w:r>
          </w:p>
          <w:p w14:paraId="4123A67E" w14:textId="77777777" w:rsidR="00D36B5B" w:rsidRPr="00A96C8C" w:rsidRDefault="00D36B5B" w:rsidP="00EA1B3D">
            <w:pPr>
              <w:spacing w:line="276" w:lineRule="auto"/>
              <w:jc w:val="both"/>
              <w:rPr>
                <w:color w:val="000000" w:themeColor="text1"/>
                <w:sz w:val="20"/>
                <w:szCs w:val="20"/>
                <w:lang w:val="ka-GE"/>
              </w:rPr>
            </w:pPr>
          </w:p>
        </w:tc>
        <w:tc>
          <w:tcPr>
            <w:tcW w:w="4620" w:type="dxa"/>
          </w:tcPr>
          <w:p w14:paraId="0FB6F8FB"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შემუშავებული ბუკლეტი განთავსებულია ვებ გვერდზე, და ვიზიტორთა ცენტრში </w:t>
            </w:r>
          </w:p>
          <w:p w14:paraId="797A7A6A" w14:textId="77777777" w:rsidR="00D36B5B" w:rsidRPr="00A96C8C" w:rsidRDefault="00D36B5B" w:rsidP="00EA1B3D">
            <w:pPr>
              <w:spacing w:line="276" w:lineRule="auto"/>
              <w:rPr>
                <w:color w:val="000000" w:themeColor="text1"/>
                <w:sz w:val="20"/>
                <w:szCs w:val="20"/>
                <w:lang w:val="ka-GE"/>
              </w:rPr>
            </w:pPr>
          </w:p>
        </w:tc>
        <w:tc>
          <w:tcPr>
            <w:tcW w:w="2130" w:type="dxa"/>
          </w:tcPr>
          <w:p w14:paraId="6AB72E6A"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107C86BB" w14:textId="77777777" w:rsidR="00D36B5B" w:rsidRPr="00A96C8C" w:rsidRDefault="00D36B5B" w:rsidP="00EA1B3D">
            <w:pPr>
              <w:spacing w:line="276" w:lineRule="auto"/>
              <w:rPr>
                <w:color w:val="000000" w:themeColor="text1"/>
                <w:sz w:val="20"/>
                <w:szCs w:val="20"/>
                <w:lang w:val="ka-GE"/>
              </w:rPr>
            </w:pPr>
          </w:p>
        </w:tc>
        <w:tc>
          <w:tcPr>
            <w:tcW w:w="1890" w:type="dxa"/>
          </w:tcPr>
          <w:p w14:paraId="14496ED5"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შიდა რესურსით</w:t>
            </w:r>
          </w:p>
        </w:tc>
      </w:tr>
      <w:tr w:rsidR="00784403" w:rsidRPr="00EA1B3D" w14:paraId="74571FBF" w14:textId="77777777" w:rsidTr="0010609F">
        <w:tc>
          <w:tcPr>
            <w:tcW w:w="5125" w:type="dxa"/>
          </w:tcPr>
          <w:p w14:paraId="4E61367E" w14:textId="0A9C38D0" w:rsidR="00D36B5B" w:rsidRPr="00A96C8C" w:rsidRDefault="00787C3C" w:rsidP="00EA1B3D">
            <w:pPr>
              <w:spacing w:line="276" w:lineRule="auto"/>
              <w:jc w:val="both"/>
              <w:rPr>
                <w:color w:val="000000" w:themeColor="text1"/>
                <w:sz w:val="20"/>
                <w:szCs w:val="20"/>
                <w:lang w:val="ka-GE"/>
              </w:rPr>
            </w:pPr>
            <w:r w:rsidRPr="00A96C8C">
              <w:rPr>
                <w:color w:val="000000" w:themeColor="text1"/>
                <w:sz w:val="20"/>
                <w:szCs w:val="20"/>
                <w:lang w:val="ka-GE"/>
              </w:rPr>
              <w:t xml:space="preserve">5.6 </w:t>
            </w:r>
            <w:r w:rsidR="00D36B5B" w:rsidRPr="00A96C8C">
              <w:rPr>
                <w:color w:val="000000" w:themeColor="text1"/>
                <w:sz w:val="20"/>
                <w:szCs w:val="20"/>
                <w:lang w:val="ka-GE"/>
              </w:rPr>
              <w:t>ტურისტული სერვისების ჩამოყალიბებისა და შემოსავლების დივერსიფიკაციის მიზნით, კერძო სექტორთან</w:t>
            </w:r>
            <w:r w:rsidR="0010609F" w:rsidRPr="00A96C8C">
              <w:rPr>
                <w:color w:val="000000" w:themeColor="text1"/>
                <w:sz w:val="20"/>
                <w:szCs w:val="20"/>
                <w:lang w:val="ka-GE"/>
              </w:rPr>
              <w:t xml:space="preserve">, ტურ-ოპერატორებთან და ტურიზმის საინფორმაციო ცენტრებთან </w:t>
            </w:r>
            <w:r w:rsidR="00D36B5B" w:rsidRPr="00A96C8C">
              <w:rPr>
                <w:color w:val="000000" w:themeColor="text1"/>
                <w:sz w:val="20"/>
                <w:szCs w:val="20"/>
                <w:lang w:val="ka-GE"/>
              </w:rPr>
              <w:t>თანამშრომლობა</w:t>
            </w:r>
          </w:p>
        </w:tc>
        <w:tc>
          <w:tcPr>
            <w:tcW w:w="4620" w:type="dxa"/>
          </w:tcPr>
          <w:p w14:paraId="02744CBB" w14:textId="1F552AA3"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კერძო სექტორზე</w:t>
            </w:r>
            <w:r w:rsidR="00F1325C" w:rsidRPr="00A96C8C">
              <w:rPr>
                <w:color w:val="000000" w:themeColor="text1"/>
                <w:sz w:val="20"/>
                <w:szCs w:val="20"/>
                <w:lang w:val="ka-GE"/>
              </w:rPr>
              <w:t xml:space="preserve"> </w:t>
            </w:r>
            <w:r w:rsidRPr="00A96C8C">
              <w:rPr>
                <w:color w:val="000000" w:themeColor="text1"/>
                <w:sz w:val="20"/>
                <w:szCs w:val="20"/>
                <w:lang w:val="ka-GE"/>
              </w:rPr>
              <w:t>ტურისტული სერვისების მიზნით გაცემული იჯარების წილი, რომლებიც იმართება საიჯარო პირობების შესაბამისად.</w:t>
            </w:r>
          </w:p>
          <w:p w14:paraId="42B043F4" w14:textId="77777777" w:rsidR="00D36B5B" w:rsidRPr="00A96C8C" w:rsidRDefault="00D36B5B" w:rsidP="00EA1B3D">
            <w:pPr>
              <w:spacing w:line="276" w:lineRule="auto"/>
              <w:rPr>
                <w:color w:val="000000" w:themeColor="text1"/>
                <w:sz w:val="20"/>
                <w:szCs w:val="20"/>
                <w:lang w:val="ka-GE"/>
              </w:rPr>
            </w:pPr>
          </w:p>
          <w:p w14:paraId="7F2BACF3" w14:textId="77777777" w:rsidR="00D36B5B" w:rsidRPr="00A96C8C" w:rsidRDefault="00D36B5B" w:rsidP="00EA1B3D">
            <w:pPr>
              <w:spacing w:line="276" w:lineRule="auto"/>
              <w:rPr>
                <w:color w:val="000000" w:themeColor="text1"/>
                <w:sz w:val="20"/>
                <w:szCs w:val="20"/>
                <w:lang w:val="ka-GE"/>
              </w:rPr>
            </w:pPr>
          </w:p>
        </w:tc>
        <w:tc>
          <w:tcPr>
            <w:tcW w:w="2130" w:type="dxa"/>
          </w:tcPr>
          <w:p w14:paraId="4996D7CB"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შუალედური ანგარიში </w:t>
            </w:r>
          </w:p>
        </w:tc>
        <w:tc>
          <w:tcPr>
            <w:tcW w:w="1890" w:type="dxa"/>
          </w:tcPr>
          <w:p w14:paraId="3AE167C7" w14:textId="4BC240C6"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კერძო სექტორის ინტერესი</w:t>
            </w:r>
            <w:r w:rsidR="00F1325C" w:rsidRPr="00A96C8C">
              <w:rPr>
                <w:color w:val="000000" w:themeColor="text1"/>
                <w:sz w:val="20"/>
                <w:szCs w:val="20"/>
                <w:lang w:val="ka-GE"/>
              </w:rPr>
              <w:t xml:space="preserve"> </w:t>
            </w:r>
          </w:p>
        </w:tc>
      </w:tr>
      <w:tr w:rsidR="00784403" w:rsidRPr="00EA1B3D" w14:paraId="48A98255" w14:textId="77777777" w:rsidTr="0010609F">
        <w:tc>
          <w:tcPr>
            <w:tcW w:w="5125" w:type="dxa"/>
          </w:tcPr>
          <w:p w14:paraId="4D69D627" w14:textId="0EDEAD9C" w:rsidR="00D36B5B" w:rsidRPr="00A96C8C" w:rsidRDefault="00787C3C" w:rsidP="00EA1B3D">
            <w:pPr>
              <w:spacing w:line="276" w:lineRule="auto"/>
              <w:jc w:val="both"/>
              <w:rPr>
                <w:color w:val="000000" w:themeColor="text1"/>
                <w:sz w:val="20"/>
                <w:szCs w:val="20"/>
                <w:lang w:val="ka-GE"/>
              </w:rPr>
            </w:pPr>
            <w:r w:rsidRPr="00A96C8C">
              <w:rPr>
                <w:color w:val="000000" w:themeColor="text1"/>
                <w:sz w:val="20"/>
                <w:szCs w:val="20"/>
                <w:lang w:val="ka-GE"/>
              </w:rPr>
              <w:t xml:space="preserve">5.7 </w:t>
            </w:r>
            <w:r w:rsidR="00D36B5B" w:rsidRPr="00A96C8C">
              <w:rPr>
                <w:color w:val="000000" w:themeColor="text1"/>
                <w:sz w:val="20"/>
                <w:szCs w:val="20"/>
                <w:lang w:val="ka-GE"/>
              </w:rPr>
              <w:t xml:space="preserve">ლანდშაფტის მართვისთვის დიზაინისა და მშენებლობის სახელმძღვანელოსა და ტრადიციული მშენებლობის გზამკვლევის მომზადება </w:t>
            </w:r>
          </w:p>
          <w:p w14:paraId="70496211" w14:textId="77777777" w:rsidR="00D36B5B" w:rsidRPr="00A96C8C" w:rsidRDefault="00D36B5B" w:rsidP="00EA1B3D">
            <w:pPr>
              <w:spacing w:line="276" w:lineRule="auto"/>
              <w:jc w:val="both"/>
              <w:rPr>
                <w:color w:val="000000" w:themeColor="text1"/>
                <w:sz w:val="20"/>
                <w:szCs w:val="20"/>
                <w:lang w:val="ka-GE"/>
              </w:rPr>
            </w:pPr>
          </w:p>
        </w:tc>
        <w:tc>
          <w:tcPr>
            <w:tcW w:w="4620" w:type="dxa"/>
          </w:tcPr>
          <w:p w14:paraId="4A442674"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შექმნილია კომისია, რომელიც გასცემს რეკომენდაციას სახელმძღვანელოების მომზადებასთან დაკავშირებით</w:t>
            </w:r>
          </w:p>
          <w:p w14:paraId="338408C8"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მომზადებულია ტრადიციული მშენებლობისა და მართვის დიზაინის სახელმძღვანელო, რომელიც მოიცავს ინფორმაციას არქიტექტურული ელემენტების ტრადიციული დიზაინის, სამშენებლო მასალებისა და ბაზარზე ხელმისაწვდომი ალტერნატიული მასალების შესახებ.</w:t>
            </w:r>
          </w:p>
        </w:tc>
        <w:tc>
          <w:tcPr>
            <w:tcW w:w="2130" w:type="dxa"/>
          </w:tcPr>
          <w:p w14:paraId="6B51B5EC"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მენეჯმენტის გეგმის შუალედური ანგარიში</w:t>
            </w:r>
          </w:p>
        </w:tc>
        <w:tc>
          <w:tcPr>
            <w:tcW w:w="1890" w:type="dxa"/>
          </w:tcPr>
          <w:p w14:paraId="38BD13B3"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დონორის მიერ ფინანსური და ექსპერტული მხარდაჭერა</w:t>
            </w:r>
          </w:p>
        </w:tc>
      </w:tr>
      <w:tr w:rsidR="00784403" w:rsidRPr="00EA1B3D" w14:paraId="5C617929" w14:textId="77777777" w:rsidTr="0010609F">
        <w:tc>
          <w:tcPr>
            <w:tcW w:w="5125" w:type="dxa"/>
          </w:tcPr>
          <w:p w14:paraId="29F9DB96" w14:textId="6C671C06" w:rsidR="00D36B5B" w:rsidRPr="00A96C8C" w:rsidRDefault="00787C3C" w:rsidP="00EA1B3D">
            <w:pPr>
              <w:spacing w:line="276" w:lineRule="auto"/>
              <w:jc w:val="both"/>
              <w:rPr>
                <w:color w:val="000000" w:themeColor="text1"/>
                <w:sz w:val="20"/>
                <w:szCs w:val="20"/>
                <w:lang w:val="ka-GE"/>
              </w:rPr>
            </w:pPr>
            <w:r w:rsidRPr="00A96C8C">
              <w:rPr>
                <w:color w:val="000000" w:themeColor="text1"/>
                <w:sz w:val="20"/>
                <w:szCs w:val="20"/>
                <w:lang w:val="ka-GE"/>
              </w:rPr>
              <w:t xml:space="preserve">5.8 </w:t>
            </w:r>
            <w:r w:rsidR="00D36B5B" w:rsidRPr="00A96C8C">
              <w:rPr>
                <w:color w:val="000000" w:themeColor="text1"/>
                <w:sz w:val="20"/>
                <w:szCs w:val="20"/>
                <w:lang w:val="ka-GE"/>
              </w:rPr>
              <w:t>ადგილობრივი მოსახლეობის</w:t>
            </w:r>
            <w:r w:rsidR="00F1325C" w:rsidRPr="00A96C8C">
              <w:rPr>
                <w:color w:val="000000" w:themeColor="text1"/>
                <w:sz w:val="20"/>
                <w:szCs w:val="20"/>
                <w:lang w:val="ka-GE"/>
              </w:rPr>
              <w:t xml:space="preserve"> </w:t>
            </w:r>
            <w:r w:rsidR="00D36B5B" w:rsidRPr="00A96C8C">
              <w:rPr>
                <w:color w:val="000000" w:themeColor="text1"/>
                <w:sz w:val="20"/>
                <w:szCs w:val="20"/>
                <w:lang w:val="ka-GE"/>
              </w:rPr>
              <w:t>გადამზადება ტურისტულ გიდებად</w:t>
            </w:r>
          </w:p>
        </w:tc>
        <w:tc>
          <w:tcPr>
            <w:tcW w:w="4620" w:type="dxa"/>
          </w:tcPr>
          <w:p w14:paraId="7169C1C3"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თანამშრომლობის ხელშეკრულებების რაოდენობა </w:t>
            </w:r>
          </w:p>
        </w:tc>
        <w:tc>
          <w:tcPr>
            <w:tcW w:w="2130" w:type="dxa"/>
          </w:tcPr>
          <w:p w14:paraId="013B3F7E" w14:textId="431ADAFF"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p>
        </w:tc>
        <w:tc>
          <w:tcPr>
            <w:tcW w:w="1890" w:type="dxa"/>
          </w:tcPr>
          <w:p w14:paraId="58FF7CBE"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ტურიზმის ადმინისტრაციისა </w:t>
            </w:r>
            <w:r w:rsidRPr="00A96C8C">
              <w:rPr>
                <w:color w:val="000000" w:themeColor="text1"/>
                <w:sz w:val="20"/>
                <w:szCs w:val="20"/>
                <w:lang w:val="ka-GE"/>
              </w:rPr>
              <w:lastRenderedPageBreak/>
              <w:t>და ლანდშაფტის ადმინისტრაციის შიდა რესურსი</w:t>
            </w:r>
          </w:p>
        </w:tc>
      </w:tr>
      <w:tr w:rsidR="00784403" w:rsidRPr="00EA1B3D" w14:paraId="4798182D" w14:textId="77777777" w:rsidTr="0010609F">
        <w:tc>
          <w:tcPr>
            <w:tcW w:w="5125" w:type="dxa"/>
          </w:tcPr>
          <w:p w14:paraId="22721408" w14:textId="109F8374" w:rsidR="00D36B5B" w:rsidRPr="00A96C8C" w:rsidRDefault="00787C3C" w:rsidP="00EA1B3D">
            <w:pPr>
              <w:spacing w:line="276" w:lineRule="auto"/>
              <w:jc w:val="both"/>
              <w:rPr>
                <w:color w:val="000000" w:themeColor="text1"/>
                <w:sz w:val="20"/>
                <w:szCs w:val="20"/>
                <w:lang w:val="ka-GE"/>
              </w:rPr>
            </w:pPr>
            <w:r w:rsidRPr="00A96C8C">
              <w:rPr>
                <w:color w:val="000000" w:themeColor="text1"/>
                <w:sz w:val="20"/>
                <w:szCs w:val="20"/>
                <w:lang w:val="ka-GE"/>
              </w:rPr>
              <w:lastRenderedPageBreak/>
              <w:t xml:space="preserve">5.9 </w:t>
            </w:r>
            <w:r w:rsidR="00D36B5B" w:rsidRPr="00A96C8C">
              <w:rPr>
                <w:color w:val="000000" w:themeColor="text1"/>
                <w:sz w:val="20"/>
                <w:szCs w:val="20"/>
                <w:lang w:val="ka-GE"/>
              </w:rPr>
              <w:t>რეგიონული ბრენდის შექმნა, რითიც მოხდება ადგილობრივი პროდუქტის და ბაზრების ხელშეწყობა</w:t>
            </w:r>
          </w:p>
        </w:tc>
        <w:tc>
          <w:tcPr>
            <w:tcW w:w="4620" w:type="dxa"/>
          </w:tcPr>
          <w:p w14:paraId="0D772D3C"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რეგიონული ავთენტური ბრენდების რაოდენობა და თემატიკა </w:t>
            </w:r>
          </w:p>
          <w:p w14:paraId="300EFE5C" w14:textId="77777777" w:rsidR="00D36B5B" w:rsidRPr="00A96C8C" w:rsidRDefault="00D36B5B" w:rsidP="00EA1B3D">
            <w:pPr>
              <w:spacing w:line="276" w:lineRule="auto"/>
              <w:rPr>
                <w:color w:val="000000" w:themeColor="text1"/>
                <w:sz w:val="20"/>
                <w:szCs w:val="20"/>
                <w:lang w:val="ka-GE"/>
              </w:rPr>
            </w:pPr>
          </w:p>
          <w:p w14:paraId="4A40E5AA" w14:textId="77777777" w:rsidR="00D36B5B" w:rsidRPr="00A96C8C" w:rsidRDefault="00D36B5B" w:rsidP="00EA1B3D">
            <w:pPr>
              <w:spacing w:line="276" w:lineRule="auto"/>
              <w:rPr>
                <w:color w:val="000000" w:themeColor="text1"/>
                <w:sz w:val="20"/>
                <w:szCs w:val="20"/>
                <w:lang w:val="ka-GE"/>
              </w:rPr>
            </w:pPr>
          </w:p>
        </w:tc>
        <w:tc>
          <w:tcPr>
            <w:tcW w:w="2130" w:type="dxa"/>
          </w:tcPr>
          <w:p w14:paraId="36B78738" w14:textId="785037C2" w:rsidR="00D36B5B" w:rsidRPr="00A96C8C" w:rsidRDefault="00D36B5B" w:rsidP="00EA1B3D">
            <w:pPr>
              <w:spacing w:line="276" w:lineRule="auto"/>
              <w:rPr>
                <w:rFonts w:eastAsia="Merriweather" w:cs="Merriweathe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p>
        </w:tc>
        <w:tc>
          <w:tcPr>
            <w:tcW w:w="1890" w:type="dxa"/>
          </w:tcPr>
          <w:p w14:paraId="39CB4EBA"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შიდა რესურსით </w:t>
            </w:r>
          </w:p>
        </w:tc>
      </w:tr>
      <w:tr w:rsidR="00784403" w:rsidRPr="00EA1B3D" w14:paraId="76A313CD" w14:textId="77777777" w:rsidTr="0010609F">
        <w:tc>
          <w:tcPr>
            <w:tcW w:w="5125" w:type="dxa"/>
          </w:tcPr>
          <w:p w14:paraId="30E451B0" w14:textId="58B7A3FD" w:rsidR="00D36B5B" w:rsidRPr="00A96C8C" w:rsidRDefault="0010609F" w:rsidP="00EA1B3D">
            <w:pPr>
              <w:spacing w:line="276" w:lineRule="auto"/>
              <w:jc w:val="both"/>
              <w:rPr>
                <w:color w:val="000000" w:themeColor="text1"/>
                <w:sz w:val="20"/>
                <w:szCs w:val="20"/>
                <w:lang w:val="ka-GE"/>
              </w:rPr>
            </w:pPr>
            <w:r w:rsidRPr="00A96C8C">
              <w:rPr>
                <w:color w:val="000000" w:themeColor="text1"/>
                <w:sz w:val="20"/>
                <w:szCs w:val="20"/>
                <w:lang w:val="ka-GE"/>
              </w:rPr>
              <w:t>5.</w:t>
            </w:r>
            <w:r w:rsidR="003A068E" w:rsidRPr="00A96C8C">
              <w:rPr>
                <w:color w:val="000000" w:themeColor="text1"/>
                <w:sz w:val="20"/>
                <w:szCs w:val="20"/>
                <w:lang w:val="ka-GE"/>
              </w:rPr>
              <w:t>10</w:t>
            </w:r>
            <w:r w:rsidR="00787C3C" w:rsidRPr="00A96C8C">
              <w:rPr>
                <w:color w:val="000000" w:themeColor="text1"/>
                <w:sz w:val="20"/>
                <w:szCs w:val="20"/>
                <w:lang w:val="ka-GE"/>
              </w:rPr>
              <w:t xml:space="preserve"> </w:t>
            </w:r>
            <w:r w:rsidR="00D36B5B" w:rsidRPr="00A96C8C">
              <w:rPr>
                <w:color w:val="000000" w:themeColor="text1"/>
                <w:sz w:val="20"/>
                <w:szCs w:val="20"/>
                <w:lang w:val="ka-GE"/>
              </w:rPr>
              <w:t xml:space="preserve">ბუნებაზე (ბოტანიკა, ზოოლოგია, ასტრონომია და სხვ.) დაკვირვების განსაკუთრებული ექსკურსიების შეთავაზება </w:t>
            </w:r>
          </w:p>
        </w:tc>
        <w:tc>
          <w:tcPr>
            <w:tcW w:w="4620" w:type="dxa"/>
          </w:tcPr>
          <w:p w14:paraId="421E9086"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ვიზიტორების რაოდენობა (რიცხვი)</w:t>
            </w:r>
          </w:p>
          <w:p w14:paraId="299B3860" w14:textId="77777777" w:rsidR="00D36B5B" w:rsidRPr="00A96C8C" w:rsidRDefault="00D36B5B" w:rsidP="00EA1B3D">
            <w:pPr>
              <w:spacing w:line="276" w:lineRule="auto"/>
              <w:rPr>
                <w:color w:val="000000" w:themeColor="text1"/>
                <w:sz w:val="20"/>
                <w:szCs w:val="20"/>
                <w:lang w:val="ka-GE"/>
              </w:rPr>
            </w:pPr>
          </w:p>
          <w:p w14:paraId="42CE9098"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ექსკურსიების/ტურების რაოდენობა წლიურად</w:t>
            </w:r>
          </w:p>
          <w:p w14:paraId="098DE945" w14:textId="77777777" w:rsidR="00D36B5B" w:rsidRPr="00A96C8C" w:rsidRDefault="00D36B5B" w:rsidP="00EA1B3D">
            <w:pPr>
              <w:spacing w:line="276" w:lineRule="auto"/>
              <w:rPr>
                <w:color w:val="000000" w:themeColor="text1"/>
                <w:sz w:val="20"/>
                <w:szCs w:val="20"/>
                <w:lang w:val="ka-GE"/>
              </w:rPr>
            </w:pPr>
          </w:p>
        </w:tc>
        <w:tc>
          <w:tcPr>
            <w:tcW w:w="2130" w:type="dxa"/>
          </w:tcPr>
          <w:p w14:paraId="243AAB93" w14:textId="3878067D" w:rsidR="00D36B5B" w:rsidRPr="00A96C8C" w:rsidRDefault="00D36B5B" w:rsidP="00EA1B3D">
            <w:pPr>
              <w:spacing w:line="276" w:lineRule="auto"/>
              <w:rPr>
                <w:rFonts w:eastAsia="Merriweather" w:cs="Merriweathe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p>
        </w:tc>
        <w:tc>
          <w:tcPr>
            <w:tcW w:w="1890" w:type="dxa"/>
          </w:tcPr>
          <w:p w14:paraId="79D4E005"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შიდა რესურსით </w:t>
            </w:r>
          </w:p>
        </w:tc>
      </w:tr>
      <w:tr w:rsidR="00784403" w:rsidRPr="00EA1B3D" w14:paraId="7200C59B" w14:textId="77777777" w:rsidTr="0010609F">
        <w:tc>
          <w:tcPr>
            <w:tcW w:w="5125" w:type="dxa"/>
          </w:tcPr>
          <w:p w14:paraId="7B5DA40B" w14:textId="1C9FF15F" w:rsidR="0010609F" w:rsidRPr="00A96C8C" w:rsidRDefault="0010609F" w:rsidP="00EA1B3D">
            <w:pPr>
              <w:spacing w:line="276" w:lineRule="auto"/>
              <w:jc w:val="both"/>
              <w:rPr>
                <w:color w:val="000000" w:themeColor="text1"/>
                <w:sz w:val="20"/>
                <w:szCs w:val="20"/>
                <w:lang w:val="ka-GE"/>
              </w:rPr>
            </w:pPr>
            <w:r w:rsidRPr="00A96C8C">
              <w:rPr>
                <w:color w:val="000000" w:themeColor="text1"/>
                <w:sz w:val="20"/>
                <w:szCs w:val="20"/>
                <w:lang w:val="ka-GE"/>
              </w:rPr>
              <w:t>5</w:t>
            </w:r>
            <w:r w:rsidR="003A068E" w:rsidRPr="00A96C8C">
              <w:rPr>
                <w:color w:val="000000" w:themeColor="text1"/>
                <w:sz w:val="20"/>
                <w:szCs w:val="20"/>
                <w:lang w:val="ka-GE"/>
              </w:rPr>
              <w:t>.11</w:t>
            </w:r>
            <w:r w:rsidRPr="00A96C8C">
              <w:rPr>
                <w:color w:val="000000" w:themeColor="text1"/>
                <w:sz w:val="20"/>
                <w:szCs w:val="20"/>
                <w:lang w:val="ka-GE"/>
              </w:rPr>
              <w:t xml:space="preserve"> სულ მცირე 20 საინფორმაციო- საინტერპრეტაციო დაფის</w:t>
            </w:r>
            <w:r w:rsidR="00F1325C" w:rsidRPr="00A96C8C">
              <w:rPr>
                <w:color w:val="000000" w:themeColor="text1"/>
                <w:sz w:val="20"/>
                <w:szCs w:val="20"/>
                <w:lang w:val="ka-GE"/>
              </w:rPr>
              <w:t xml:space="preserve"> </w:t>
            </w:r>
            <w:r w:rsidRPr="00A96C8C">
              <w:rPr>
                <w:color w:val="000000" w:themeColor="text1"/>
                <w:sz w:val="20"/>
                <w:szCs w:val="20"/>
                <w:lang w:val="ka-GE"/>
              </w:rPr>
              <w:t>განახლება/დამატება</w:t>
            </w:r>
          </w:p>
          <w:p w14:paraId="347BBB7E" w14:textId="34A364C5" w:rsidR="0010609F" w:rsidRPr="00A96C8C" w:rsidRDefault="0010609F" w:rsidP="00EA1B3D">
            <w:pPr>
              <w:spacing w:line="276" w:lineRule="auto"/>
              <w:jc w:val="both"/>
              <w:rPr>
                <w:color w:val="000000" w:themeColor="text1"/>
                <w:sz w:val="20"/>
                <w:szCs w:val="20"/>
                <w:lang w:val="ka-GE"/>
              </w:rPr>
            </w:pPr>
          </w:p>
        </w:tc>
        <w:tc>
          <w:tcPr>
            <w:tcW w:w="4620" w:type="dxa"/>
          </w:tcPr>
          <w:p w14:paraId="09D4A393" w14:textId="565A57D6" w:rsidR="0010609F" w:rsidRPr="00A96C8C" w:rsidRDefault="0010609F" w:rsidP="00EA1B3D">
            <w:pPr>
              <w:spacing w:line="276" w:lineRule="auto"/>
              <w:rPr>
                <w:color w:val="000000" w:themeColor="text1"/>
                <w:sz w:val="20"/>
                <w:szCs w:val="20"/>
              </w:rPr>
            </w:pPr>
            <w:r w:rsidRPr="00A96C8C">
              <w:rPr>
                <w:color w:val="000000" w:themeColor="text1"/>
                <w:sz w:val="20"/>
                <w:szCs w:val="20"/>
              </w:rPr>
              <w:t xml:space="preserve">განახლებული/დამატებული </w:t>
            </w:r>
            <w:r w:rsidRPr="00A96C8C">
              <w:rPr>
                <w:color w:val="000000" w:themeColor="text1"/>
                <w:sz w:val="20"/>
                <w:szCs w:val="20"/>
                <w:lang w:val="ka-GE"/>
              </w:rPr>
              <w:t>საინფორმაციო- საინტერპრეტაციო დაფების რაოდენობა</w:t>
            </w:r>
          </w:p>
        </w:tc>
        <w:tc>
          <w:tcPr>
            <w:tcW w:w="2130" w:type="dxa"/>
          </w:tcPr>
          <w:p w14:paraId="3D93E6DD" w14:textId="6F9DAA5F" w:rsidR="0010609F" w:rsidRPr="00A96C8C" w:rsidRDefault="0010609F" w:rsidP="00EA1B3D">
            <w:pPr>
              <w:spacing w:line="276" w:lineRule="auto"/>
              <w:rPr>
                <w:color w:val="000000" w:themeColor="text1"/>
                <w:sz w:val="20"/>
                <w:szCs w:val="20"/>
              </w:rPr>
            </w:pPr>
            <w:r w:rsidRPr="00A96C8C">
              <w:rPr>
                <w:color w:val="000000" w:themeColor="text1"/>
                <w:sz w:val="20"/>
                <w:szCs w:val="20"/>
                <w:lang w:val="ka-GE"/>
              </w:rPr>
              <w:t>მენეჯმენტის გეგმის წლიური ანგარიში</w:t>
            </w:r>
          </w:p>
        </w:tc>
        <w:tc>
          <w:tcPr>
            <w:tcW w:w="1890" w:type="dxa"/>
          </w:tcPr>
          <w:p w14:paraId="43F12517" w14:textId="2D4EE760" w:rsidR="0010609F" w:rsidRPr="00A96C8C" w:rsidRDefault="0010609F" w:rsidP="00EA1B3D">
            <w:pPr>
              <w:spacing w:line="276" w:lineRule="auto"/>
              <w:rPr>
                <w:color w:val="000000" w:themeColor="text1"/>
                <w:sz w:val="20"/>
                <w:szCs w:val="20"/>
                <w:lang w:val="ka-GE"/>
              </w:rPr>
            </w:pPr>
            <w:r w:rsidRPr="00A96C8C">
              <w:rPr>
                <w:color w:val="000000" w:themeColor="text1"/>
                <w:sz w:val="20"/>
                <w:szCs w:val="20"/>
                <w:lang w:val="ka-GE"/>
              </w:rPr>
              <w:t xml:space="preserve">პარტნიორ და </w:t>
            </w:r>
            <w:r w:rsidRPr="00A96C8C">
              <w:rPr>
                <w:color w:val="000000" w:themeColor="text1"/>
                <w:sz w:val="20"/>
                <w:szCs w:val="20"/>
              </w:rPr>
              <w:t>დონორ ორგანიზაც</w:t>
            </w:r>
            <w:r w:rsidRPr="00A96C8C">
              <w:rPr>
                <w:color w:val="000000" w:themeColor="text1"/>
                <w:sz w:val="20"/>
                <w:szCs w:val="20"/>
                <w:lang w:val="ka-GE"/>
              </w:rPr>
              <w:t>იებთან თანამშრომლობა</w:t>
            </w:r>
          </w:p>
          <w:p w14:paraId="6E0C896B" w14:textId="65DDAA2C" w:rsidR="0010609F" w:rsidRPr="00A96C8C" w:rsidRDefault="0010609F" w:rsidP="00EA1B3D">
            <w:pPr>
              <w:spacing w:line="276" w:lineRule="auto"/>
              <w:rPr>
                <w:color w:val="000000" w:themeColor="text1"/>
                <w:sz w:val="20"/>
                <w:szCs w:val="20"/>
                <w:lang w:val="ka-GE"/>
              </w:rPr>
            </w:pPr>
            <w:r w:rsidRPr="00A96C8C">
              <w:rPr>
                <w:color w:val="000000" w:themeColor="text1"/>
                <w:sz w:val="20"/>
                <w:szCs w:val="20"/>
              </w:rPr>
              <w:t>ადმინისტრაცი</w:t>
            </w:r>
            <w:r w:rsidRPr="00A96C8C">
              <w:rPr>
                <w:color w:val="000000" w:themeColor="text1"/>
                <w:sz w:val="20"/>
                <w:szCs w:val="20"/>
                <w:lang w:val="ka-GE"/>
              </w:rPr>
              <w:t xml:space="preserve">ის შიდა რესურსი </w:t>
            </w:r>
          </w:p>
        </w:tc>
      </w:tr>
      <w:tr w:rsidR="00784403" w:rsidRPr="00EA1B3D" w14:paraId="1C293282" w14:textId="77777777" w:rsidTr="0010609F">
        <w:tc>
          <w:tcPr>
            <w:tcW w:w="5125" w:type="dxa"/>
          </w:tcPr>
          <w:p w14:paraId="49CCBFC4" w14:textId="66120BB5" w:rsidR="0010609F" w:rsidRPr="00A96C8C" w:rsidRDefault="0010609F" w:rsidP="00EA1B3D">
            <w:pPr>
              <w:spacing w:line="276" w:lineRule="auto"/>
              <w:jc w:val="both"/>
              <w:rPr>
                <w:color w:val="000000" w:themeColor="text1"/>
                <w:sz w:val="20"/>
                <w:szCs w:val="20"/>
                <w:lang w:val="ka-GE"/>
              </w:rPr>
            </w:pPr>
            <w:r w:rsidRPr="00A96C8C">
              <w:rPr>
                <w:color w:val="000000" w:themeColor="text1"/>
                <w:sz w:val="20"/>
                <w:szCs w:val="20"/>
                <w:lang w:val="ka-GE"/>
              </w:rPr>
              <w:t>5</w:t>
            </w:r>
            <w:r w:rsidR="003A068E" w:rsidRPr="00A96C8C">
              <w:rPr>
                <w:color w:val="000000" w:themeColor="text1"/>
                <w:sz w:val="20"/>
                <w:szCs w:val="20"/>
                <w:lang w:val="ka-GE"/>
              </w:rPr>
              <w:t>.12</w:t>
            </w:r>
            <w:r w:rsidRPr="00A96C8C">
              <w:rPr>
                <w:color w:val="000000" w:themeColor="text1"/>
                <w:sz w:val="20"/>
                <w:szCs w:val="20"/>
                <w:lang w:val="ka-GE"/>
              </w:rPr>
              <w:t xml:space="preserve"> ეკოტურისტული საინფორმაციო მასალების (სალაშქრო რუკები, ტრიპლეტები, ბროშურების და სხვა) მომზადება/ დაბეჭდვა ვიზიტორთა ცენტრში განსათავსებელად</w:t>
            </w:r>
          </w:p>
        </w:tc>
        <w:tc>
          <w:tcPr>
            <w:tcW w:w="4620" w:type="dxa"/>
          </w:tcPr>
          <w:p w14:paraId="4EE5AEC6" w14:textId="5610B0E8" w:rsidR="0010609F" w:rsidRPr="00A96C8C" w:rsidRDefault="0010609F" w:rsidP="00EA1B3D">
            <w:pPr>
              <w:spacing w:line="276" w:lineRule="auto"/>
              <w:rPr>
                <w:color w:val="000000" w:themeColor="text1"/>
                <w:sz w:val="20"/>
                <w:szCs w:val="20"/>
                <w:lang w:val="ka-GE"/>
              </w:rPr>
            </w:pPr>
            <w:r w:rsidRPr="00A96C8C">
              <w:rPr>
                <w:color w:val="000000" w:themeColor="text1"/>
                <w:sz w:val="20"/>
                <w:szCs w:val="20"/>
                <w:lang w:val="ka-GE"/>
              </w:rPr>
              <w:t xml:space="preserve">მომზადებული/ დაბეჭდილი ეკოტურისტული საინფორმაციო მასალის ტიპები </w:t>
            </w:r>
          </w:p>
        </w:tc>
        <w:tc>
          <w:tcPr>
            <w:tcW w:w="2130" w:type="dxa"/>
          </w:tcPr>
          <w:p w14:paraId="5C6EC356" w14:textId="5B47C692" w:rsidR="0010609F" w:rsidRPr="00A96C8C" w:rsidRDefault="0010609F" w:rsidP="00EA1B3D">
            <w:pPr>
              <w:spacing w:line="276" w:lineRule="auto"/>
              <w:rPr>
                <w:color w:val="000000" w:themeColor="text1"/>
                <w:sz w:val="20"/>
                <w:szCs w:val="20"/>
              </w:rPr>
            </w:pPr>
            <w:r w:rsidRPr="00A96C8C">
              <w:rPr>
                <w:color w:val="000000" w:themeColor="text1"/>
                <w:sz w:val="20"/>
                <w:szCs w:val="20"/>
                <w:lang w:val="ka-GE"/>
              </w:rPr>
              <w:t>მენეჯმენტის გეგმის წლიური ანგარიში</w:t>
            </w:r>
          </w:p>
        </w:tc>
        <w:tc>
          <w:tcPr>
            <w:tcW w:w="1890" w:type="dxa"/>
          </w:tcPr>
          <w:p w14:paraId="0CF392A6" w14:textId="77777777" w:rsidR="0010609F" w:rsidRPr="00A96C8C" w:rsidRDefault="0010609F" w:rsidP="00EA1B3D">
            <w:pPr>
              <w:spacing w:line="276" w:lineRule="auto"/>
              <w:rPr>
                <w:color w:val="000000" w:themeColor="text1"/>
                <w:sz w:val="20"/>
                <w:szCs w:val="20"/>
                <w:lang w:val="ka-GE"/>
              </w:rPr>
            </w:pPr>
            <w:r w:rsidRPr="00A96C8C">
              <w:rPr>
                <w:color w:val="000000" w:themeColor="text1"/>
                <w:sz w:val="20"/>
                <w:szCs w:val="20"/>
                <w:lang w:val="ka-GE"/>
              </w:rPr>
              <w:t xml:space="preserve">პარტნიორ და </w:t>
            </w:r>
            <w:r w:rsidRPr="00A96C8C">
              <w:rPr>
                <w:color w:val="000000" w:themeColor="text1"/>
                <w:sz w:val="20"/>
                <w:szCs w:val="20"/>
              </w:rPr>
              <w:t>დონორ ორგანიზაც</w:t>
            </w:r>
            <w:r w:rsidRPr="00A96C8C">
              <w:rPr>
                <w:color w:val="000000" w:themeColor="text1"/>
                <w:sz w:val="20"/>
                <w:szCs w:val="20"/>
                <w:lang w:val="ka-GE"/>
              </w:rPr>
              <w:t>იებთან თანამშრომლობა</w:t>
            </w:r>
          </w:p>
          <w:p w14:paraId="2048992E" w14:textId="751690A5" w:rsidR="0010609F" w:rsidRPr="00A96C8C" w:rsidRDefault="0010609F" w:rsidP="00EA1B3D">
            <w:pPr>
              <w:spacing w:line="276" w:lineRule="auto"/>
              <w:rPr>
                <w:color w:val="000000" w:themeColor="text1"/>
                <w:sz w:val="20"/>
                <w:szCs w:val="20"/>
              </w:rPr>
            </w:pPr>
            <w:r w:rsidRPr="00A96C8C">
              <w:rPr>
                <w:color w:val="000000" w:themeColor="text1"/>
                <w:sz w:val="20"/>
                <w:szCs w:val="20"/>
              </w:rPr>
              <w:t>ადმინისტრაცი</w:t>
            </w:r>
            <w:r w:rsidRPr="00A96C8C">
              <w:rPr>
                <w:color w:val="000000" w:themeColor="text1"/>
                <w:sz w:val="20"/>
                <w:szCs w:val="20"/>
                <w:lang w:val="ka-GE"/>
              </w:rPr>
              <w:t>ის შიდა რესურსი</w:t>
            </w:r>
            <w:r w:rsidR="002F7A53" w:rsidRPr="00A96C8C">
              <w:rPr>
                <w:color w:val="000000" w:themeColor="text1"/>
                <w:sz w:val="20"/>
                <w:szCs w:val="20"/>
                <w:lang w:val="ka-GE"/>
              </w:rPr>
              <w:t>.</w:t>
            </w:r>
          </w:p>
        </w:tc>
      </w:tr>
    </w:tbl>
    <w:p w14:paraId="56583821" w14:textId="77777777" w:rsidR="00570976" w:rsidRPr="00EA1B3D" w:rsidRDefault="00570976" w:rsidP="00EA1B3D">
      <w:pPr>
        <w:pStyle w:val="Heading3"/>
        <w:spacing w:line="276" w:lineRule="auto"/>
        <w:rPr>
          <w:rFonts w:ascii="Sylfaen" w:hAnsi="Sylfaen"/>
          <w:b/>
          <w:bCs/>
          <w:color w:val="000000" w:themeColor="text1"/>
          <w:sz w:val="22"/>
          <w:szCs w:val="22"/>
        </w:rPr>
      </w:pPr>
    </w:p>
    <w:p w14:paraId="14E41EBB" w14:textId="75565776" w:rsidR="004E46A0" w:rsidRPr="00EA1B3D" w:rsidRDefault="004E46A0" w:rsidP="00EA1B3D">
      <w:pPr>
        <w:pBdr>
          <w:top w:val="nil"/>
          <w:left w:val="nil"/>
          <w:bottom w:val="nil"/>
          <w:right w:val="nil"/>
          <w:between w:val="nil"/>
        </w:pBdr>
        <w:spacing w:after="0" w:line="276" w:lineRule="auto"/>
        <w:jc w:val="both"/>
        <w:rPr>
          <w:rFonts w:ascii="Sylfaen" w:eastAsiaTheme="minorHAnsi" w:hAnsi="Sylfaen" w:cs="Arial Unicode MS"/>
          <w:b/>
          <w:bCs/>
          <w:color w:val="000000" w:themeColor="text1"/>
        </w:rPr>
      </w:pPr>
      <w:bookmarkStart w:id="66" w:name="_Toc217386713"/>
      <w:r w:rsidRPr="00EA1B3D">
        <w:rPr>
          <w:rFonts w:ascii="Sylfaen" w:eastAsiaTheme="minorHAnsi" w:hAnsi="Sylfaen" w:cs="Arial Unicode MS"/>
          <w:b/>
          <w:bCs/>
          <w:color w:val="000000" w:themeColor="text1"/>
        </w:rPr>
        <w:t>მუხლი 3</w:t>
      </w:r>
      <w:r w:rsidR="00630391" w:rsidRPr="00EA1B3D">
        <w:rPr>
          <w:rFonts w:ascii="Sylfaen" w:eastAsiaTheme="minorHAnsi" w:hAnsi="Sylfaen" w:cs="Arial Unicode MS"/>
          <w:b/>
          <w:bCs/>
          <w:color w:val="000000" w:themeColor="text1"/>
        </w:rPr>
        <w:t>6</w:t>
      </w:r>
      <w:r w:rsidRPr="00EA1B3D">
        <w:rPr>
          <w:rFonts w:ascii="Sylfaen" w:eastAsiaTheme="minorHAnsi" w:hAnsi="Sylfaen" w:cs="Arial Unicode MS"/>
          <w:b/>
          <w:bCs/>
          <w:color w:val="000000" w:themeColor="text1"/>
        </w:rPr>
        <w:t>. გარემოსდაცვითი განათლების პროგრამა</w:t>
      </w:r>
      <w:bookmarkEnd w:id="66"/>
    </w:p>
    <w:p w14:paraId="4463D8E4" w14:textId="01896ABC" w:rsidR="004E46A0" w:rsidRPr="00EA1B3D" w:rsidRDefault="004E46A0" w:rsidP="00EA1B3D">
      <w:pPr>
        <w:spacing w:after="0" w:line="276" w:lineRule="auto"/>
        <w:jc w:val="both"/>
        <w:rPr>
          <w:rFonts w:ascii="Sylfaen" w:eastAsiaTheme="minorHAnsi" w:hAnsi="Sylfaen" w:cs="Arial Unicode MS"/>
          <w:b/>
          <w:bCs/>
          <w:color w:val="000000" w:themeColor="text1"/>
        </w:rPr>
      </w:pPr>
    </w:p>
    <w:tbl>
      <w:tblPr>
        <w:tblStyle w:val="TableGrid"/>
        <w:tblW w:w="13860" w:type="dxa"/>
        <w:tblInd w:w="-545" w:type="dxa"/>
        <w:tblLook w:val="04A0" w:firstRow="1" w:lastRow="0" w:firstColumn="1" w:lastColumn="0" w:noHBand="0" w:noVBand="1"/>
      </w:tblPr>
      <w:tblGrid>
        <w:gridCol w:w="5244"/>
        <w:gridCol w:w="4655"/>
        <w:gridCol w:w="1970"/>
        <w:gridCol w:w="1991"/>
      </w:tblGrid>
      <w:tr w:rsidR="00784403" w:rsidRPr="00A96C8C" w14:paraId="482C2AA1" w14:textId="77777777" w:rsidTr="00AF02ED">
        <w:tc>
          <w:tcPr>
            <w:tcW w:w="13860" w:type="dxa"/>
            <w:gridSpan w:val="4"/>
            <w:shd w:val="clear" w:color="auto" w:fill="auto"/>
          </w:tcPr>
          <w:p w14:paraId="07851254" w14:textId="435C033D" w:rsidR="004E46A0" w:rsidRPr="00A96C8C" w:rsidRDefault="004E46A0" w:rsidP="00EA1B3D">
            <w:pPr>
              <w:spacing w:line="276" w:lineRule="auto"/>
              <w:rPr>
                <w:b/>
                <w:color w:val="000000" w:themeColor="text1"/>
                <w:sz w:val="20"/>
                <w:szCs w:val="20"/>
                <w:lang w:val="ka-GE"/>
              </w:rPr>
            </w:pPr>
            <w:r w:rsidRPr="00A96C8C">
              <w:rPr>
                <w:b/>
                <w:color w:val="000000" w:themeColor="text1"/>
                <w:sz w:val="20"/>
                <w:szCs w:val="20"/>
                <w:lang w:val="ka-GE"/>
              </w:rPr>
              <w:t xml:space="preserve">მიზანი </w:t>
            </w:r>
            <w:r w:rsidR="00237F54" w:rsidRPr="00A96C8C">
              <w:rPr>
                <w:b/>
                <w:color w:val="000000" w:themeColor="text1"/>
                <w:sz w:val="20"/>
                <w:szCs w:val="20"/>
                <w:lang w:val="ka-GE"/>
              </w:rPr>
              <w:t>6</w:t>
            </w:r>
            <w:r w:rsidRPr="00A96C8C">
              <w:rPr>
                <w:b/>
                <w:color w:val="000000" w:themeColor="text1"/>
                <w:sz w:val="20"/>
                <w:szCs w:val="20"/>
                <w:lang w:val="ka-GE"/>
              </w:rPr>
              <w:t xml:space="preserve">. </w:t>
            </w:r>
            <w:r w:rsidR="00237F54" w:rsidRPr="00A96C8C">
              <w:rPr>
                <w:b/>
                <w:color w:val="000000" w:themeColor="text1"/>
                <w:sz w:val="20"/>
                <w:szCs w:val="20"/>
                <w:lang w:val="ka-GE"/>
              </w:rPr>
              <w:t>არაგვის დაცული ლანდშაფტის ბიომრავალფეროვნების, სოციალურ-ეკონომიკური და ისტორიულ-კულტურული ღირებულებების დაცვის ხელშეწყობა საზოგადოების ცნობიერების ამაღლებისა და ეკოსაგანმანათლებლო ღონისძიებების განხორციელების გზით.</w:t>
            </w:r>
          </w:p>
          <w:p w14:paraId="3BF5081D" w14:textId="01ACD228" w:rsidR="00D82868" w:rsidRPr="00A96C8C" w:rsidRDefault="00D82868" w:rsidP="00EA1B3D">
            <w:pPr>
              <w:spacing w:line="276" w:lineRule="auto"/>
              <w:rPr>
                <w:bCs/>
                <w:color w:val="000000" w:themeColor="text1"/>
                <w:sz w:val="20"/>
                <w:szCs w:val="20"/>
                <w:lang w:val="ka-GE"/>
              </w:rPr>
            </w:pPr>
            <w:r w:rsidRPr="00A96C8C">
              <w:rPr>
                <w:bCs/>
                <w:color w:val="000000" w:themeColor="text1"/>
                <w:sz w:val="20"/>
                <w:szCs w:val="20"/>
                <w:lang w:val="ka-GE"/>
              </w:rPr>
              <w:lastRenderedPageBreak/>
              <w:t>პროგრამა ფოკუსირებულია საზოგადოების ცნობიერებისა და ინფორმირებულობის დონის ამაღლებაზე, რისთვისაც ხორციელდება მრავალფეროვანი ეკოსაგანმანათლებლო ღონისძიებები. ეს აქტივობები ხელს უწყობს მოსახლეობის ჩართულობას გარემოსდაცვით პროცესებში და არაგვის დაცული ლანდშაფტის მდგრად განვითარებას.</w:t>
            </w:r>
          </w:p>
          <w:p w14:paraId="6293B7AD" w14:textId="77777777" w:rsidR="00D82868" w:rsidRPr="00A96C8C" w:rsidRDefault="00D82868" w:rsidP="00EA1B3D">
            <w:pPr>
              <w:spacing w:line="276" w:lineRule="auto"/>
              <w:rPr>
                <w:b/>
                <w:color w:val="000000" w:themeColor="text1"/>
                <w:sz w:val="20"/>
                <w:szCs w:val="20"/>
                <w:lang w:val="ka-GE"/>
              </w:rPr>
            </w:pPr>
          </w:p>
          <w:p w14:paraId="799CABFC" w14:textId="6ECF89BB" w:rsidR="004E46A0" w:rsidRPr="00A96C8C" w:rsidRDefault="004E46A0" w:rsidP="00EA1B3D">
            <w:pPr>
              <w:spacing w:line="276" w:lineRule="auto"/>
              <w:rPr>
                <w:color w:val="000000" w:themeColor="text1"/>
                <w:sz w:val="20"/>
                <w:szCs w:val="20"/>
                <w:lang w:val="ka-GE"/>
              </w:rPr>
            </w:pPr>
            <w:r w:rsidRPr="00A96C8C">
              <w:rPr>
                <w:b/>
                <w:bCs/>
                <w:color w:val="000000" w:themeColor="text1"/>
                <w:sz w:val="20"/>
                <w:szCs w:val="20"/>
                <w:lang w:val="ka-GE"/>
              </w:rPr>
              <w:t xml:space="preserve">ამოცანა </w:t>
            </w:r>
            <w:r w:rsidR="00737000" w:rsidRPr="00A96C8C">
              <w:rPr>
                <w:b/>
                <w:bCs/>
                <w:color w:val="000000" w:themeColor="text1"/>
                <w:sz w:val="20"/>
                <w:szCs w:val="20"/>
                <w:lang w:val="ka-GE"/>
              </w:rPr>
              <w:t>6.</w:t>
            </w:r>
            <w:r w:rsidRPr="00A96C8C">
              <w:rPr>
                <w:b/>
                <w:bCs/>
                <w:color w:val="000000" w:themeColor="text1"/>
                <w:sz w:val="20"/>
                <w:szCs w:val="20"/>
                <w:lang w:val="ka-GE"/>
              </w:rPr>
              <w:t xml:space="preserve">1 </w:t>
            </w:r>
            <w:r w:rsidR="00237F54" w:rsidRPr="00A96C8C">
              <w:rPr>
                <w:color w:val="000000" w:themeColor="text1"/>
                <w:sz w:val="20"/>
                <w:szCs w:val="20"/>
                <w:lang w:val="ka-GE"/>
              </w:rPr>
              <w:t>დაცული ლანდშაფტის მიზნების, მისი სარგებლიანობის და არსებული რეგულაციების შესახებ კომუნიკაცია და აღნიშნული საკითხის ნათელი განმარტება;</w:t>
            </w:r>
          </w:p>
          <w:p w14:paraId="0A7ED03F" w14:textId="77777777" w:rsidR="004E46A0" w:rsidRPr="00A96C8C" w:rsidRDefault="004E46A0" w:rsidP="00EA1B3D">
            <w:pPr>
              <w:spacing w:line="276" w:lineRule="auto"/>
              <w:rPr>
                <w:b/>
                <w:bCs/>
                <w:color w:val="000000" w:themeColor="text1"/>
                <w:sz w:val="20"/>
                <w:szCs w:val="20"/>
                <w:lang w:val="ka-GE"/>
              </w:rPr>
            </w:pPr>
          </w:p>
          <w:p w14:paraId="3E07B15E" w14:textId="2A27A96C" w:rsidR="004E46A0" w:rsidRPr="00A96C8C" w:rsidRDefault="004E46A0"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r w:rsidR="00237F54" w:rsidRPr="00A96C8C">
              <w:rPr>
                <w:b/>
                <w:bCs/>
                <w:color w:val="000000" w:themeColor="text1"/>
                <w:sz w:val="20"/>
                <w:szCs w:val="20"/>
                <w:lang w:val="ka-GE"/>
              </w:rPr>
              <w:t>6</w:t>
            </w:r>
            <w:r w:rsidRPr="00A96C8C">
              <w:rPr>
                <w:b/>
                <w:bCs/>
                <w:color w:val="000000" w:themeColor="text1"/>
                <w:sz w:val="20"/>
                <w:szCs w:val="20"/>
                <w:lang w:val="ka-GE"/>
              </w:rPr>
              <w:t xml:space="preserve">.1. </w:t>
            </w:r>
            <w:r w:rsidR="00237F54" w:rsidRPr="00A96C8C">
              <w:rPr>
                <w:color w:val="000000" w:themeColor="text1"/>
                <w:sz w:val="20"/>
                <w:szCs w:val="20"/>
                <w:lang w:val="ka-GE"/>
              </w:rPr>
              <w:t>არაგვის დაცული ლანდშაფტის დაარსებისა და შერჩეული ღირებულებების არსი, აგრეთვე რეგიონში არსებული გარემოსდაცვითი პრობლემები გააზრებულია საზოგადოების მიერ.</w:t>
            </w:r>
          </w:p>
        </w:tc>
      </w:tr>
      <w:tr w:rsidR="00784403" w:rsidRPr="00A96C8C" w14:paraId="12322F27" w14:textId="77777777" w:rsidTr="00AF02ED">
        <w:tc>
          <w:tcPr>
            <w:tcW w:w="5299" w:type="dxa"/>
            <w:shd w:val="clear" w:color="auto" w:fill="auto"/>
          </w:tcPr>
          <w:p w14:paraId="616C4744" w14:textId="77777777" w:rsidR="004E46A0" w:rsidRPr="00A96C8C" w:rsidRDefault="004E46A0" w:rsidP="00EA1B3D">
            <w:pPr>
              <w:spacing w:line="276" w:lineRule="auto"/>
              <w:rPr>
                <w:b/>
                <w:bCs/>
                <w:color w:val="000000" w:themeColor="text1"/>
                <w:sz w:val="20"/>
                <w:szCs w:val="20"/>
                <w:lang w:val="ka-GE"/>
              </w:rPr>
            </w:pPr>
            <w:r w:rsidRPr="00A96C8C">
              <w:rPr>
                <w:b/>
                <w:bCs/>
                <w:color w:val="000000" w:themeColor="text1"/>
                <w:sz w:val="20"/>
                <w:szCs w:val="20"/>
                <w:lang w:val="ka-GE"/>
              </w:rPr>
              <w:lastRenderedPageBreak/>
              <w:t>აქტივობა</w:t>
            </w:r>
          </w:p>
        </w:tc>
        <w:tc>
          <w:tcPr>
            <w:tcW w:w="4674" w:type="dxa"/>
            <w:shd w:val="clear" w:color="auto" w:fill="auto"/>
          </w:tcPr>
          <w:p w14:paraId="11F6E14F" w14:textId="77777777" w:rsidR="004E46A0" w:rsidRPr="00A96C8C" w:rsidRDefault="004E46A0"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p>
        </w:tc>
        <w:tc>
          <w:tcPr>
            <w:tcW w:w="1978" w:type="dxa"/>
            <w:shd w:val="clear" w:color="auto" w:fill="auto"/>
          </w:tcPr>
          <w:p w14:paraId="472E52DD" w14:textId="77777777" w:rsidR="004E46A0" w:rsidRPr="00A96C8C" w:rsidRDefault="004E46A0" w:rsidP="00EA1B3D">
            <w:pPr>
              <w:spacing w:line="276" w:lineRule="auto"/>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1909" w:type="dxa"/>
            <w:shd w:val="clear" w:color="auto" w:fill="auto"/>
          </w:tcPr>
          <w:p w14:paraId="572DC6D8" w14:textId="77777777" w:rsidR="004E46A0" w:rsidRPr="00A96C8C" w:rsidRDefault="004E46A0" w:rsidP="00EA1B3D">
            <w:pPr>
              <w:spacing w:line="276" w:lineRule="auto"/>
              <w:rPr>
                <w:b/>
                <w:bCs/>
                <w:color w:val="000000" w:themeColor="text1"/>
                <w:sz w:val="20"/>
                <w:szCs w:val="20"/>
                <w:lang w:val="ka-GE"/>
              </w:rPr>
            </w:pPr>
            <w:r w:rsidRPr="00A96C8C">
              <w:rPr>
                <w:b/>
                <w:bCs/>
                <w:color w:val="000000" w:themeColor="text1"/>
                <w:sz w:val="20"/>
                <w:szCs w:val="20"/>
                <w:lang w:val="ka-GE"/>
              </w:rPr>
              <w:t>წინაპირობა</w:t>
            </w:r>
          </w:p>
        </w:tc>
      </w:tr>
      <w:tr w:rsidR="00784403" w:rsidRPr="00A96C8C" w14:paraId="399967D1" w14:textId="77777777" w:rsidTr="0010609F">
        <w:trPr>
          <w:trHeight w:val="476"/>
        </w:trPr>
        <w:tc>
          <w:tcPr>
            <w:tcW w:w="5299" w:type="dxa"/>
          </w:tcPr>
          <w:p w14:paraId="2A47A71D" w14:textId="554975CA" w:rsidR="004E46A0" w:rsidRPr="00A96C8C" w:rsidRDefault="00EF582D" w:rsidP="00EA1B3D">
            <w:pPr>
              <w:spacing w:line="276" w:lineRule="auto"/>
              <w:jc w:val="both"/>
              <w:rPr>
                <w:color w:val="000000" w:themeColor="text1"/>
                <w:sz w:val="20"/>
                <w:szCs w:val="20"/>
                <w:lang w:val="ka-GE"/>
              </w:rPr>
            </w:pPr>
            <w:r w:rsidRPr="00A96C8C">
              <w:rPr>
                <w:color w:val="000000" w:themeColor="text1"/>
                <w:sz w:val="20"/>
                <w:szCs w:val="20"/>
                <w:lang w:val="ka-GE"/>
              </w:rPr>
              <w:t>6.1 ,,მწვანე კალენდრის“ მიხედვით გარემოსდაცვითი ღონისძიებების</w:t>
            </w:r>
            <w:r w:rsidR="00F1325C" w:rsidRPr="00A96C8C">
              <w:rPr>
                <w:color w:val="000000" w:themeColor="text1"/>
                <w:sz w:val="20"/>
                <w:szCs w:val="20"/>
                <w:lang w:val="ka-GE"/>
              </w:rPr>
              <w:t xml:space="preserve"> </w:t>
            </w:r>
            <w:r w:rsidRPr="00A96C8C">
              <w:rPr>
                <w:color w:val="000000" w:themeColor="text1"/>
                <w:sz w:val="20"/>
                <w:szCs w:val="20"/>
                <w:lang w:val="ka-GE"/>
              </w:rPr>
              <w:t xml:space="preserve">განხორციელება პარტნიორებთან, მათ შორის ეკო-კლუბებთან თანამშრომლობით </w:t>
            </w:r>
          </w:p>
        </w:tc>
        <w:tc>
          <w:tcPr>
            <w:tcW w:w="4674" w:type="dxa"/>
          </w:tcPr>
          <w:p w14:paraId="1032A3BD" w14:textId="0D67127B" w:rsidR="004E46A0" w:rsidRPr="00A96C8C" w:rsidRDefault="00EF582D" w:rsidP="00EA1B3D">
            <w:pPr>
              <w:spacing w:line="276" w:lineRule="auto"/>
              <w:rPr>
                <w:color w:val="000000" w:themeColor="text1"/>
                <w:sz w:val="20"/>
                <w:szCs w:val="20"/>
                <w:lang w:val="ka-GE"/>
              </w:rPr>
            </w:pPr>
            <w:r w:rsidRPr="00A96C8C">
              <w:rPr>
                <w:color w:val="000000" w:themeColor="text1"/>
                <w:sz w:val="20"/>
                <w:szCs w:val="20"/>
                <w:lang w:val="ka-GE"/>
              </w:rPr>
              <w:t>წლის განმავლობაში გამართული ღონისძიებების რაოდენობა და სამიზნე ჯგუფების ჩართულობის სტატისტიკა</w:t>
            </w:r>
          </w:p>
        </w:tc>
        <w:tc>
          <w:tcPr>
            <w:tcW w:w="1978" w:type="dxa"/>
          </w:tcPr>
          <w:p w14:paraId="01C0471B" w14:textId="6107F29B" w:rsidR="004E46A0" w:rsidRPr="00A96C8C" w:rsidRDefault="00EF582D" w:rsidP="00EA1B3D">
            <w:pPr>
              <w:spacing w:line="276" w:lineRule="auto"/>
              <w:rPr>
                <w:color w:val="000000" w:themeColor="text1"/>
                <w:sz w:val="20"/>
                <w:szCs w:val="20"/>
                <w:lang w:val="ka-GE"/>
              </w:rPr>
            </w:pPr>
            <w:r w:rsidRPr="00A96C8C">
              <w:rPr>
                <w:color w:val="000000" w:themeColor="text1"/>
                <w:sz w:val="20"/>
                <w:szCs w:val="20"/>
                <w:lang w:val="ka-GE"/>
              </w:rPr>
              <w:t xml:space="preserve">ვებ-გვერდი; </w:t>
            </w:r>
            <w:r w:rsidRPr="00A96C8C">
              <w:rPr>
                <w:color w:val="000000" w:themeColor="text1"/>
                <w:sz w:val="20"/>
                <w:szCs w:val="20"/>
              </w:rPr>
              <w:t xml:space="preserve">Facebook </w:t>
            </w:r>
            <w:r w:rsidRPr="00A96C8C">
              <w:rPr>
                <w:color w:val="000000" w:themeColor="text1"/>
                <w:sz w:val="20"/>
                <w:szCs w:val="20"/>
                <w:lang w:val="ka-GE"/>
              </w:rPr>
              <w:t>გვერდი; ანგარიში</w:t>
            </w:r>
            <w:r w:rsidR="00F1325C" w:rsidRPr="00A96C8C">
              <w:rPr>
                <w:color w:val="000000" w:themeColor="text1"/>
                <w:sz w:val="20"/>
                <w:szCs w:val="20"/>
                <w:lang w:val="ka-GE"/>
              </w:rPr>
              <w:t xml:space="preserve"> </w:t>
            </w:r>
          </w:p>
        </w:tc>
        <w:tc>
          <w:tcPr>
            <w:tcW w:w="1909" w:type="dxa"/>
          </w:tcPr>
          <w:p w14:paraId="48748830" w14:textId="7319ADA1" w:rsidR="004E46A0" w:rsidRPr="00A96C8C" w:rsidRDefault="00EF582D" w:rsidP="00EA1B3D">
            <w:pPr>
              <w:spacing w:line="276" w:lineRule="auto"/>
              <w:rPr>
                <w:color w:val="000000" w:themeColor="text1"/>
                <w:sz w:val="20"/>
                <w:szCs w:val="20"/>
                <w:lang w:val="ka-GE"/>
              </w:rPr>
            </w:pPr>
            <w:r w:rsidRPr="00A96C8C">
              <w:rPr>
                <w:color w:val="000000" w:themeColor="text1"/>
                <w:sz w:val="20"/>
                <w:szCs w:val="20"/>
                <w:lang w:val="ka-GE"/>
              </w:rPr>
              <w:t xml:space="preserve">შიდა რესურსით, პარტნიორებთან თანამშრომლობით; </w:t>
            </w:r>
          </w:p>
        </w:tc>
      </w:tr>
      <w:tr w:rsidR="00784403" w:rsidRPr="00A96C8C" w14:paraId="661F5051" w14:textId="77777777" w:rsidTr="0010609F">
        <w:tc>
          <w:tcPr>
            <w:tcW w:w="5299" w:type="dxa"/>
          </w:tcPr>
          <w:p w14:paraId="6A2093CE" w14:textId="0982E0D6" w:rsidR="00502481" w:rsidRPr="00A96C8C" w:rsidRDefault="00502481" w:rsidP="00EA1B3D">
            <w:pPr>
              <w:spacing w:line="276" w:lineRule="auto"/>
              <w:jc w:val="both"/>
              <w:rPr>
                <w:color w:val="000000" w:themeColor="text1"/>
                <w:sz w:val="20"/>
                <w:szCs w:val="20"/>
              </w:rPr>
            </w:pPr>
            <w:r w:rsidRPr="00A96C8C">
              <w:rPr>
                <w:color w:val="000000" w:themeColor="text1"/>
                <w:sz w:val="20"/>
                <w:szCs w:val="20"/>
                <w:lang w:val="ka-GE"/>
              </w:rPr>
              <w:t>6.2</w:t>
            </w:r>
            <w:r w:rsidR="00F1325C" w:rsidRPr="00A96C8C">
              <w:rPr>
                <w:color w:val="000000" w:themeColor="text1"/>
                <w:sz w:val="20"/>
                <w:szCs w:val="20"/>
                <w:lang w:val="ka-GE"/>
              </w:rPr>
              <w:t xml:space="preserve"> </w:t>
            </w:r>
            <w:r w:rsidRPr="00A96C8C">
              <w:rPr>
                <w:color w:val="000000" w:themeColor="text1"/>
                <w:sz w:val="20"/>
                <w:szCs w:val="20"/>
                <w:lang w:val="ka-GE"/>
              </w:rPr>
              <w:t>საინფორმაციო, საკომუნიკაციო მასალების (ბუკლეტები, პოსტერები, კალენდრები, ვიდეო-რგოლები, რეკლამები, პრეზენტაციები, რუკები და ა.შ.) მომზადება და გამოქვეყნება,</w:t>
            </w:r>
            <w:r w:rsidR="00F1325C" w:rsidRPr="00A96C8C">
              <w:rPr>
                <w:color w:val="000000" w:themeColor="text1"/>
                <w:sz w:val="20"/>
                <w:szCs w:val="20"/>
                <w:lang w:val="ka-GE"/>
              </w:rPr>
              <w:t xml:space="preserve"> </w:t>
            </w:r>
            <w:r w:rsidRPr="00A96C8C">
              <w:rPr>
                <w:color w:val="000000" w:themeColor="text1"/>
                <w:sz w:val="20"/>
                <w:szCs w:val="20"/>
                <w:lang w:val="ka-GE"/>
              </w:rPr>
              <w:t>ცნობიერების ამაღლებისა და არაფორმალური განათლების უზრუნველყოფის მიზნით</w:t>
            </w:r>
          </w:p>
        </w:tc>
        <w:tc>
          <w:tcPr>
            <w:tcW w:w="4674" w:type="dxa"/>
          </w:tcPr>
          <w:p w14:paraId="7ED32511" w14:textId="56FAC40A" w:rsidR="00502481" w:rsidRPr="00A96C8C" w:rsidRDefault="00502481" w:rsidP="00EA1B3D">
            <w:pPr>
              <w:spacing w:line="276" w:lineRule="auto"/>
              <w:rPr>
                <w:color w:val="000000" w:themeColor="text1"/>
                <w:sz w:val="20"/>
                <w:szCs w:val="20"/>
              </w:rPr>
            </w:pPr>
            <w:r w:rsidRPr="00A96C8C">
              <w:rPr>
                <w:color w:val="000000" w:themeColor="text1"/>
                <w:sz w:val="20"/>
                <w:szCs w:val="20"/>
                <w:lang w:val="ka-GE"/>
              </w:rPr>
              <w:t>საკომუნიკაციო მასალების რაოდენობა/ტიპი, რომლებიც ადმინისტრაციამ გამოიყენა არაფორმალური განათლებისთვის</w:t>
            </w:r>
            <w:r w:rsidR="00F1325C" w:rsidRPr="00A96C8C">
              <w:rPr>
                <w:color w:val="000000" w:themeColor="text1"/>
                <w:sz w:val="20"/>
                <w:szCs w:val="20"/>
                <w:lang w:val="ka-GE"/>
              </w:rPr>
              <w:t xml:space="preserve"> </w:t>
            </w:r>
            <w:r w:rsidRPr="00A96C8C">
              <w:rPr>
                <w:color w:val="000000" w:themeColor="text1"/>
                <w:sz w:val="20"/>
                <w:szCs w:val="20"/>
                <w:lang w:val="ka-GE"/>
              </w:rPr>
              <w:t>(მაგ., სკოლის მოსწავლეებთან, ეკო-კლუბებთან, ექსკურსიების თუ საგანმანათლებლო ტურების დროს).</w:t>
            </w:r>
          </w:p>
        </w:tc>
        <w:tc>
          <w:tcPr>
            <w:tcW w:w="1978" w:type="dxa"/>
          </w:tcPr>
          <w:p w14:paraId="792F53D4"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27AFE627"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0541F836" w14:textId="77777777" w:rsidR="00502481" w:rsidRPr="00A96C8C" w:rsidRDefault="00502481" w:rsidP="00EA1B3D">
            <w:pPr>
              <w:spacing w:line="276" w:lineRule="auto"/>
              <w:rPr>
                <w:color w:val="000000" w:themeColor="text1"/>
                <w:sz w:val="20"/>
                <w:szCs w:val="20"/>
              </w:rPr>
            </w:pPr>
          </w:p>
        </w:tc>
        <w:tc>
          <w:tcPr>
            <w:tcW w:w="1909" w:type="dxa"/>
          </w:tcPr>
          <w:p w14:paraId="4EDBECFC" w14:textId="221D1CA5" w:rsidR="00502481" w:rsidRPr="00A96C8C" w:rsidRDefault="00502481" w:rsidP="00EA1B3D">
            <w:pPr>
              <w:spacing w:line="276" w:lineRule="auto"/>
              <w:rPr>
                <w:color w:val="000000" w:themeColor="text1"/>
                <w:sz w:val="20"/>
                <w:szCs w:val="20"/>
              </w:rPr>
            </w:pPr>
            <w:r w:rsidRPr="00A96C8C">
              <w:rPr>
                <w:color w:val="000000" w:themeColor="text1"/>
                <w:sz w:val="20"/>
                <w:szCs w:val="20"/>
                <w:lang w:val="ka-GE"/>
              </w:rPr>
              <w:t>ადმინისტრაციის რესურსისა და PIN, LAG რესურსის გამოყენება</w:t>
            </w:r>
          </w:p>
        </w:tc>
      </w:tr>
      <w:tr w:rsidR="00784403" w:rsidRPr="00A96C8C" w14:paraId="61428D80" w14:textId="77777777" w:rsidTr="0010609F">
        <w:tc>
          <w:tcPr>
            <w:tcW w:w="5299" w:type="dxa"/>
          </w:tcPr>
          <w:p w14:paraId="46863438" w14:textId="23110AAB" w:rsidR="00502481" w:rsidRPr="00A96C8C" w:rsidRDefault="00502481" w:rsidP="00EA1B3D">
            <w:pPr>
              <w:spacing w:line="276" w:lineRule="auto"/>
              <w:jc w:val="both"/>
              <w:rPr>
                <w:color w:val="000000" w:themeColor="text1"/>
                <w:sz w:val="20"/>
                <w:szCs w:val="20"/>
                <w:lang w:val="ka-GE"/>
              </w:rPr>
            </w:pPr>
            <w:r w:rsidRPr="00A96C8C">
              <w:rPr>
                <w:color w:val="000000" w:themeColor="text1"/>
                <w:sz w:val="20"/>
                <w:szCs w:val="20"/>
                <w:lang w:val="ka-GE"/>
              </w:rPr>
              <w:t>6.3 ბუნების შემეცნების ბილიკებისა და შესაბამისი ინფრასტრუქტურის მოწყობა</w:t>
            </w:r>
          </w:p>
        </w:tc>
        <w:tc>
          <w:tcPr>
            <w:tcW w:w="4674" w:type="dxa"/>
          </w:tcPr>
          <w:p w14:paraId="57F3400E" w14:textId="3D1FCA3B"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შემეცნებითი/ეკოსაგანმანათლებლო</w:t>
            </w:r>
            <w:r w:rsidR="00F1325C" w:rsidRPr="00A96C8C">
              <w:rPr>
                <w:color w:val="000000" w:themeColor="text1"/>
                <w:sz w:val="20"/>
                <w:szCs w:val="20"/>
                <w:lang w:val="ka-GE"/>
              </w:rPr>
              <w:t xml:space="preserve"> </w:t>
            </w:r>
            <w:r w:rsidRPr="00A96C8C">
              <w:rPr>
                <w:color w:val="000000" w:themeColor="text1"/>
                <w:sz w:val="20"/>
                <w:szCs w:val="20"/>
                <w:lang w:val="ka-GE"/>
              </w:rPr>
              <w:t>ბილიკების სიგრძე და რაოდენობა</w:t>
            </w:r>
          </w:p>
        </w:tc>
        <w:tc>
          <w:tcPr>
            <w:tcW w:w="1978" w:type="dxa"/>
          </w:tcPr>
          <w:p w14:paraId="183FA9A2" w14:textId="30DE6AD6"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29ED4EA6" w14:textId="30F45692"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tc>
        <w:tc>
          <w:tcPr>
            <w:tcW w:w="1909" w:type="dxa"/>
          </w:tcPr>
          <w:p w14:paraId="0FEF0FEC" w14:textId="4CE07F00"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შიდა რესურსით; დონორული მხარდაჭერა </w:t>
            </w:r>
          </w:p>
        </w:tc>
      </w:tr>
      <w:tr w:rsidR="00784403" w:rsidRPr="00A96C8C" w14:paraId="13E6B130" w14:textId="77777777" w:rsidTr="0010609F">
        <w:tc>
          <w:tcPr>
            <w:tcW w:w="5299" w:type="dxa"/>
          </w:tcPr>
          <w:p w14:paraId="7AE1E6B6" w14:textId="073219D6" w:rsidR="00502481" w:rsidRPr="00A96C8C" w:rsidRDefault="00502481" w:rsidP="00EA1B3D">
            <w:pPr>
              <w:spacing w:line="276" w:lineRule="auto"/>
              <w:jc w:val="both"/>
              <w:rPr>
                <w:color w:val="000000" w:themeColor="text1"/>
                <w:sz w:val="20"/>
                <w:szCs w:val="20"/>
                <w:lang w:val="ka-GE"/>
              </w:rPr>
            </w:pPr>
            <w:r w:rsidRPr="00A96C8C">
              <w:rPr>
                <w:color w:val="000000" w:themeColor="text1"/>
                <w:sz w:val="20"/>
                <w:szCs w:val="20"/>
                <w:lang w:val="ka-GE"/>
              </w:rPr>
              <w:t>6.4 სტაჟირების პროგრამის მომზადება სტუდენტებისა და მოხალისეებისთვის</w:t>
            </w:r>
          </w:p>
        </w:tc>
        <w:tc>
          <w:tcPr>
            <w:tcW w:w="4674" w:type="dxa"/>
          </w:tcPr>
          <w:p w14:paraId="475CCE66" w14:textId="0AF0BDBC"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სტაჟირების პროგრამის სილაბუსი მომზადებულია </w:t>
            </w:r>
          </w:p>
        </w:tc>
        <w:tc>
          <w:tcPr>
            <w:tcW w:w="1978" w:type="dxa"/>
          </w:tcPr>
          <w:p w14:paraId="2C6A6D76"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4E6709AD" w14:textId="77777777" w:rsidR="00502481" w:rsidRPr="00A96C8C" w:rsidRDefault="00502481" w:rsidP="00EA1B3D">
            <w:pPr>
              <w:spacing w:line="276" w:lineRule="auto"/>
              <w:rPr>
                <w:color w:val="000000" w:themeColor="text1"/>
                <w:sz w:val="20"/>
                <w:szCs w:val="20"/>
              </w:rPr>
            </w:pPr>
          </w:p>
        </w:tc>
        <w:tc>
          <w:tcPr>
            <w:tcW w:w="1909" w:type="dxa"/>
          </w:tcPr>
          <w:p w14:paraId="61EB1DE4" w14:textId="525BBEEB" w:rsidR="00502481" w:rsidRPr="00A96C8C" w:rsidRDefault="00502481" w:rsidP="00EA1B3D">
            <w:pPr>
              <w:spacing w:line="276" w:lineRule="auto"/>
              <w:rPr>
                <w:color w:val="000000" w:themeColor="text1"/>
                <w:sz w:val="20"/>
                <w:szCs w:val="20"/>
              </w:rPr>
            </w:pPr>
            <w:r w:rsidRPr="00A96C8C">
              <w:rPr>
                <w:color w:val="000000" w:themeColor="text1"/>
                <w:sz w:val="20"/>
                <w:szCs w:val="20"/>
                <w:lang w:val="ka-GE"/>
              </w:rPr>
              <w:t>შიდა რესურსით, პარტნიორებთან თანამშრომლობით</w:t>
            </w:r>
            <w:r w:rsidR="000145B8" w:rsidRPr="00A96C8C">
              <w:rPr>
                <w:color w:val="000000" w:themeColor="text1"/>
                <w:sz w:val="20"/>
                <w:szCs w:val="20"/>
                <w:lang w:val="ka-GE"/>
              </w:rPr>
              <w:t>.</w:t>
            </w:r>
          </w:p>
        </w:tc>
      </w:tr>
    </w:tbl>
    <w:p w14:paraId="2EEDD13B" w14:textId="24E05E27" w:rsidR="00570976" w:rsidRDefault="00570976" w:rsidP="00EA1B3D">
      <w:pPr>
        <w:spacing w:line="276" w:lineRule="auto"/>
        <w:rPr>
          <w:rFonts w:ascii="Sylfaen" w:hAnsi="Sylfaen"/>
          <w:b/>
          <w:color w:val="000000" w:themeColor="text1"/>
        </w:rPr>
      </w:pPr>
    </w:p>
    <w:p w14:paraId="4E88BB02" w14:textId="49F17CB8" w:rsidR="000145B8" w:rsidRDefault="000145B8" w:rsidP="00EA1B3D">
      <w:pPr>
        <w:spacing w:line="276" w:lineRule="auto"/>
        <w:rPr>
          <w:rFonts w:ascii="Sylfaen" w:hAnsi="Sylfaen"/>
          <w:b/>
          <w:color w:val="000000" w:themeColor="text1"/>
        </w:rPr>
      </w:pPr>
    </w:p>
    <w:p w14:paraId="504A7A08" w14:textId="6F0663C8" w:rsidR="000145B8" w:rsidRDefault="000145B8" w:rsidP="00EA1B3D">
      <w:pPr>
        <w:spacing w:line="276" w:lineRule="auto"/>
        <w:rPr>
          <w:rFonts w:ascii="Sylfaen" w:hAnsi="Sylfaen"/>
          <w:b/>
          <w:color w:val="000000" w:themeColor="text1"/>
        </w:rPr>
      </w:pPr>
    </w:p>
    <w:p w14:paraId="632EE824" w14:textId="77777777" w:rsidR="000145B8" w:rsidRPr="00EA1B3D" w:rsidRDefault="000145B8" w:rsidP="00EA1B3D">
      <w:pPr>
        <w:spacing w:line="276" w:lineRule="auto"/>
        <w:rPr>
          <w:rFonts w:ascii="Sylfaen" w:hAnsi="Sylfaen"/>
          <w:b/>
          <w:color w:val="000000" w:themeColor="text1"/>
        </w:rPr>
      </w:pPr>
    </w:p>
    <w:p w14:paraId="0167E198" w14:textId="77777777" w:rsidR="00570976" w:rsidRPr="00EA1B3D" w:rsidRDefault="00570976" w:rsidP="00EA1B3D">
      <w:pPr>
        <w:spacing w:after="0" w:line="276" w:lineRule="auto"/>
        <w:jc w:val="both"/>
        <w:rPr>
          <w:rFonts w:ascii="Sylfaen" w:eastAsiaTheme="minorHAnsi" w:hAnsi="Sylfaen" w:cs="Arial Unicode MS"/>
          <w:b/>
          <w:bCs/>
          <w:color w:val="000000" w:themeColor="text1"/>
        </w:rPr>
      </w:pPr>
    </w:p>
    <w:p w14:paraId="1F628E2E" w14:textId="2181B709" w:rsidR="005C4ECB" w:rsidRDefault="005C4ECB" w:rsidP="00EA1B3D">
      <w:pPr>
        <w:spacing w:after="0" w:line="276" w:lineRule="auto"/>
        <w:jc w:val="both"/>
        <w:rPr>
          <w:rFonts w:ascii="Sylfaen" w:eastAsiaTheme="minorHAnsi" w:hAnsi="Sylfaen" w:cs="Arial Unicode MS"/>
          <w:b/>
          <w:bCs/>
          <w:color w:val="000000" w:themeColor="text1"/>
        </w:rPr>
      </w:pPr>
      <w:bookmarkStart w:id="67" w:name="_Toc217386714"/>
      <w:r w:rsidRPr="00EA1B3D">
        <w:rPr>
          <w:rFonts w:ascii="Sylfaen" w:eastAsiaTheme="minorHAnsi" w:hAnsi="Sylfaen" w:cs="Arial Unicode MS"/>
          <w:b/>
          <w:bCs/>
          <w:color w:val="000000" w:themeColor="text1"/>
        </w:rPr>
        <w:t xml:space="preserve">მუხლი </w:t>
      </w:r>
      <w:r w:rsidR="00F32694" w:rsidRPr="00EA1B3D">
        <w:rPr>
          <w:rFonts w:ascii="Sylfaen" w:eastAsiaTheme="minorHAnsi" w:hAnsi="Sylfaen" w:cs="Arial Unicode MS"/>
          <w:b/>
          <w:bCs/>
          <w:color w:val="000000" w:themeColor="text1"/>
        </w:rPr>
        <w:t>3</w:t>
      </w:r>
      <w:r w:rsidR="00630391" w:rsidRPr="00EA1B3D">
        <w:rPr>
          <w:rFonts w:ascii="Sylfaen" w:eastAsiaTheme="minorHAnsi" w:hAnsi="Sylfaen" w:cs="Arial Unicode MS"/>
          <w:b/>
          <w:bCs/>
          <w:color w:val="000000" w:themeColor="text1"/>
        </w:rPr>
        <w:t>7</w:t>
      </w:r>
      <w:r w:rsidRPr="00EA1B3D">
        <w:rPr>
          <w:rFonts w:ascii="Sylfaen" w:eastAsiaTheme="minorHAnsi" w:hAnsi="Sylfaen" w:cs="Arial Unicode MS"/>
          <w:b/>
          <w:bCs/>
          <w:color w:val="000000" w:themeColor="text1"/>
        </w:rPr>
        <w:t>. საზოგადოებასთან ურთიერთობის პროგრამა</w:t>
      </w:r>
      <w:bookmarkEnd w:id="67"/>
    </w:p>
    <w:p w14:paraId="0857A08D" w14:textId="77777777" w:rsidR="000145B8" w:rsidRPr="00EA1B3D" w:rsidRDefault="000145B8" w:rsidP="00EA1B3D">
      <w:pPr>
        <w:spacing w:after="0" w:line="276" w:lineRule="auto"/>
        <w:jc w:val="both"/>
        <w:rPr>
          <w:rFonts w:ascii="Sylfaen" w:eastAsiaTheme="minorHAnsi" w:hAnsi="Sylfaen" w:cs="Arial Unicode MS"/>
          <w:b/>
          <w:bCs/>
          <w:color w:val="000000" w:themeColor="text1"/>
        </w:rPr>
      </w:pPr>
    </w:p>
    <w:tbl>
      <w:tblPr>
        <w:tblStyle w:val="TableGrid"/>
        <w:tblW w:w="13860" w:type="dxa"/>
        <w:tblInd w:w="-545" w:type="dxa"/>
        <w:tblLook w:val="04A0" w:firstRow="1" w:lastRow="0" w:firstColumn="1" w:lastColumn="0" w:noHBand="0" w:noVBand="1"/>
      </w:tblPr>
      <w:tblGrid>
        <w:gridCol w:w="5201"/>
        <w:gridCol w:w="4634"/>
        <w:gridCol w:w="1971"/>
        <w:gridCol w:w="2054"/>
      </w:tblGrid>
      <w:tr w:rsidR="00784403" w:rsidRPr="00A96C8C" w14:paraId="69A90C41" w14:textId="77777777" w:rsidTr="00AF02ED">
        <w:tc>
          <w:tcPr>
            <w:tcW w:w="13860" w:type="dxa"/>
            <w:gridSpan w:val="4"/>
            <w:shd w:val="clear" w:color="auto" w:fill="auto"/>
          </w:tcPr>
          <w:p w14:paraId="3BD5DCCF" w14:textId="52F7DCE6" w:rsidR="00502481" w:rsidRPr="00A96C8C" w:rsidRDefault="005C4ECB" w:rsidP="00EA1B3D">
            <w:pPr>
              <w:spacing w:line="276" w:lineRule="auto"/>
              <w:rPr>
                <w:b/>
                <w:color w:val="000000" w:themeColor="text1"/>
                <w:sz w:val="20"/>
                <w:szCs w:val="20"/>
                <w:lang w:val="ka-GE"/>
              </w:rPr>
            </w:pPr>
            <w:r w:rsidRPr="00A96C8C">
              <w:rPr>
                <w:rFonts w:cs="Sylfaen"/>
                <w:b/>
                <w:color w:val="000000" w:themeColor="text1"/>
                <w:sz w:val="20"/>
                <w:szCs w:val="20"/>
                <w:lang w:val="ka-GE"/>
              </w:rPr>
              <w:t>მიზანი</w:t>
            </w:r>
            <w:r w:rsidRPr="00A96C8C">
              <w:rPr>
                <w:b/>
                <w:color w:val="000000" w:themeColor="text1"/>
                <w:sz w:val="20"/>
                <w:szCs w:val="20"/>
                <w:lang w:val="ka-GE"/>
              </w:rPr>
              <w:t xml:space="preserve"> 7. </w:t>
            </w:r>
            <w:r w:rsidR="00502481" w:rsidRPr="00A96C8C">
              <w:rPr>
                <w:b/>
                <w:color w:val="000000" w:themeColor="text1"/>
                <w:sz w:val="20"/>
                <w:szCs w:val="20"/>
                <w:lang w:val="ka-GE"/>
              </w:rPr>
              <w:t>არაგვის დაცული ლანდშაფტის ერთიანი ცნობადობის გაზრდა, საზოგადოების ცნობიერების ამაღლება დაცული ტერიტორიების მიმართ,</w:t>
            </w:r>
            <w:r w:rsidR="00F1325C" w:rsidRPr="00A96C8C">
              <w:rPr>
                <w:b/>
                <w:color w:val="000000" w:themeColor="text1"/>
                <w:sz w:val="20"/>
                <w:szCs w:val="20"/>
                <w:lang w:val="ka-GE"/>
              </w:rPr>
              <w:t xml:space="preserve"> </w:t>
            </w:r>
            <w:r w:rsidR="00502481" w:rsidRPr="00A96C8C">
              <w:rPr>
                <w:b/>
                <w:color w:val="000000" w:themeColor="text1"/>
                <w:sz w:val="20"/>
                <w:szCs w:val="20"/>
                <w:lang w:val="ka-GE"/>
              </w:rPr>
              <w:t>კომუნიკაციის ჩამოყალიბება სხვადასხვა დაინტერესებულ მხარესთან და ადგილობრივ მოსახლეობაში საკუთრების განცდის შექმნა.</w:t>
            </w:r>
          </w:p>
          <w:p w14:paraId="0A3DA413" w14:textId="77777777" w:rsidR="00502481" w:rsidRPr="00A96C8C" w:rsidRDefault="00502481" w:rsidP="00EA1B3D">
            <w:pPr>
              <w:spacing w:line="276" w:lineRule="auto"/>
              <w:rPr>
                <w:b/>
                <w:color w:val="000000" w:themeColor="text1"/>
                <w:sz w:val="20"/>
                <w:szCs w:val="20"/>
                <w:lang w:val="ka-GE"/>
              </w:rPr>
            </w:pPr>
          </w:p>
          <w:p w14:paraId="713F85CC" w14:textId="598E9E02" w:rsidR="005C4ECB" w:rsidRPr="00A96C8C" w:rsidRDefault="005C4ECB" w:rsidP="00EA1B3D">
            <w:pPr>
              <w:spacing w:line="276" w:lineRule="auto"/>
              <w:rPr>
                <w:color w:val="000000" w:themeColor="text1"/>
                <w:sz w:val="20"/>
                <w:szCs w:val="20"/>
                <w:lang w:val="ka-GE"/>
              </w:rPr>
            </w:pPr>
            <w:r w:rsidRPr="00A96C8C">
              <w:rPr>
                <w:b/>
                <w:bCs/>
                <w:color w:val="000000" w:themeColor="text1"/>
                <w:sz w:val="20"/>
                <w:szCs w:val="20"/>
                <w:lang w:val="ka-GE"/>
              </w:rPr>
              <w:t xml:space="preserve">ამოცანა </w:t>
            </w:r>
            <w:r w:rsidR="00737000" w:rsidRPr="00A96C8C">
              <w:rPr>
                <w:b/>
                <w:bCs/>
                <w:color w:val="000000" w:themeColor="text1"/>
                <w:sz w:val="20"/>
                <w:szCs w:val="20"/>
                <w:lang w:val="ka-GE"/>
              </w:rPr>
              <w:t>7.</w:t>
            </w:r>
            <w:r w:rsidRPr="00A96C8C">
              <w:rPr>
                <w:b/>
                <w:bCs/>
                <w:color w:val="000000" w:themeColor="text1"/>
                <w:sz w:val="20"/>
                <w:szCs w:val="20"/>
                <w:lang w:val="ka-GE"/>
              </w:rPr>
              <w:t xml:space="preserve">1 </w:t>
            </w:r>
            <w:r w:rsidR="00502481" w:rsidRPr="00A96C8C">
              <w:rPr>
                <w:color w:val="000000" w:themeColor="text1"/>
                <w:sz w:val="20"/>
                <w:szCs w:val="20"/>
                <w:lang w:val="ka-GE"/>
              </w:rPr>
              <w:t>დაინტერესებულ მხარეებთან ეფექტური საკომუნიკაციო არხების განვითარება და ადგილობრივი მოსახლეობის ჩართვა დაცული ლანდშაფტის მართვასა და მონიტორინგში, რათა გაძლიერდეს მათი როლი და პასუხისმგებლობა ბუნებრივი მემკვიდრეობის დაცვის პროცესში.</w:t>
            </w:r>
          </w:p>
          <w:p w14:paraId="2CFCD5E7" w14:textId="77777777" w:rsidR="005C4ECB" w:rsidRPr="00A96C8C" w:rsidRDefault="005C4ECB" w:rsidP="00EA1B3D">
            <w:pPr>
              <w:spacing w:line="276" w:lineRule="auto"/>
              <w:rPr>
                <w:b/>
                <w:bCs/>
                <w:color w:val="000000" w:themeColor="text1"/>
                <w:sz w:val="20"/>
                <w:szCs w:val="20"/>
                <w:lang w:val="ka-GE"/>
              </w:rPr>
            </w:pPr>
          </w:p>
          <w:p w14:paraId="7AA6BCE1" w14:textId="4F508F43" w:rsidR="005C4ECB" w:rsidRPr="00A96C8C" w:rsidRDefault="005C4EC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7.1 </w:t>
            </w:r>
            <w:r w:rsidR="00502481" w:rsidRPr="00A96C8C">
              <w:rPr>
                <w:b/>
                <w:bCs/>
                <w:color w:val="000000" w:themeColor="text1"/>
                <w:sz w:val="20"/>
                <w:szCs w:val="20"/>
                <w:lang w:val="ka-GE"/>
              </w:rPr>
              <w:t xml:space="preserve">არაგვის დაცული ლანდშაფტის კომუნიკაციის სტრატეგიის საფუძველზე, დაინტერესებული მხარეები ინფორმირებულები არიან დაცული ტერიტორიების სიკეთეების, მართვისა და მონიტორინგის შედეგების თაობაზე, სხვადასხვა საკომუნიკაციო არხებით. </w:t>
            </w:r>
          </w:p>
        </w:tc>
      </w:tr>
      <w:tr w:rsidR="00784403" w:rsidRPr="00A96C8C" w14:paraId="1E204879" w14:textId="77777777" w:rsidTr="00AF02ED">
        <w:tc>
          <w:tcPr>
            <w:tcW w:w="5201" w:type="dxa"/>
            <w:shd w:val="clear" w:color="auto" w:fill="auto"/>
          </w:tcPr>
          <w:p w14:paraId="15481805" w14:textId="77777777" w:rsidR="005C4ECB" w:rsidRPr="00A96C8C" w:rsidRDefault="005C4ECB" w:rsidP="00EA1B3D">
            <w:pPr>
              <w:spacing w:line="276" w:lineRule="auto"/>
              <w:rPr>
                <w:b/>
                <w:bCs/>
                <w:color w:val="000000" w:themeColor="text1"/>
                <w:sz w:val="20"/>
                <w:szCs w:val="20"/>
                <w:lang w:val="ka-GE"/>
              </w:rPr>
            </w:pPr>
            <w:r w:rsidRPr="00A96C8C">
              <w:rPr>
                <w:b/>
                <w:bCs/>
                <w:color w:val="000000" w:themeColor="text1"/>
                <w:sz w:val="20"/>
                <w:szCs w:val="20"/>
                <w:lang w:val="ka-GE"/>
              </w:rPr>
              <w:t>აქტივობა</w:t>
            </w:r>
          </w:p>
        </w:tc>
        <w:tc>
          <w:tcPr>
            <w:tcW w:w="4634" w:type="dxa"/>
            <w:shd w:val="clear" w:color="auto" w:fill="auto"/>
          </w:tcPr>
          <w:p w14:paraId="09CE3BB4" w14:textId="77777777" w:rsidR="005C4ECB" w:rsidRPr="00A96C8C" w:rsidRDefault="005C4ECB" w:rsidP="00EA1B3D">
            <w:pPr>
              <w:spacing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p>
        </w:tc>
        <w:tc>
          <w:tcPr>
            <w:tcW w:w="1971" w:type="dxa"/>
            <w:shd w:val="clear" w:color="auto" w:fill="auto"/>
          </w:tcPr>
          <w:p w14:paraId="47D53198" w14:textId="77777777" w:rsidR="005C4ECB" w:rsidRPr="00A96C8C" w:rsidRDefault="005C4ECB" w:rsidP="00EA1B3D">
            <w:pPr>
              <w:spacing w:line="276" w:lineRule="auto"/>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2054" w:type="dxa"/>
            <w:shd w:val="clear" w:color="auto" w:fill="auto"/>
          </w:tcPr>
          <w:p w14:paraId="58DC7FD1" w14:textId="77777777" w:rsidR="005C4ECB" w:rsidRPr="00A96C8C" w:rsidRDefault="005C4ECB" w:rsidP="00EA1B3D">
            <w:pPr>
              <w:spacing w:line="276" w:lineRule="auto"/>
              <w:rPr>
                <w:b/>
                <w:bCs/>
                <w:color w:val="000000" w:themeColor="text1"/>
                <w:sz w:val="20"/>
                <w:szCs w:val="20"/>
                <w:lang w:val="ka-GE"/>
              </w:rPr>
            </w:pPr>
            <w:r w:rsidRPr="00A96C8C">
              <w:rPr>
                <w:b/>
                <w:bCs/>
                <w:color w:val="000000" w:themeColor="text1"/>
                <w:sz w:val="20"/>
                <w:szCs w:val="20"/>
                <w:lang w:val="ka-GE"/>
              </w:rPr>
              <w:t>წინაპირობა</w:t>
            </w:r>
          </w:p>
        </w:tc>
      </w:tr>
      <w:tr w:rsidR="00784403" w:rsidRPr="00A96C8C" w14:paraId="06C6DC52" w14:textId="77777777" w:rsidTr="00073E27">
        <w:trPr>
          <w:trHeight w:val="476"/>
        </w:trPr>
        <w:tc>
          <w:tcPr>
            <w:tcW w:w="5201" w:type="dxa"/>
          </w:tcPr>
          <w:p w14:paraId="578911BD" w14:textId="24080384" w:rsidR="00665E14" w:rsidRPr="00A96C8C" w:rsidRDefault="00665E14" w:rsidP="00EA1B3D">
            <w:pPr>
              <w:spacing w:line="276" w:lineRule="auto"/>
              <w:jc w:val="both"/>
              <w:rPr>
                <w:color w:val="000000" w:themeColor="text1"/>
                <w:sz w:val="20"/>
                <w:szCs w:val="20"/>
                <w:lang w:val="ka-GE"/>
              </w:rPr>
            </w:pPr>
            <w:r w:rsidRPr="00A96C8C">
              <w:rPr>
                <w:color w:val="000000" w:themeColor="text1"/>
                <w:sz w:val="20"/>
                <w:szCs w:val="20"/>
                <w:lang w:val="ka-GE"/>
              </w:rPr>
              <w:t>7.1 დაცული ლანდშაფტის ადმინისტრაციისთვის კომუნიკაციის სტრატეგიის მომზადება</w:t>
            </w:r>
          </w:p>
        </w:tc>
        <w:tc>
          <w:tcPr>
            <w:tcW w:w="4634" w:type="dxa"/>
          </w:tcPr>
          <w:p w14:paraId="407A59F3" w14:textId="5B20D629" w:rsidR="00665E14" w:rsidRPr="00A96C8C" w:rsidRDefault="00665E14" w:rsidP="00EA1B3D">
            <w:pPr>
              <w:spacing w:line="276" w:lineRule="auto"/>
              <w:rPr>
                <w:color w:val="000000" w:themeColor="text1"/>
                <w:sz w:val="20"/>
                <w:szCs w:val="20"/>
                <w:lang w:val="ka-GE"/>
              </w:rPr>
            </w:pPr>
            <w:r w:rsidRPr="00A96C8C">
              <w:rPr>
                <w:color w:val="000000" w:themeColor="text1"/>
                <w:sz w:val="20"/>
                <w:szCs w:val="20"/>
                <w:lang w:val="ka-GE"/>
              </w:rPr>
              <w:t>მომზადებულია რეესტრი, რომელიც მოიცავს გეოგრაფიულ კოორდინატებსა და კანონდარღვევის შესახებ მოკლე ანგარიშს</w:t>
            </w:r>
          </w:p>
        </w:tc>
        <w:tc>
          <w:tcPr>
            <w:tcW w:w="1971" w:type="dxa"/>
          </w:tcPr>
          <w:p w14:paraId="30D99466" w14:textId="3BE497CA" w:rsidR="00665E14" w:rsidRPr="00A96C8C" w:rsidRDefault="00665E14" w:rsidP="00EA1B3D">
            <w:pPr>
              <w:spacing w:line="276" w:lineRule="auto"/>
              <w:rPr>
                <w:color w:val="000000" w:themeColor="text1"/>
                <w:sz w:val="20"/>
                <w:szCs w:val="20"/>
                <w:lang w:val="ka-GE"/>
              </w:rPr>
            </w:pPr>
            <w:r w:rsidRPr="00A96C8C">
              <w:rPr>
                <w:color w:val="000000" w:themeColor="text1"/>
                <w:sz w:val="20"/>
                <w:szCs w:val="20"/>
                <w:lang w:val="ka-GE"/>
              </w:rPr>
              <w:t>მონიტორინგის რეესტრი</w:t>
            </w:r>
          </w:p>
        </w:tc>
        <w:tc>
          <w:tcPr>
            <w:tcW w:w="2054" w:type="dxa"/>
          </w:tcPr>
          <w:p w14:paraId="261ECDB8" w14:textId="452ABDA9" w:rsidR="00665E14" w:rsidRPr="00A96C8C" w:rsidRDefault="00665E14" w:rsidP="00EA1B3D">
            <w:pPr>
              <w:spacing w:line="276" w:lineRule="auto"/>
              <w:rPr>
                <w:color w:val="000000" w:themeColor="text1"/>
                <w:sz w:val="20"/>
                <w:szCs w:val="20"/>
                <w:lang w:val="ka-GE"/>
              </w:rPr>
            </w:pPr>
            <w:r w:rsidRPr="00A96C8C">
              <w:rPr>
                <w:color w:val="000000" w:themeColor="text1"/>
                <w:sz w:val="20"/>
                <w:szCs w:val="20"/>
                <w:lang w:val="ka-GE"/>
              </w:rPr>
              <w:t>ადმინისტრაციის შიდა რესურსი</w:t>
            </w:r>
            <w:r w:rsidR="00DB65EA" w:rsidRPr="00A96C8C">
              <w:rPr>
                <w:color w:val="000000" w:themeColor="text1"/>
                <w:sz w:val="20"/>
                <w:szCs w:val="20"/>
                <w:lang w:val="ka-GE"/>
              </w:rPr>
              <w:t>, დონორული მხარდაჭერა</w:t>
            </w:r>
            <w:r w:rsidRPr="00A96C8C">
              <w:rPr>
                <w:color w:val="000000" w:themeColor="text1"/>
                <w:sz w:val="20"/>
                <w:szCs w:val="20"/>
                <w:lang w:val="ka-GE"/>
              </w:rPr>
              <w:t xml:space="preserve"> </w:t>
            </w:r>
          </w:p>
        </w:tc>
      </w:tr>
      <w:tr w:rsidR="00784403" w:rsidRPr="00A96C8C" w14:paraId="0446E695" w14:textId="77777777" w:rsidTr="00073E27">
        <w:tc>
          <w:tcPr>
            <w:tcW w:w="5201" w:type="dxa"/>
          </w:tcPr>
          <w:p w14:paraId="15FEEC6A" w14:textId="523295BE" w:rsidR="005C4ECB" w:rsidRPr="00A96C8C" w:rsidRDefault="00C218FB" w:rsidP="00EA1B3D">
            <w:pPr>
              <w:spacing w:line="276" w:lineRule="auto"/>
              <w:jc w:val="both"/>
              <w:rPr>
                <w:color w:val="000000" w:themeColor="text1"/>
                <w:sz w:val="20"/>
                <w:szCs w:val="20"/>
                <w:lang w:val="ka-GE"/>
              </w:rPr>
            </w:pPr>
            <w:r w:rsidRPr="00A96C8C">
              <w:rPr>
                <w:color w:val="000000" w:themeColor="text1"/>
                <w:sz w:val="20"/>
                <w:szCs w:val="20"/>
                <w:lang w:val="ka-GE"/>
              </w:rPr>
              <w:t>7</w:t>
            </w:r>
            <w:r w:rsidR="005C4ECB" w:rsidRPr="00A96C8C">
              <w:rPr>
                <w:color w:val="000000" w:themeColor="text1"/>
                <w:sz w:val="20"/>
                <w:szCs w:val="20"/>
                <w:lang w:val="ka-GE"/>
              </w:rPr>
              <w:t xml:space="preserve">.2 </w:t>
            </w:r>
            <w:r w:rsidRPr="00A96C8C">
              <w:rPr>
                <w:color w:val="000000" w:themeColor="text1"/>
                <w:sz w:val="20"/>
                <w:szCs w:val="20"/>
                <w:lang w:val="ka-GE"/>
              </w:rPr>
              <w:t>სხვადასხვა ღონისძიებებში, ფესტივალებსა და დღესასწაულებში მონაწილეობა</w:t>
            </w:r>
          </w:p>
        </w:tc>
        <w:tc>
          <w:tcPr>
            <w:tcW w:w="4634" w:type="dxa"/>
          </w:tcPr>
          <w:p w14:paraId="6FBDEDF1" w14:textId="6A8F06AC" w:rsidR="005C4ECB" w:rsidRPr="00A96C8C" w:rsidRDefault="00DB65EA" w:rsidP="00EA1B3D">
            <w:pPr>
              <w:spacing w:line="276" w:lineRule="auto"/>
              <w:rPr>
                <w:color w:val="000000" w:themeColor="text1"/>
                <w:sz w:val="20"/>
                <w:szCs w:val="20"/>
                <w:lang w:val="ka-GE"/>
              </w:rPr>
            </w:pPr>
            <w:r w:rsidRPr="00A96C8C">
              <w:rPr>
                <w:color w:val="000000" w:themeColor="text1"/>
                <w:sz w:val="20"/>
                <w:szCs w:val="20"/>
                <w:lang w:val="ka-GE"/>
              </w:rPr>
              <w:t>ადმინისტრაციის მიერ ორგანიზებული ღონისძიებების და დღესასწაულების რაოდენობა წლების მიხედვით</w:t>
            </w:r>
          </w:p>
          <w:p w14:paraId="0CD1E297" w14:textId="77777777" w:rsidR="00DB65EA" w:rsidRPr="00A96C8C" w:rsidRDefault="00DB65EA" w:rsidP="00EA1B3D">
            <w:pPr>
              <w:spacing w:line="276" w:lineRule="auto"/>
              <w:rPr>
                <w:color w:val="000000" w:themeColor="text1"/>
                <w:sz w:val="20"/>
                <w:szCs w:val="20"/>
                <w:lang w:val="ka-GE"/>
              </w:rPr>
            </w:pPr>
          </w:p>
          <w:p w14:paraId="6FC061F1" w14:textId="15F7F089" w:rsidR="00DB65EA" w:rsidRPr="00A96C8C" w:rsidRDefault="00DB65EA" w:rsidP="00EA1B3D">
            <w:pPr>
              <w:spacing w:line="276" w:lineRule="auto"/>
              <w:rPr>
                <w:color w:val="000000" w:themeColor="text1"/>
                <w:sz w:val="20"/>
                <w:szCs w:val="20"/>
                <w:lang w:val="ka-GE"/>
              </w:rPr>
            </w:pPr>
            <w:r w:rsidRPr="00A96C8C">
              <w:rPr>
                <w:color w:val="000000" w:themeColor="text1"/>
                <w:sz w:val="20"/>
                <w:szCs w:val="20"/>
                <w:lang w:val="ka-GE"/>
              </w:rPr>
              <w:t>სხვა უწყებების მიერ ორგანიზებულ, თემატურ ღონისძიებებში მონაწილეობის ფაქტების რაოდენობა წლების მიხედვით</w:t>
            </w:r>
          </w:p>
        </w:tc>
        <w:tc>
          <w:tcPr>
            <w:tcW w:w="1971" w:type="dxa"/>
          </w:tcPr>
          <w:p w14:paraId="427A46AC" w14:textId="77777777" w:rsidR="005C4ECB" w:rsidRPr="00A96C8C" w:rsidRDefault="005C4ECB"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67F61284" w14:textId="77777777" w:rsidR="005C4ECB" w:rsidRPr="00A96C8C" w:rsidRDefault="005C4ECB"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66315094" w14:textId="77777777" w:rsidR="005C4ECB" w:rsidRPr="00A96C8C" w:rsidRDefault="005C4ECB" w:rsidP="00EA1B3D">
            <w:pPr>
              <w:spacing w:line="276" w:lineRule="auto"/>
              <w:rPr>
                <w:color w:val="000000" w:themeColor="text1"/>
                <w:sz w:val="20"/>
                <w:szCs w:val="20"/>
                <w:lang w:val="ka-GE"/>
              </w:rPr>
            </w:pPr>
          </w:p>
        </w:tc>
        <w:tc>
          <w:tcPr>
            <w:tcW w:w="2054" w:type="dxa"/>
          </w:tcPr>
          <w:p w14:paraId="0CED3CEC" w14:textId="77777777" w:rsidR="005C4ECB" w:rsidRPr="00A96C8C" w:rsidRDefault="005C4ECB" w:rsidP="00EA1B3D">
            <w:pPr>
              <w:spacing w:line="276" w:lineRule="auto"/>
              <w:rPr>
                <w:color w:val="000000" w:themeColor="text1"/>
                <w:sz w:val="20"/>
                <w:szCs w:val="20"/>
                <w:lang w:val="ka-GE"/>
              </w:rPr>
            </w:pPr>
            <w:r w:rsidRPr="00A96C8C">
              <w:rPr>
                <w:color w:val="000000" w:themeColor="text1"/>
                <w:sz w:val="20"/>
                <w:szCs w:val="20"/>
                <w:lang w:val="ka-GE"/>
              </w:rPr>
              <w:t>ადმინისტრაციის რესურსისა და PIN, LAG რესურსის გამოყენება</w:t>
            </w:r>
          </w:p>
        </w:tc>
      </w:tr>
      <w:tr w:rsidR="00784403" w:rsidRPr="00A96C8C" w14:paraId="480FF32C" w14:textId="77777777" w:rsidTr="00073E27">
        <w:trPr>
          <w:trHeight w:val="737"/>
        </w:trPr>
        <w:tc>
          <w:tcPr>
            <w:tcW w:w="5201" w:type="dxa"/>
          </w:tcPr>
          <w:p w14:paraId="2F088220" w14:textId="587B1CA4" w:rsidR="005C4ECB" w:rsidRPr="00A96C8C" w:rsidRDefault="00C218FB" w:rsidP="00EA1B3D">
            <w:pPr>
              <w:spacing w:line="276" w:lineRule="auto"/>
              <w:jc w:val="both"/>
              <w:rPr>
                <w:color w:val="000000" w:themeColor="text1"/>
                <w:sz w:val="20"/>
                <w:szCs w:val="20"/>
                <w:lang w:val="ka-GE"/>
              </w:rPr>
            </w:pPr>
            <w:r w:rsidRPr="00A96C8C">
              <w:rPr>
                <w:color w:val="000000" w:themeColor="text1"/>
                <w:sz w:val="20"/>
                <w:szCs w:val="20"/>
                <w:lang w:val="ka-GE"/>
              </w:rPr>
              <w:lastRenderedPageBreak/>
              <w:t xml:space="preserve">7.3 დაცული ტერიტორიების სააგენტოსთან და სხვა რელევანტურ უწყებებთან თანამშრომლობის ჩამოყალიბება </w:t>
            </w:r>
          </w:p>
        </w:tc>
        <w:tc>
          <w:tcPr>
            <w:tcW w:w="4634" w:type="dxa"/>
          </w:tcPr>
          <w:p w14:paraId="7474CE9A" w14:textId="3BE78122" w:rsidR="005C4ECB" w:rsidRPr="00A96C8C" w:rsidRDefault="00C218FB" w:rsidP="00EA1B3D">
            <w:pPr>
              <w:spacing w:line="276" w:lineRule="auto"/>
              <w:rPr>
                <w:color w:val="000000" w:themeColor="text1"/>
                <w:sz w:val="20"/>
                <w:szCs w:val="20"/>
                <w:lang w:val="ka-GE"/>
              </w:rPr>
            </w:pPr>
            <w:r w:rsidRPr="00A96C8C">
              <w:rPr>
                <w:color w:val="000000" w:themeColor="text1"/>
                <w:sz w:val="20"/>
                <w:szCs w:val="20"/>
                <w:lang w:val="ka-GE"/>
              </w:rPr>
              <w:t xml:space="preserve">თანამშრომლობის ხელშესახები შედეგები </w:t>
            </w:r>
            <w:r w:rsidR="00DB65EA" w:rsidRPr="00A96C8C">
              <w:rPr>
                <w:color w:val="000000" w:themeColor="text1"/>
                <w:sz w:val="20"/>
                <w:szCs w:val="20"/>
                <w:lang w:val="ka-GE"/>
              </w:rPr>
              <w:t xml:space="preserve">ასახულია საკომუნიკაციო </w:t>
            </w:r>
            <w:r w:rsidR="00C90484" w:rsidRPr="00A96C8C">
              <w:rPr>
                <w:color w:val="000000" w:themeColor="text1"/>
                <w:sz w:val="20"/>
                <w:szCs w:val="20"/>
                <w:lang w:val="ka-GE"/>
              </w:rPr>
              <w:t>არხ</w:t>
            </w:r>
            <w:r w:rsidR="00DB65EA" w:rsidRPr="00A96C8C">
              <w:rPr>
                <w:color w:val="000000" w:themeColor="text1"/>
                <w:sz w:val="20"/>
                <w:szCs w:val="20"/>
                <w:lang w:val="ka-GE"/>
              </w:rPr>
              <w:t>ებზე</w:t>
            </w:r>
          </w:p>
        </w:tc>
        <w:tc>
          <w:tcPr>
            <w:tcW w:w="1971" w:type="dxa"/>
          </w:tcPr>
          <w:p w14:paraId="4026E700" w14:textId="77777777" w:rsidR="005C4ECB" w:rsidRPr="00A96C8C" w:rsidRDefault="005C4ECB" w:rsidP="00EA1B3D">
            <w:pPr>
              <w:spacing w:line="276" w:lineRule="auto"/>
              <w:rPr>
                <w:color w:val="000000" w:themeColor="text1"/>
                <w:sz w:val="20"/>
                <w:szCs w:val="20"/>
                <w:lang w:val="ka-GE"/>
              </w:rPr>
            </w:pPr>
            <w:r w:rsidRPr="00A96C8C">
              <w:rPr>
                <w:color w:val="000000" w:themeColor="text1"/>
                <w:sz w:val="20"/>
                <w:szCs w:val="20"/>
                <w:lang w:val="ka-GE"/>
              </w:rPr>
              <w:t>მონიტორინგის რეესტრი</w:t>
            </w:r>
          </w:p>
        </w:tc>
        <w:tc>
          <w:tcPr>
            <w:tcW w:w="2054" w:type="dxa"/>
          </w:tcPr>
          <w:p w14:paraId="2F78CAFC" w14:textId="77777777" w:rsidR="005C4ECB" w:rsidRPr="00A96C8C" w:rsidRDefault="005C4ECB" w:rsidP="00EA1B3D">
            <w:pPr>
              <w:spacing w:line="276" w:lineRule="auto"/>
              <w:rPr>
                <w:color w:val="000000" w:themeColor="text1"/>
                <w:sz w:val="20"/>
                <w:szCs w:val="20"/>
                <w:lang w:val="ka-GE"/>
              </w:rPr>
            </w:pPr>
            <w:r w:rsidRPr="00A96C8C">
              <w:rPr>
                <w:color w:val="000000" w:themeColor="text1"/>
                <w:sz w:val="20"/>
                <w:szCs w:val="20"/>
                <w:lang w:val="ka-GE"/>
              </w:rPr>
              <w:t xml:space="preserve">ადმინისტრაციის შიდა რესურსი </w:t>
            </w:r>
          </w:p>
        </w:tc>
      </w:tr>
      <w:tr w:rsidR="00784403" w:rsidRPr="00A96C8C" w14:paraId="576279A0" w14:textId="77777777" w:rsidTr="00073E27">
        <w:tc>
          <w:tcPr>
            <w:tcW w:w="5201" w:type="dxa"/>
          </w:tcPr>
          <w:p w14:paraId="26F0BFB8" w14:textId="37A9482A" w:rsidR="00502481" w:rsidRPr="00A96C8C" w:rsidRDefault="00502481" w:rsidP="00EA1B3D">
            <w:pPr>
              <w:spacing w:line="276" w:lineRule="auto"/>
              <w:jc w:val="both"/>
              <w:rPr>
                <w:color w:val="000000" w:themeColor="text1"/>
                <w:sz w:val="20"/>
                <w:szCs w:val="20"/>
                <w:lang w:val="ka-GE"/>
              </w:rPr>
            </w:pPr>
            <w:r w:rsidRPr="00A96C8C">
              <w:rPr>
                <w:color w:val="000000" w:themeColor="text1"/>
                <w:sz w:val="20"/>
                <w:szCs w:val="20"/>
                <w:lang w:val="ka-GE"/>
              </w:rPr>
              <w:t>7.4 თემატური მასალების მომზადება არაგვის დაცული ლანდშაფტის მიზნების, მისი სარგებლიანობის და არსებული რეგულაციების შესახებ, სამიზნე ჯგუფების გათვალისწინებით</w:t>
            </w:r>
          </w:p>
        </w:tc>
        <w:tc>
          <w:tcPr>
            <w:tcW w:w="4634" w:type="dxa"/>
          </w:tcPr>
          <w:p w14:paraId="7CF7BC6C" w14:textId="7882166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მომზადებული თემატური მასალების რაოდენობა/ტიპი ლანდშაფტის მიზნების, სარგებლიანობის და არსებული რეგულაციების შესახებ, რომლებიც ადაპტირებულია სხვადასხვა სამიზნე ჯგუფებისთვის (მაგ., სკოლის მოსწავლეები, ადგილობრივი მოსახლეობა, ტურისტები, ბიზნეს სექტორი).</w:t>
            </w:r>
          </w:p>
        </w:tc>
        <w:tc>
          <w:tcPr>
            <w:tcW w:w="1971" w:type="dxa"/>
          </w:tcPr>
          <w:p w14:paraId="7D20A8CB"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68F8705A"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129B8274" w14:textId="2BF1FA6B" w:rsidR="00502481" w:rsidRPr="00A96C8C" w:rsidRDefault="00502481" w:rsidP="00EA1B3D">
            <w:pPr>
              <w:spacing w:line="276" w:lineRule="auto"/>
              <w:rPr>
                <w:color w:val="000000" w:themeColor="text1"/>
                <w:sz w:val="20"/>
                <w:szCs w:val="20"/>
                <w:lang w:val="ka-GE"/>
              </w:rPr>
            </w:pPr>
          </w:p>
        </w:tc>
        <w:tc>
          <w:tcPr>
            <w:tcW w:w="2054" w:type="dxa"/>
          </w:tcPr>
          <w:p w14:paraId="72E85DC6" w14:textId="429E02C9"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ადმინისტრაციის რესურსისა და PIN, LAG რესურსის გამოყენება</w:t>
            </w:r>
          </w:p>
        </w:tc>
      </w:tr>
      <w:tr w:rsidR="00784403" w:rsidRPr="00A96C8C" w14:paraId="1FF1E068" w14:textId="77777777" w:rsidTr="00073E27">
        <w:tc>
          <w:tcPr>
            <w:tcW w:w="5201" w:type="dxa"/>
          </w:tcPr>
          <w:p w14:paraId="455594D6" w14:textId="10529E49" w:rsidR="00502481" w:rsidRPr="00A96C8C" w:rsidRDefault="004F15E5" w:rsidP="00EA1B3D">
            <w:pPr>
              <w:spacing w:line="276" w:lineRule="auto"/>
              <w:jc w:val="both"/>
              <w:rPr>
                <w:color w:val="000000" w:themeColor="text1"/>
                <w:sz w:val="20"/>
                <w:szCs w:val="20"/>
                <w:lang w:val="ka-GE"/>
              </w:rPr>
            </w:pPr>
            <w:r w:rsidRPr="00A96C8C">
              <w:rPr>
                <w:color w:val="000000" w:themeColor="text1"/>
                <w:sz w:val="20"/>
                <w:szCs w:val="20"/>
                <w:lang w:val="ka-GE"/>
              </w:rPr>
              <w:t xml:space="preserve">7.5 </w:t>
            </w:r>
            <w:r w:rsidR="00502481" w:rsidRPr="00A96C8C">
              <w:rPr>
                <w:color w:val="000000" w:themeColor="text1"/>
                <w:sz w:val="20"/>
                <w:szCs w:val="20"/>
                <w:lang w:val="ka-GE"/>
              </w:rPr>
              <w:t>რეგულარული შეხვედრების მოწყობა ადგილობრივ თემებთან მიმდინარე სიახლეების, თანამშრომლობის შესაძლებლობების, დაგეგმილი პროექტების შესახებ ინფორმაციის მიწოდების მიზნით და მათი ჩართვა გადაწყვეტილების მიღების პროცესსა და პროექტების განხორციელების პროცესში</w:t>
            </w:r>
          </w:p>
        </w:tc>
        <w:tc>
          <w:tcPr>
            <w:tcW w:w="4634" w:type="dxa"/>
          </w:tcPr>
          <w:p w14:paraId="7F3BBB0B" w14:textId="76A6A4AB"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მოსახლეობასთან საინფორმაციო/საკონსულტაციო შეხვედრების რაოდენობა სოფლებისა და წლების მიხედვით</w:t>
            </w:r>
          </w:p>
        </w:tc>
        <w:tc>
          <w:tcPr>
            <w:tcW w:w="1971" w:type="dxa"/>
          </w:tcPr>
          <w:p w14:paraId="62A4AA48"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62256ED6" w14:textId="77777777" w:rsidR="00502481" w:rsidRPr="00A96C8C" w:rsidRDefault="00502481"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31838504" w14:textId="77777777" w:rsidR="00502481" w:rsidRPr="00A96C8C" w:rsidRDefault="00502481" w:rsidP="00EA1B3D">
            <w:pPr>
              <w:spacing w:line="276" w:lineRule="auto"/>
              <w:rPr>
                <w:color w:val="000000" w:themeColor="text1"/>
                <w:sz w:val="20"/>
                <w:szCs w:val="20"/>
              </w:rPr>
            </w:pPr>
          </w:p>
        </w:tc>
        <w:tc>
          <w:tcPr>
            <w:tcW w:w="2054" w:type="dxa"/>
          </w:tcPr>
          <w:p w14:paraId="1D92B336" w14:textId="61701E11" w:rsidR="00502481" w:rsidRPr="00A96C8C" w:rsidRDefault="00502481" w:rsidP="00EA1B3D">
            <w:pPr>
              <w:spacing w:line="276" w:lineRule="auto"/>
              <w:rPr>
                <w:color w:val="000000" w:themeColor="text1"/>
                <w:sz w:val="20"/>
                <w:szCs w:val="20"/>
              </w:rPr>
            </w:pPr>
            <w:r w:rsidRPr="00A96C8C">
              <w:rPr>
                <w:color w:val="000000" w:themeColor="text1"/>
                <w:sz w:val="20"/>
                <w:szCs w:val="20"/>
                <w:lang w:val="ka-GE"/>
              </w:rPr>
              <w:t>ადმინისტრაციის შიდა რესურსი</w:t>
            </w:r>
          </w:p>
        </w:tc>
      </w:tr>
      <w:tr w:rsidR="00784403" w:rsidRPr="00A96C8C" w14:paraId="340F3232" w14:textId="77777777" w:rsidTr="00073E27">
        <w:tc>
          <w:tcPr>
            <w:tcW w:w="5201" w:type="dxa"/>
          </w:tcPr>
          <w:p w14:paraId="28F9351B" w14:textId="77777777" w:rsidR="00570976" w:rsidRPr="00A96C8C" w:rsidRDefault="00570976" w:rsidP="00EA1B3D">
            <w:pPr>
              <w:spacing w:line="276" w:lineRule="auto"/>
              <w:jc w:val="both"/>
              <w:rPr>
                <w:color w:val="000000" w:themeColor="text1"/>
                <w:sz w:val="20"/>
                <w:szCs w:val="20"/>
                <w:lang w:val="ka-GE"/>
              </w:rPr>
            </w:pPr>
            <w:r w:rsidRPr="00A96C8C">
              <w:rPr>
                <w:color w:val="000000" w:themeColor="text1"/>
                <w:sz w:val="20"/>
                <w:szCs w:val="20"/>
                <w:lang w:val="ka-GE"/>
              </w:rPr>
              <w:t xml:space="preserve">7.6 მოკლე დოკუმენტური ვიდეოს მომზადება არაგვის დაცული ლანდშაფტის ღირებულებების, სიკეთეების და სხვა მახასიათებლების შესახებ </w:t>
            </w:r>
          </w:p>
          <w:p w14:paraId="57F2C4D6" w14:textId="592985A7" w:rsidR="00570976" w:rsidRPr="00A96C8C" w:rsidRDefault="00570976" w:rsidP="00EA1B3D">
            <w:pPr>
              <w:spacing w:line="276" w:lineRule="auto"/>
              <w:jc w:val="both"/>
              <w:rPr>
                <w:color w:val="000000" w:themeColor="text1"/>
                <w:sz w:val="20"/>
                <w:szCs w:val="20"/>
                <w:lang w:val="ka-GE"/>
              </w:rPr>
            </w:pPr>
          </w:p>
        </w:tc>
        <w:tc>
          <w:tcPr>
            <w:tcW w:w="4634" w:type="dxa"/>
          </w:tcPr>
          <w:p w14:paraId="1776377C" w14:textId="3EDA010C" w:rsidR="00570976" w:rsidRPr="00A96C8C" w:rsidRDefault="00570976" w:rsidP="00EA1B3D">
            <w:pPr>
              <w:spacing w:line="276" w:lineRule="auto"/>
              <w:rPr>
                <w:color w:val="000000" w:themeColor="text1"/>
                <w:sz w:val="20"/>
                <w:szCs w:val="20"/>
                <w:lang w:val="ka-GE"/>
              </w:rPr>
            </w:pPr>
            <w:r w:rsidRPr="00A96C8C">
              <w:rPr>
                <w:color w:val="000000" w:themeColor="text1"/>
                <w:sz w:val="20"/>
                <w:szCs w:val="20"/>
                <w:lang w:val="ka-GE"/>
              </w:rPr>
              <w:t>დოკუმენტური ვიდეო მომზადებულია და გავრცელებულია სხვადასხვა საკომუნიკაციო არხის საშუალებით</w:t>
            </w:r>
          </w:p>
        </w:tc>
        <w:tc>
          <w:tcPr>
            <w:tcW w:w="1971" w:type="dxa"/>
          </w:tcPr>
          <w:p w14:paraId="5F9E1434" w14:textId="77777777" w:rsidR="00570976" w:rsidRPr="00A96C8C" w:rsidRDefault="00570976" w:rsidP="00EA1B3D">
            <w:pPr>
              <w:spacing w:line="276" w:lineRule="auto"/>
              <w:rPr>
                <w:color w:val="000000" w:themeColor="text1"/>
                <w:sz w:val="20"/>
                <w:szCs w:val="20"/>
                <w:lang w:val="ka-GE"/>
              </w:rPr>
            </w:pPr>
            <w:r w:rsidRPr="00A96C8C">
              <w:rPr>
                <w:color w:val="000000" w:themeColor="text1"/>
                <w:sz w:val="20"/>
                <w:szCs w:val="20"/>
                <w:lang w:val="ka-GE"/>
              </w:rPr>
              <w:t xml:space="preserve">მენეჯმენტის გეგმის ანგარიში </w:t>
            </w:r>
          </w:p>
          <w:p w14:paraId="4E79F671" w14:textId="77777777" w:rsidR="00570976" w:rsidRPr="00A96C8C" w:rsidRDefault="00570976" w:rsidP="00EA1B3D">
            <w:pPr>
              <w:spacing w:line="276" w:lineRule="auto"/>
              <w:rPr>
                <w:color w:val="000000" w:themeColor="text1"/>
                <w:sz w:val="20"/>
                <w:szCs w:val="20"/>
                <w:lang w:val="ka-GE"/>
              </w:rPr>
            </w:pPr>
            <w:r w:rsidRPr="00A96C8C">
              <w:rPr>
                <w:color w:val="000000" w:themeColor="text1"/>
                <w:sz w:val="20"/>
                <w:szCs w:val="20"/>
                <w:lang w:val="ka-GE"/>
              </w:rPr>
              <w:t>საოპერაციო გეგმის ანგარიში</w:t>
            </w:r>
          </w:p>
          <w:p w14:paraId="2D3B5F8C" w14:textId="77777777" w:rsidR="00570976" w:rsidRPr="00A96C8C" w:rsidRDefault="00570976" w:rsidP="00EA1B3D">
            <w:pPr>
              <w:spacing w:line="276" w:lineRule="auto"/>
              <w:rPr>
                <w:color w:val="000000" w:themeColor="text1"/>
                <w:sz w:val="20"/>
                <w:szCs w:val="20"/>
              </w:rPr>
            </w:pPr>
          </w:p>
        </w:tc>
        <w:tc>
          <w:tcPr>
            <w:tcW w:w="2054" w:type="dxa"/>
          </w:tcPr>
          <w:p w14:paraId="59CD4CFB" w14:textId="35B5EA97" w:rsidR="00570976" w:rsidRPr="00A96C8C" w:rsidRDefault="00570976" w:rsidP="00EA1B3D">
            <w:pPr>
              <w:spacing w:line="276" w:lineRule="auto"/>
              <w:rPr>
                <w:color w:val="000000" w:themeColor="text1"/>
                <w:sz w:val="20"/>
                <w:szCs w:val="20"/>
              </w:rPr>
            </w:pPr>
            <w:r w:rsidRPr="00A96C8C">
              <w:rPr>
                <w:color w:val="000000" w:themeColor="text1"/>
                <w:sz w:val="20"/>
                <w:szCs w:val="20"/>
                <w:lang w:val="ka-GE"/>
              </w:rPr>
              <w:t>ტურიზმის ადმინისტრაციისა და ლანდშაფტის ადმინისტრაციის შიდა რესურსი, დონორი ორგანიზაციის მხარდაჭერით</w:t>
            </w:r>
            <w:r w:rsidR="000145B8" w:rsidRPr="00A96C8C">
              <w:rPr>
                <w:color w:val="000000" w:themeColor="text1"/>
                <w:sz w:val="20"/>
                <w:szCs w:val="20"/>
                <w:lang w:val="ka-GE"/>
              </w:rPr>
              <w:t>.</w:t>
            </w:r>
          </w:p>
        </w:tc>
      </w:tr>
    </w:tbl>
    <w:p w14:paraId="7C064184" w14:textId="170C6B61" w:rsidR="00BF5C10" w:rsidRPr="00EA1B3D" w:rsidRDefault="00BF5C10" w:rsidP="00EA1B3D">
      <w:pPr>
        <w:spacing w:line="276" w:lineRule="auto"/>
        <w:rPr>
          <w:rFonts w:ascii="Sylfaen" w:hAnsi="Sylfaen"/>
          <w:b/>
          <w:color w:val="000000" w:themeColor="text1"/>
        </w:rPr>
      </w:pPr>
    </w:p>
    <w:p w14:paraId="5280169E" w14:textId="13E47064" w:rsidR="00BF5C10" w:rsidRPr="00EA1B3D" w:rsidRDefault="00BF5C10" w:rsidP="00EA1B3D">
      <w:pPr>
        <w:spacing w:line="276" w:lineRule="auto"/>
        <w:rPr>
          <w:rFonts w:ascii="Sylfaen" w:hAnsi="Sylfaen"/>
          <w:b/>
          <w:color w:val="000000" w:themeColor="text1"/>
        </w:rPr>
      </w:pPr>
    </w:p>
    <w:p w14:paraId="60279232" w14:textId="6D208A9B" w:rsidR="00D36B5B" w:rsidRPr="00EA1B3D" w:rsidRDefault="00D36B5B" w:rsidP="00EA1B3D">
      <w:pPr>
        <w:spacing w:line="276" w:lineRule="auto"/>
        <w:rPr>
          <w:rFonts w:ascii="Sylfaen" w:eastAsiaTheme="minorHAnsi" w:hAnsi="Sylfaen" w:cs="Arial Unicode MS"/>
          <w:b/>
          <w:bCs/>
          <w:color w:val="000000" w:themeColor="text1"/>
        </w:rPr>
      </w:pPr>
      <w:bookmarkStart w:id="68" w:name="_Toc192779886"/>
      <w:bookmarkStart w:id="69" w:name="_Toc217386715"/>
      <w:r w:rsidRPr="00EA1B3D">
        <w:rPr>
          <w:rFonts w:ascii="Sylfaen" w:eastAsiaTheme="minorHAnsi" w:hAnsi="Sylfaen" w:cs="Arial Unicode MS"/>
          <w:b/>
          <w:bCs/>
          <w:color w:val="000000" w:themeColor="text1"/>
        </w:rPr>
        <w:t xml:space="preserve">მუხლი </w:t>
      </w:r>
      <w:r w:rsidR="00F32694" w:rsidRPr="00EA1B3D">
        <w:rPr>
          <w:rFonts w:ascii="Sylfaen" w:eastAsiaTheme="minorHAnsi" w:hAnsi="Sylfaen" w:cs="Arial Unicode MS"/>
          <w:b/>
          <w:bCs/>
          <w:color w:val="000000" w:themeColor="text1"/>
        </w:rPr>
        <w:t>3</w:t>
      </w:r>
      <w:r w:rsidR="00630391" w:rsidRPr="00EA1B3D">
        <w:rPr>
          <w:rFonts w:ascii="Sylfaen" w:eastAsiaTheme="minorHAnsi" w:hAnsi="Sylfaen" w:cs="Arial Unicode MS"/>
          <w:b/>
          <w:bCs/>
          <w:color w:val="000000" w:themeColor="text1"/>
        </w:rPr>
        <w:t>8</w:t>
      </w:r>
      <w:r w:rsidRPr="00EA1B3D">
        <w:rPr>
          <w:rFonts w:ascii="Sylfaen" w:eastAsiaTheme="minorHAnsi" w:hAnsi="Sylfaen" w:cs="Arial Unicode MS"/>
          <w:b/>
          <w:bCs/>
          <w:color w:val="000000" w:themeColor="text1"/>
        </w:rPr>
        <w:t>. ისტორიულ-კულტურული მემკვიდრეობის დაცვისა და ლანდშაფტური იერსახის კონსერვაციის პროგრამა</w:t>
      </w:r>
      <w:bookmarkEnd w:id="68"/>
      <w:bookmarkEnd w:id="69"/>
    </w:p>
    <w:tbl>
      <w:tblPr>
        <w:tblStyle w:val="TableGrid"/>
        <w:tblW w:w="14040" w:type="dxa"/>
        <w:tblInd w:w="-725" w:type="dxa"/>
        <w:tblLook w:val="04A0" w:firstRow="1" w:lastRow="0" w:firstColumn="1" w:lastColumn="0" w:noHBand="0" w:noVBand="1"/>
      </w:tblPr>
      <w:tblGrid>
        <w:gridCol w:w="4889"/>
        <w:gridCol w:w="4976"/>
        <w:gridCol w:w="2061"/>
        <w:gridCol w:w="2114"/>
      </w:tblGrid>
      <w:tr w:rsidR="00784403" w:rsidRPr="00A96C8C" w14:paraId="315F5076" w14:textId="77777777" w:rsidTr="00AF02ED">
        <w:trPr>
          <w:trHeight w:val="1043"/>
        </w:trPr>
        <w:tc>
          <w:tcPr>
            <w:tcW w:w="14040" w:type="dxa"/>
            <w:gridSpan w:val="4"/>
            <w:shd w:val="clear" w:color="auto" w:fill="auto"/>
          </w:tcPr>
          <w:p w14:paraId="6920630D" w14:textId="0898CCE1" w:rsidR="00D36B5B" w:rsidRPr="00A96C8C" w:rsidRDefault="00D36B5B" w:rsidP="00EA1B3D">
            <w:pPr>
              <w:spacing w:after="160" w:line="276" w:lineRule="auto"/>
              <w:rPr>
                <w:b/>
                <w:bCs/>
                <w:color w:val="000000" w:themeColor="text1"/>
                <w:sz w:val="20"/>
                <w:szCs w:val="20"/>
                <w:lang w:val="ka-GE"/>
              </w:rPr>
            </w:pPr>
            <w:r w:rsidRPr="00A96C8C">
              <w:rPr>
                <w:b/>
                <w:bCs/>
                <w:color w:val="000000" w:themeColor="text1"/>
                <w:sz w:val="20"/>
                <w:szCs w:val="20"/>
                <w:lang w:val="ka-GE"/>
              </w:rPr>
              <w:lastRenderedPageBreak/>
              <w:t xml:space="preserve">მიზანი </w:t>
            </w:r>
            <w:r w:rsidR="003A068E" w:rsidRPr="00A96C8C">
              <w:rPr>
                <w:b/>
                <w:bCs/>
                <w:color w:val="000000" w:themeColor="text1"/>
                <w:sz w:val="20"/>
                <w:szCs w:val="20"/>
                <w:lang w:val="ka-GE"/>
              </w:rPr>
              <w:t>8</w:t>
            </w:r>
            <w:r w:rsidRPr="00A96C8C">
              <w:rPr>
                <w:b/>
                <w:bCs/>
                <w:color w:val="000000" w:themeColor="text1"/>
                <w:sz w:val="20"/>
                <w:szCs w:val="20"/>
                <w:lang w:val="ka-GE"/>
              </w:rPr>
              <w:t>. ისტორიულ-კულტურული მემკვიდრეობის დაცვა</w:t>
            </w:r>
            <w:r w:rsidR="00F1325C" w:rsidRPr="00A96C8C">
              <w:rPr>
                <w:b/>
                <w:bCs/>
                <w:color w:val="000000" w:themeColor="text1"/>
                <w:sz w:val="20"/>
                <w:szCs w:val="20"/>
                <w:lang w:val="ka-GE"/>
              </w:rPr>
              <w:t xml:space="preserve"> </w:t>
            </w:r>
            <w:r w:rsidRPr="00A96C8C">
              <w:rPr>
                <w:b/>
                <w:bCs/>
                <w:color w:val="000000" w:themeColor="text1"/>
                <w:sz w:val="20"/>
                <w:szCs w:val="20"/>
                <w:lang w:val="ka-GE"/>
              </w:rPr>
              <w:t>და ლანდშაფტური იერსახის შენარჩუნება</w:t>
            </w:r>
            <w:r w:rsidRPr="00A96C8C">
              <w:rPr>
                <w:b/>
                <w:bCs/>
                <w:color w:val="000000" w:themeColor="text1"/>
                <w:sz w:val="20"/>
                <w:szCs w:val="20"/>
                <w:lang w:val="ka-GE"/>
              </w:rPr>
              <w:br/>
            </w:r>
            <w:r w:rsidRPr="00A96C8C">
              <w:rPr>
                <w:color w:val="000000" w:themeColor="text1"/>
                <w:sz w:val="20"/>
                <w:szCs w:val="20"/>
                <w:lang w:val="ka-GE"/>
              </w:rPr>
              <w:t>წმინდა ადგილები და მათი ტრადიციული დატვირთვა წარმოადგენს არაგვის დაცული ლანდშაფტის განსაკუთრებულ ღირებულებას და საქართველოს კულტურული მემკვიდრეობის მნიშვნელოვან ნაწილს.</w:t>
            </w:r>
            <w:r w:rsidR="00F1325C" w:rsidRPr="00A96C8C">
              <w:rPr>
                <w:color w:val="000000" w:themeColor="text1"/>
                <w:sz w:val="20"/>
                <w:szCs w:val="20"/>
                <w:lang w:val="ka-GE"/>
              </w:rPr>
              <w:t xml:space="preserve"> </w:t>
            </w:r>
            <w:r w:rsidR="004F15E5" w:rsidRPr="00A96C8C">
              <w:rPr>
                <w:color w:val="000000" w:themeColor="text1"/>
                <w:sz w:val="20"/>
                <w:szCs w:val="20"/>
                <w:lang w:val="ka-GE"/>
              </w:rPr>
              <w:t>საჭიროა მატერიალური და არამატერიალური ისტორიულ-კულტურული ღირებულებების შენარჩუნება, დაცვა და აღდგენა დაინტერესებულ მხარეებთან თანამშრომლობით, მათი ინტეგრაცია ტურისტულ პროდუქტებში.</w:t>
            </w:r>
          </w:p>
          <w:p w14:paraId="25B7D2AE" w14:textId="10E1977F" w:rsidR="004F15E5" w:rsidRPr="00A96C8C" w:rsidRDefault="00D36B5B" w:rsidP="00EA1B3D">
            <w:pPr>
              <w:spacing w:after="160" w:line="276" w:lineRule="auto"/>
              <w:rPr>
                <w:bCs/>
                <w:color w:val="000000" w:themeColor="text1"/>
                <w:sz w:val="20"/>
                <w:szCs w:val="20"/>
                <w:lang w:val="ka-GE"/>
              </w:rPr>
            </w:pPr>
            <w:r w:rsidRPr="00A96C8C">
              <w:rPr>
                <w:b/>
                <w:color w:val="000000" w:themeColor="text1"/>
                <w:sz w:val="20"/>
                <w:szCs w:val="20"/>
                <w:lang w:val="ka-GE"/>
              </w:rPr>
              <w:t xml:space="preserve">ამოცანა </w:t>
            </w:r>
            <w:r w:rsidR="003A068E" w:rsidRPr="00A96C8C">
              <w:rPr>
                <w:b/>
                <w:color w:val="000000" w:themeColor="text1"/>
                <w:sz w:val="20"/>
                <w:szCs w:val="20"/>
                <w:lang w:val="ka-GE"/>
              </w:rPr>
              <w:t>8</w:t>
            </w:r>
            <w:r w:rsidR="00737000" w:rsidRPr="00A96C8C">
              <w:rPr>
                <w:b/>
                <w:color w:val="000000" w:themeColor="text1"/>
                <w:sz w:val="20"/>
                <w:szCs w:val="20"/>
                <w:lang w:val="ka-GE"/>
              </w:rPr>
              <w:t>.</w:t>
            </w:r>
            <w:r w:rsidRPr="00A96C8C">
              <w:rPr>
                <w:b/>
                <w:color w:val="000000" w:themeColor="text1"/>
                <w:sz w:val="20"/>
                <w:szCs w:val="20"/>
                <w:lang w:val="ka-GE"/>
              </w:rPr>
              <w:t xml:space="preserve">1. </w:t>
            </w:r>
            <w:r w:rsidR="004F15E5" w:rsidRPr="00A96C8C">
              <w:rPr>
                <w:bCs/>
                <w:color w:val="000000" w:themeColor="text1"/>
                <w:sz w:val="20"/>
                <w:szCs w:val="20"/>
                <w:lang w:val="ka-GE"/>
              </w:rPr>
              <w:t xml:space="preserve">დაინტერესებული მხარეების ჩართულობით თუშეთის კულტურული მემკვიდრეობის ობიექტების იდენტიფიცირება, აღდგენა-კონსერვაცია, ეკოტურისტულ და საგანმანათლებლო კომპონენტებში ინტეგრაცია </w:t>
            </w:r>
          </w:p>
          <w:p w14:paraId="74350720" w14:textId="20A366BF" w:rsidR="00D36B5B" w:rsidRPr="00A96C8C" w:rsidRDefault="00D36B5B" w:rsidP="00EA1B3D">
            <w:pPr>
              <w:spacing w:after="160" w:line="276" w:lineRule="auto"/>
              <w:rPr>
                <w:b/>
                <w:bCs/>
                <w:color w:val="000000" w:themeColor="text1"/>
                <w:sz w:val="20"/>
                <w:szCs w:val="20"/>
                <w:lang w:val="ka-GE"/>
              </w:rPr>
            </w:pPr>
            <w:r w:rsidRPr="00A96C8C">
              <w:rPr>
                <w:b/>
                <w:bCs/>
                <w:color w:val="000000" w:themeColor="text1"/>
                <w:sz w:val="20"/>
                <w:szCs w:val="20"/>
                <w:lang w:val="ka-GE"/>
              </w:rPr>
              <w:t xml:space="preserve">ინდიკატორი </w:t>
            </w:r>
            <w:r w:rsidR="003A068E" w:rsidRPr="00A96C8C">
              <w:rPr>
                <w:b/>
                <w:bCs/>
                <w:color w:val="000000" w:themeColor="text1"/>
                <w:sz w:val="20"/>
                <w:szCs w:val="20"/>
                <w:lang w:val="ka-GE"/>
              </w:rPr>
              <w:t>8</w:t>
            </w:r>
            <w:r w:rsidR="00737000" w:rsidRPr="00A96C8C">
              <w:rPr>
                <w:b/>
                <w:bCs/>
                <w:color w:val="000000" w:themeColor="text1"/>
                <w:sz w:val="20"/>
                <w:szCs w:val="20"/>
                <w:lang w:val="ka-GE"/>
              </w:rPr>
              <w:t>.</w:t>
            </w:r>
            <w:r w:rsidRPr="00A96C8C">
              <w:rPr>
                <w:b/>
                <w:bCs/>
                <w:color w:val="000000" w:themeColor="text1"/>
                <w:sz w:val="20"/>
                <w:szCs w:val="20"/>
                <w:lang w:val="ka-GE"/>
              </w:rPr>
              <w:t xml:space="preserve">1. </w:t>
            </w:r>
            <w:r w:rsidR="00B542DA" w:rsidRPr="00A96C8C">
              <w:rPr>
                <w:color w:val="000000" w:themeColor="text1"/>
                <w:sz w:val="20"/>
                <w:szCs w:val="20"/>
                <w:lang w:val="ka-GE"/>
              </w:rPr>
              <w:t>ისტორიულ-კულტურული მემკვიდრეობის ძეგლები დატანილია რუკაზე, მათ შორის ადმინისტრაციის ვებ გვერდზე, ეფექტურია დაცვის ღონისძიებები, მათ შორის ცნობიერების კამპანიებისა და საინფორმაციო ბანერების, ქცევის წესების ბანერების ხარჯზე.</w:t>
            </w:r>
            <w:r w:rsidR="00B542DA" w:rsidRPr="00A96C8C">
              <w:rPr>
                <w:b/>
                <w:bCs/>
                <w:color w:val="000000" w:themeColor="text1"/>
                <w:sz w:val="20"/>
                <w:szCs w:val="20"/>
                <w:lang w:val="ka-GE"/>
              </w:rPr>
              <w:t xml:space="preserve"> </w:t>
            </w:r>
          </w:p>
        </w:tc>
      </w:tr>
      <w:tr w:rsidR="00784403" w:rsidRPr="00A96C8C" w14:paraId="71C87EF5" w14:textId="77777777" w:rsidTr="00AF02ED">
        <w:trPr>
          <w:trHeight w:val="566"/>
        </w:trPr>
        <w:tc>
          <w:tcPr>
            <w:tcW w:w="4889" w:type="dxa"/>
            <w:shd w:val="clear" w:color="auto" w:fill="auto"/>
          </w:tcPr>
          <w:p w14:paraId="309E7FD5" w14:textId="77777777" w:rsidR="00D36B5B" w:rsidRPr="00A96C8C" w:rsidRDefault="00D36B5B" w:rsidP="00EA1B3D">
            <w:pPr>
              <w:spacing w:after="160" w:line="276" w:lineRule="auto"/>
              <w:jc w:val="center"/>
              <w:rPr>
                <w:b/>
                <w:bCs/>
                <w:color w:val="000000" w:themeColor="text1"/>
                <w:sz w:val="20"/>
                <w:szCs w:val="20"/>
                <w:lang w:val="ka-GE"/>
              </w:rPr>
            </w:pPr>
            <w:r w:rsidRPr="00A96C8C">
              <w:rPr>
                <w:b/>
                <w:bCs/>
                <w:color w:val="000000" w:themeColor="text1"/>
                <w:sz w:val="20"/>
                <w:szCs w:val="20"/>
                <w:lang w:val="ka-GE"/>
              </w:rPr>
              <w:t>აქტივობა</w:t>
            </w:r>
          </w:p>
        </w:tc>
        <w:tc>
          <w:tcPr>
            <w:tcW w:w="4976" w:type="dxa"/>
            <w:shd w:val="clear" w:color="auto" w:fill="auto"/>
          </w:tcPr>
          <w:p w14:paraId="4B9AD45D" w14:textId="77777777" w:rsidR="00D36B5B" w:rsidRPr="00A96C8C" w:rsidRDefault="00D36B5B" w:rsidP="00EA1B3D">
            <w:pPr>
              <w:spacing w:after="160" w:line="276" w:lineRule="auto"/>
              <w:jc w:val="center"/>
              <w:rPr>
                <w:b/>
                <w:bCs/>
                <w:color w:val="000000" w:themeColor="text1"/>
                <w:sz w:val="20"/>
                <w:szCs w:val="20"/>
                <w:lang w:val="ka-GE"/>
              </w:rPr>
            </w:pPr>
            <w:r w:rsidRPr="00A96C8C">
              <w:rPr>
                <w:b/>
                <w:bCs/>
                <w:color w:val="000000" w:themeColor="text1"/>
                <w:sz w:val="20"/>
                <w:szCs w:val="20"/>
                <w:lang w:val="ka-GE"/>
              </w:rPr>
              <w:t>ინდიკატორი</w:t>
            </w:r>
          </w:p>
        </w:tc>
        <w:tc>
          <w:tcPr>
            <w:tcW w:w="2061" w:type="dxa"/>
            <w:shd w:val="clear" w:color="auto" w:fill="auto"/>
          </w:tcPr>
          <w:p w14:paraId="0DD1C04A" w14:textId="77777777" w:rsidR="00D36B5B" w:rsidRPr="00A96C8C" w:rsidRDefault="00D36B5B" w:rsidP="00EA1B3D">
            <w:pPr>
              <w:spacing w:after="160" w:line="276" w:lineRule="auto"/>
              <w:jc w:val="center"/>
              <w:rPr>
                <w:b/>
                <w:bCs/>
                <w:color w:val="000000" w:themeColor="text1"/>
                <w:sz w:val="20"/>
                <w:szCs w:val="20"/>
                <w:lang w:val="ka-GE"/>
              </w:rPr>
            </w:pPr>
            <w:r w:rsidRPr="00A96C8C">
              <w:rPr>
                <w:b/>
                <w:bCs/>
                <w:color w:val="000000" w:themeColor="text1"/>
                <w:sz w:val="20"/>
                <w:szCs w:val="20"/>
                <w:lang w:val="ka-GE"/>
              </w:rPr>
              <w:t>ინდიკატორის შემოწმების საშუალება</w:t>
            </w:r>
          </w:p>
        </w:tc>
        <w:tc>
          <w:tcPr>
            <w:tcW w:w="2114" w:type="dxa"/>
            <w:shd w:val="clear" w:color="auto" w:fill="auto"/>
          </w:tcPr>
          <w:p w14:paraId="42CA9BD1" w14:textId="77777777" w:rsidR="00D36B5B" w:rsidRPr="00A96C8C" w:rsidRDefault="00D36B5B" w:rsidP="00EA1B3D">
            <w:pPr>
              <w:spacing w:after="160" w:line="276" w:lineRule="auto"/>
              <w:jc w:val="center"/>
              <w:rPr>
                <w:b/>
                <w:bCs/>
                <w:color w:val="000000" w:themeColor="text1"/>
                <w:sz w:val="20"/>
                <w:szCs w:val="20"/>
                <w:lang w:val="ka-GE"/>
              </w:rPr>
            </w:pPr>
            <w:r w:rsidRPr="00A96C8C">
              <w:rPr>
                <w:b/>
                <w:bCs/>
                <w:color w:val="000000" w:themeColor="text1"/>
                <w:sz w:val="20"/>
                <w:szCs w:val="20"/>
                <w:lang w:val="ka-GE"/>
              </w:rPr>
              <w:t>წინაპირობა</w:t>
            </w:r>
          </w:p>
        </w:tc>
      </w:tr>
      <w:tr w:rsidR="00784403" w:rsidRPr="00A96C8C" w14:paraId="004CCFA1" w14:textId="77777777" w:rsidTr="00073E27">
        <w:trPr>
          <w:trHeight w:val="611"/>
        </w:trPr>
        <w:tc>
          <w:tcPr>
            <w:tcW w:w="4889" w:type="dxa"/>
          </w:tcPr>
          <w:p w14:paraId="33BB7BA2" w14:textId="570AD21D" w:rsidR="00D36B5B" w:rsidRPr="00A96C8C" w:rsidRDefault="003A068E" w:rsidP="00EA1B3D">
            <w:pPr>
              <w:pStyle w:val="Default"/>
              <w:spacing w:line="276" w:lineRule="auto"/>
              <w:jc w:val="both"/>
              <w:rPr>
                <w:color w:val="000000" w:themeColor="text1"/>
                <w:sz w:val="20"/>
                <w:szCs w:val="20"/>
                <w:lang w:val="ka-GE"/>
              </w:rPr>
            </w:pPr>
            <w:r w:rsidRPr="00A96C8C">
              <w:rPr>
                <w:color w:val="000000" w:themeColor="text1"/>
                <w:sz w:val="20"/>
                <w:szCs w:val="20"/>
                <w:lang w:val="ka-GE"/>
              </w:rPr>
              <w:t xml:space="preserve">8.1 </w:t>
            </w:r>
            <w:r w:rsidR="00D36B5B" w:rsidRPr="00A96C8C">
              <w:rPr>
                <w:color w:val="000000" w:themeColor="text1"/>
                <w:sz w:val="20"/>
                <w:szCs w:val="20"/>
                <w:lang w:val="ka-GE"/>
              </w:rPr>
              <w:t>კულტურული მემკვიდრეობის უძრავი ძეგლების ფიზიკური დაცვის ინტეგრირება ადმინისტრაციის კანონაღსრულების ღონისძიებებში</w:t>
            </w:r>
          </w:p>
        </w:tc>
        <w:tc>
          <w:tcPr>
            <w:tcW w:w="4976" w:type="dxa"/>
          </w:tcPr>
          <w:p w14:paraId="3A82CECB" w14:textId="77777777" w:rsidR="00D36B5B" w:rsidRPr="00A96C8C" w:rsidRDefault="00D36B5B" w:rsidP="00EA1B3D">
            <w:pPr>
              <w:pStyle w:val="Default"/>
              <w:spacing w:line="276" w:lineRule="auto"/>
              <w:rPr>
                <w:color w:val="000000" w:themeColor="text1"/>
                <w:sz w:val="20"/>
                <w:szCs w:val="20"/>
                <w:lang w:val="ka-GE"/>
              </w:rPr>
            </w:pPr>
            <w:r w:rsidRPr="00A96C8C">
              <w:rPr>
                <w:color w:val="000000" w:themeColor="text1"/>
                <w:sz w:val="20"/>
                <w:szCs w:val="20"/>
                <w:lang w:val="ka-GE"/>
              </w:rPr>
              <w:t>საპატრულო მარშრუტების რაოდენობა, რომელშიც ინტეგრირებულია კულტურული მემკვიდრეობის დაცვის ღონისძიებები.</w:t>
            </w:r>
          </w:p>
        </w:tc>
        <w:tc>
          <w:tcPr>
            <w:tcW w:w="2061" w:type="dxa"/>
          </w:tcPr>
          <w:p w14:paraId="47440C86" w14:textId="6B99C845" w:rsidR="00D36B5B" w:rsidRPr="00A96C8C" w:rsidRDefault="00D36B5B" w:rsidP="00EA1B3D">
            <w:pPr>
              <w:spacing w:after="160" w:line="276" w:lineRule="auto"/>
              <w:rP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114" w:type="dxa"/>
          </w:tcPr>
          <w:p w14:paraId="18A15529" w14:textId="77777777" w:rsidR="00D36B5B" w:rsidRPr="00A96C8C" w:rsidRDefault="00D36B5B" w:rsidP="00EA1B3D">
            <w:pPr>
              <w:spacing w:after="160" w:line="276" w:lineRule="auto"/>
              <w:rPr>
                <w:color w:val="000000" w:themeColor="text1"/>
                <w:sz w:val="20"/>
                <w:szCs w:val="20"/>
                <w:lang w:val="ka-GE"/>
              </w:rPr>
            </w:pPr>
            <w:r w:rsidRPr="00A96C8C">
              <w:rPr>
                <w:color w:val="000000" w:themeColor="text1"/>
                <w:sz w:val="20"/>
                <w:szCs w:val="20"/>
                <w:lang w:val="ka-GE"/>
              </w:rPr>
              <w:t>კულტურული მემკვიდრეობის დაცვის ეროვნულ სააგენტოსთან თანამშრომლობით</w:t>
            </w:r>
          </w:p>
        </w:tc>
      </w:tr>
      <w:tr w:rsidR="00784403" w:rsidRPr="00A96C8C" w14:paraId="4D8A602C" w14:textId="77777777" w:rsidTr="00073E27">
        <w:tc>
          <w:tcPr>
            <w:tcW w:w="4889" w:type="dxa"/>
          </w:tcPr>
          <w:p w14:paraId="1DC5FCC7" w14:textId="113F4B2D" w:rsidR="00D36B5B" w:rsidRPr="00A96C8C" w:rsidRDefault="003A068E" w:rsidP="00EA1B3D">
            <w:pPr>
              <w:spacing w:after="160" w:line="276" w:lineRule="auto"/>
              <w:jc w:val="both"/>
              <w:rPr>
                <w:color w:val="000000" w:themeColor="text1"/>
                <w:sz w:val="20"/>
                <w:szCs w:val="20"/>
                <w:lang w:val="ka-GE"/>
              </w:rPr>
            </w:pPr>
            <w:r w:rsidRPr="00A96C8C">
              <w:rPr>
                <w:color w:val="000000" w:themeColor="text1"/>
                <w:sz w:val="20"/>
                <w:szCs w:val="20"/>
                <w:lang w:val="ka-GE"/>
              </w:rPr>
              <w:t xml:space="preserve">8.2 </w:t>
            </w:r>
            <w:r w:rsidR="00D36B5B" w:rsidRPr="00A96C8C">
              <w:rPr>
                <w:color w:val="000000" w:themeColor="text1"/>
                <w:sz w:val="20"/>
                <w:szCs w:val="20"/>
                <w:lang w:val="ka-GE"/>
              </w:rPr>
              <w:t>არაგვის დაცული ლანდშაფტის ტერიტორიაზე არსებული ისტორიულ-კულტურული ძეგლების</w:t>
            </w:r>
            <w:r w:rsidR="00F1325C" w:rsidRPr="00A96C8C">
              <w:rPr>
                <w:color w:val="000000" w:themeColor="text1"/>
                <w:sz w:val="20"/>
                <w:szCs w:val="20"/>
                <w:lang w:val="ka-GE"/>
              </w:rPr>
              <w:t xml:space="preserve"> </w:t>
            </w:r>
            <w:r w:rsidR="00D36B5B" w:rsidRPr="00A96C8C">
              <w:rPr>
                <w:color w:val="000000" w:themeColor="text1"/>
                <w:sz w:val="20"/>
                <w:szCs w:val="20"/>
                <w:lang w:val="ka-GE"/>
              </w:rPr>
              <w:t>რუკაზე დატანა</w:t>
            </w:r>
          </w:p>
        </w:tc>
        <w:tc>
          <w:tcPr>
            <w:tcW w:w="4976" w:type="dxa"/>
          </w:tcPr>
          <w:p w14:paraId="4F7F14FE" w14:textId="1AADAF3C" w:rsidR="00D36B5B" w:rsidRPr="00A96C8C" w:rsidRDefault="00D36B5B" w:rsidP="00EA1B3D">
            <w:pPr>
              <w:spacing w:after="160" w:line="276" w:lineRule="auto"/>
              <w:rPr>
                <w:color w:val="000000" w:themeColor="text1"/>
                <w:sz w:val="20"/>
                <w:szCs w:val="20"/>
                <w:lang w:val="ka-GE"/>
              </w:rPr>
            </w:pPr>
            <w:r w:rsidRPr="00A96C8C">
              <w:rPr>
                <w:color w:val="000000" w:themeColor="text1"/>
                <w:sz w:val="20"/>
                <w:szCs w:val="20"/>
                <w:lang w:val="ka-GE"/>
              </w:rPr>
              <w:t>არაგვის დაცული ლანდშაფტის ვებ გვერდზე განთავსებულია</w:t>
            </w:r>
            <w:r w:rsidR="00F1325C" w:rsidRPr="00A96C8C">
              <w:rPr>
                <w:color w:val="000000" w:themeColor="text1"/>
                <w:sz w:val="20"/>
                <w:szCs w:val="20"/>
                <w:lang w:val="ka-GE"/>
              </w:rPr>
              <w:t xml:space="preserve"> </w:t>
            </w:r>
            <w:r w:rsidRPr="00A96C8C">
              <w:rPr>
                <w:color w:val="000000" w:themeColor="text1"/>
                <w:sz w:val="20"/>
                <w:szCs w:val="20"/>
                <w:lang w:val="ka-GE"/>
              </w:rPr>
              <w:t>რუკა და შესაბამისი ინფორმაცია</w:t>
            </w:r>
          </w:p>
        </w:tc>
        <w:tc>
          <w:tcPr>
            <w:tcW w:w="2061" w:type="dxa"/>
          </w:tcPr>
          <w:p w14:paraId="59552D10" w14:textId="05A4FB3A" w:rsidR="00D36B5B" w:rsidRPr="00A96C8C" w:rsidRDefault="00D36B5B" w:rsidP="00EA1B3D">
            <w:pPr>
              <w:spacing w:after="160" w:line="276" w:lineRule="auto"/>
              <w:rP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114" w:type="dxa"/>
          </w:tcPr>
          <w:p w14:paraId="33AEA205" w14:textId="77777777" w:rsidR="00D36B5B" w:rsidRPr="00A96C8C" w:rsidRDefault="00D36B5B" w:rsidP="00EA1B3D">
            <w:pPr>
              <w:spacing w:after="160" w:line="276" w:lineRule="auto"/>
              <w:rPr>
                <w:color w:val="000000" w:themeColor="text1"/>
                <w:sz w:val="20"/>
                <w:szCs w:val="20"/>
                <w:lang w:val="ka-GE"/>
              </w:rPr>
            </w:pPr>
            <w:r w:rsidRPr="00A96C8C">
              <w:rPr>
                <w:color w:val="000000" w:themeColor="text1"/>
                <w:sz w:val="20"/>
                <w:szCs w:val="20"/>
                <w:lang w:val="ka-GE"/>
              </w:rPr>
              <w:t>კულტურული მემკვიდრეობის დაცვის ეროვნულ სააგენტოსთან თანამშრომლობით</w:t>
            </w:r>
          </w:p>
        </w:tc>
      </w:tr>
      <w:tr w:rsidR="00784403" w:rsidRPr="00A96C8C" w14:paraId="34F823DE" w14:textId="77777777" w:rsidTr="00073E27">
        <w:tc>
          <w:tcPr>
            <w:tcW w:w="4889" w:type="dxa"/>
          </w:tcPr>
          <w:p w14:paraId="50986754" w14:textId="528738F7" w:rsidR="00D36B5B" w:rsidRPr="00A96C8C" w:rsidRDefault="003A068E" w:rsidP="00EA1B3D">
            <w:pPr>
              <w:spacing w:line="276" w:lineRule="auto"/>
              <w:jc w:val="both"/>
              <w:rPr>
                <w:color w:val="000000" w:themeColor="text1"/>
                <w:sz w:val="20"/>
                <w:szCs w:val="20"/>
                <w:lang w:val="ka-GE"/>
              </w:rPr>
            </w:pPr>
            <w:r w:rsidRPr="00A96C8C">
              <w:rPr>
                <w:color w:val="000000" w:themeColor="text1"/>
                <w:sz w:val="20"/>
                <w:szCs w:val="20"/>
                <w:lang w:val="ka-GE"/>
              </w:rPr>
              <w:t xml:space="preserve">8.3 </w:t>
            </w:r>
            <w:r w:rsidR="00D36B5B" w:rsidRPr="00A96C8C">
              <w:rPr>
                <w:color w:val="000000" w:themeColor="text1"/>
                <w:sz w:val="20"/>
                <w:szCs w:val="20"/>
                <w:lang w:val="ka-GE"/>
              </w:rPr>
              <w:t>შერჩეულ ადგილებში საინფორმაციო ნიშნების განთავსება რომლებიც ამცნობს ვიზიტორებს ადგილის ისტორიისა და შესაბამისი ქცევის წესების თაობაზე</w:t>
            </w:r>
          </w:p>
        </w:tc>
        <w:tc>
          <w:tcPr>
            <w:tcW w:w="4976" w:type="dxa"/>
          </w:tcPr>
          <w:p w14:paraId="01C0D836" w14:textId="7AA862A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 xml:space="preserve">ლოკაციების რაოდენობა ხეობების მიხედვით, რომლებზეც განთავსებულია </w:t>
            </w:r>
            <w:r w:rsidR="00570976" w:rsidRPr="00A96C8C">
              <w:rPr>
                <w:color w:val="000000" w:themeColor="text1"/>
                <w:sz w:val="20"/>
                <w:szCs w:val="20"/>
                <w:lang w:val="ka-GE"/>
              </w:rPr>
              <w:t>საინფორმაციო</w:t>
            </w:r>
            <w:r w:rsidRPr="00A96C8C">
              <w:rPr>
                <w:color w:val="000000" w:themeColor="text1"/>
                <w:sz w:val="20"/>
                <w:szCs w:val="20"/>
                <w:lang w:val="ka-GE"/>
              </w:rPr>
              <w:t xml:space="preserve"> ნიშნები</w:t>
            </w:r>
          </w:p>
        </w:tc>
        <w:tc>
          <w:tcPr>
            <w:tcW w:w="2061" w:type="dxa"/>
          </w:tcPr>
          <w:p w14:paraId="5E334929" w14:textId="254692CC"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114" w:type="dxa"/>
          </w:tcPr>
          <w:p w14:paraId="708A96EA" w14:textId="77777777" w:rsidR="00D36B5B" w:rsidRPr="00A96C8C" w:rsidRDefault="00D36B5B" w:rsidP="00EA1B3D">
            <w:pPr>
              <w:spacing w:line="276" w:lineRule="auto"/>
              <w:rPr>
                <w:color w:val="000000" w:themeColor="text1"/>
                <w:sz w:val="20"/>
                <w:szCs w:val="20"/>
                <w:lang w:val="ka-GE"/>
              </w:rPr>
            </w:pPr>
            <w:r w:rsidRPr="00A96C8C">
              <w:rPr>
                <w:color w:val="000000" w:themeColor="text1"/>
                <w:sz w:val="20"/>
                <w:szCs w:val="20"/>
                <w:lang w:val="ka-GE"/>
              </w:rPr>
              <w:t>შიდა რესურსით</w:t>
            </w:r>
          </w:p>
          <w:p w14:paraId="0FCC8ADE" w14:textId="77777777" w:rsidR="00D36B5B" w:rsidRPr="00A96C8C" w:rsidRDefault="00D36B5B" w:rsidP="00EA1B3D">
            <w:pPr>
              <w:spacing w:line="276" w:lineRule="auto"/>
              <w:rPr>
                <w:color w:val="000000" w:themeColor="text1"/>
                <w:sz w:val="20"/>
                <w:szCs w:val="20"/>
                <w:lang w:val="ka-GE"/>
              </w:rPr>
            </w:pPr>
          </w:p>
        </w:tc>
      </w:tr>
      <w:tr w:rsidR="00784403" w:rsidRPr="00A96C8C" w14:paraId="3FE99E78" w14:textId="77777777" w:rsidTr="00073E27">
        <w:trPr>
          <w:trHeight w:val="566"/>
        </w:trPr>
        <w:tc>
          <w:tcPr>
            <w:tcW w:w="4889" w:type="dxa"/>
          </w:tcPr>
          <w:p w14:paraId="2E84BE7C" w14:textId="58260DFE" w:rsidR="00570976" w:rsidRPr="00A96C8C" w:rsidRDefault="003A068E" w:rsidP="00EA1B3D">
            <w:pPr>
              <w:spacing w:line="276" w:lineRule="auto"/>
              <w:jc w:val="both"/>
              <w:rPr>
                <w:color w:val="000000" w:themeColor="text1"/>
                <w:sz w:val="20"/>
                <w:szCs w:val="20"/>
                <w:lang w:val="ka-GE"/>
              </w:rPr>
            </w:pPr>
            <w:r w:rsidRPr="00A96C8C">
              <w:rPr>
                <w:color w:val="000000" w:themeColor="text1"/>
                <w:sz w:val="20"/>
                <w:szCs w:val="20"/>
                <w:lang w:val="ka-GE"/>
              </w:rPr>
              <w:lastRenderedPageBreak/>
              <w:t xml:space="preserve">8.4 </w:t>
            </w:r>
            <w:r w:rsidR="00570976" w:rsidRPr="00A96C8C">
              <w:rPr>
                <w:color w:val="000000" w:themeColor="text1"/>
                <w:sz w:val="20"/>
                <w:szCs w:val="20"/>
                <w:lang w:val="ka-GE"/>
              </w:rPr>
              <w:t>საკულტო და ტრადიციული ღონისძიებების ორგანიზების ინიცირება და სხვადასხვა დაინტერესებული მხარისთვის დახმარების გაწევა</w:t>
            </w:r>
          </w:p>
        </w:tc>
        <w:tc>
          <w:tcPr>
            <w:tcW w:w="4976" w:type="dxa"/>
          </w:tcPr>
          <w:p w14:paraId="358C75C9" w14:textId="77777777" w:rsidR="00570976" w:rsidRPr="00A96C8C" w:rsidRDefault="00570976" w:rsidP="00EA1B3D">
            <w:pPr>
              <w:spacing w:line="276" w:lineRule="auto"/>
              <w:rPr>
                <w:color w:val="000000" w:themeColor="text1"/>
                <w:sz w:val="20"/>
                <w:szCs w:val="20"/>
                <w:lang w:val="ka-GE"/>
              </w:rPr>
            </w:pPr>
            <w:r w:rsidRPr="00A96C8C">
              <w:rPr>
                <w:color w:val="000000" w:themeColor="text1"/>
                <w:sz w:val="20"/>
                <w:szCs w:val="20"/>
                <w:lang w:val="ka-GE"/>
              </w:rPr>
              <w:t>წლის განმავლობაში და ორგანიზებული ღონისძიებების რაოდენობა და მონაწილეთა რაოდენობა</w:t>
            </w:r>
          </w:p>
        </w:tc>
        <w:tc>
          <w:tcPr>
            <w:tcW w:w="2061" w:type="dxa"/>
          </w:tcPr>
          <w:p w14:paraId="688F7895" w14:textId="1F7A74D4" w:rsidR="00570976" w:rsidRPr="00A96C8C" w:rsidRDefault="00570976" w:rsidP="00EA1B3D">
            <w:pPr>
              <w:spacing w:line="276" w:lineRule="auto"/>
              <w:rPr>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114" w:type="dxa"/>
          </w:tcPr>
          <w:p w14:paraId="6311E0CA" w14:textId="4C27404B" w:rsidR="00570976" w:rsidRPr="00A96C8C" w:rsidRDefault="00570976" w:rsidP="00EA1B3D">
            <w:pPr>
              <w:spacing w:line="276" w:lineRule="auto"/>
              <w:rPr>
                <w:color w:val="000000" w:themeColor="text1"/>
                <w:sz w:val="20"/>
                <w:szCs w:val="20"/>
                <w:lang w:val="ka-GE"/>
              </w:rPr>
            </w:pPr>
            <w:r w:rsidRPr="00A96C8C">
              <w:rPr>
                <w:color w:val="000000" w:themeColor="text1"/>
                <w:sz w:val="20"/>
                <w:szCs w:val="20"/>
                <w:lang w:val="ka-GE"/>
              </w:rPr>
              <w:t>კულტურული მემკვიდრეობის დაცვის ეროვნულ სააგენტოსთან თანამშრომლობით</w:t>
            </w:r>
            <w:r w:rsidR="000145B8" w:rsidRPr="00A96C8C">
              <w:rPr>
                <w:color w:val="000000" w:themeColor="text1"/>
                <w:sz w:val="20"/>
                <w:szCs w:val="20"/>
                <w:lang w:val="ka-GE"/>
              </w:rPr>
              <w:t>.</w:t>
            </w:r>
          </w:p>
        </w:tc>
      </w:tr>
    </w:tbl>
    <w:p w14:paraId="00712974" w14:textId="77777777" w:rsidR="00D36B5B" w:rsidRPr="00EA1B3D" w:rsidRDefault="00D36B5B" w:rsidP="00EA1B3D">
      <w:pPr>
        <w:spacing w:line="276" w:lineRule="auto"/>
        <w:rPr>
          <w:rFonts w:ascii="Sylfaen" w:eastAsiaTheme="minorHAnsi" w:hAnsi="Sylfaen" w:cs="Arial Unicode MS"/>
          <w:b/>
          <w:color w:val="000000" w:themeColor="text1"/>
        </w:rPr>
      </w:pPr>
    </w:p>
    <w:p w14:paraId="1050020A" w14:textId="25536431" w:rsidR="00D36B5B" w:rsidRPr="00EA1B3D" w:rsidRDefault="00D36B5B" w:rsidP="00EA1B3D">
      <w:pPr>
        <w:spacing w:line="276" w:lineRule="auto"/>
        <w:rPr>
          <w:rFonts w:ascii="Sylfaen" w:eastAsiaTheme="minorHAnsi" w:hAnsi="Sylfaen" w:cs="Arial Unicode MS"/>
          <w:b/>
          <w:color w:val="000000" w:themeColor="text1"/>
        </w:rPr>
      </w:pPr>
      <w:bookmarkStart w:id="70" w:name="_Toc192779887"/>
      <w:bookmarkStart w:id="71" w:name="_Toc217386716"/>
      <w:r w:rsidRPr="00EA1B3D">
        <w:rPr>
          <w:rFonts w:ascii="Sylfaen" w:eastAsiaTheme="minorHAnsi" w:hAnsi="Sylfaen" w:cs="Arial Unicode MS"/>
          <w:b/>
          <w:color w:val="000000" w:themeColor="text1"/>
        </w:rPr>
        <w:t xml:space="preserve">მუხლი </w:t>
      </w:r>
      <w:r w:rsidR="00630391" w:rsidRPr="00EA1B3D">
        <w:rPr>
          <w:rFonts w:ascii="Sylfaen" w:eastAsiaTheme="minorHAnsi" w:hAnsi="Sylfaen" w:cs="Arial Unicode MS"/>
          <w:b/>
          <w:color w:val="000000" w:themeColor="text1"/>
        </w:rPr>
        <w:t>39</w:t>
      </w:r>
      <w:r w:rsidRPr="00EA1B3D">
        <w:rPr>
          <w:rFonts w:ascii="Sylfaen" w:eastAsiaTheme="minorHAnsi" w:hAnsi="Sylfaen" w:cs="Arial Unicode MS"/>
          <w:b/>
          <w:color w:val="000000" w:themeColor="text1"/>
        </w:rPr>
        <w:t>. პატრულირებისა და კანონაღსრულების პროგრამა</w:t>
      </w:r>
      <w:bookmarkEnd w:id="70"/>
      <w:bookmarkEnd w:id="71"/>
      <w:r w:rsidRPr="00EA1B3D">
        <w:rPr>
          <w:rFonts w:ascii="Sylfaen" w:eastAsiaTheme="minorHAnsi" w:hAnsi="Sylfaen" w:cs="Arial Unicode MS"/>
          <w:b/>
          <w:color w:val="000000" w:themeColor="text1"/>
        </w:rPr>
        <w:t xml:space="preserve"> </w:t>
      </w:r>
    </w:p>
    <w:tbl>
      <w:tblPr>
        <w:tblStyle w:val="TableGrid"/>
        <w:tblW w:w="14040" w:type="dxa"/>
        <w:tblInd w:w="-725" w:type="dxa"/>
        <w:tblLook w:val="04A0" w:firstRow="1" w:lastRow="0" w:firstColumn="1" w:lastColumn="0" w:noHBand="0" w:noVBand="1"/>
      </w:tblPr>
      <w:tblGrid>
        <w:gridCol w:w="4950"/>
        <w:gridCol w:w="4950"/>
        <w:gridCol w:w="2160"/>
        <w:gridCol w:w="1980"/>
      </w:tblGrid>
      <w:tr w:rsidR="00784403" w:rsidRPr="00A96C8C" w14:paraId="419FD381" w14:textId="77777777" w:rsidTr="00AF02ED">
        <w:trPr>
          <w:trHeight w:val="746"/>
        </w:trPr>
        <w:tc>
          <w:tcPr>
            <w:tcW w:w="14040" w:type="dxa"/>
            <w:gridSpan w:val="4"/>
            <w:shd w:val="clear" w:color="auto" w:fill="auto"/>
          </w:tcPr>
          <w:p w14:paraId="686AE444" w14:textId="22C4D6A3" w:rsidR="00D36B5B" w:rsidRPr="00A96C8C" w:rsidRDefault="00D36B5B" w:rsidP="00EA1B3D">
            <w:pPr>
              <w:spacing w:after="160" w:line="276" w:lineRule="auto"/>
              <w:rPr>
                <w:b/>
                <w:color w:val="000000" w:themeColor="text1"/>
                <w:sz w:val="20"/>
                <w:szCs w:val="20"/>
                <w:lang w:val="ka-GE"/>
              </w:rPr>
            </w:pPr>
            <w:bookmarkStart w:id="72" w:name="_Hlk192774495"/>
            <w:r w:rsidRPr="00A96C8C">
              <w:rPr>
                <w:b/>
                <w:color w:val="000000" w:themeColor="text1"/>
                <w:sz w:val="20"/>
                <w:szCs w:val="20"/>
                <w:lang w:val="ka-GE"/>
              </w:rPr>
              <w:t xml:space="preserve">მიზანი </w:t>
            </w:r>
            <w:r w:rsidR="003A068E" w:rsidRPr="00A96C8C">
              <w:rPr>
                <w:b/>
                <w:color w:val="000000" w:themeColor="text1"/>
                <w:sz w:val="20"/>
                <w:szCs w:val="20"/>
                <w:lang w:val="ka-GE"/>
              </w:rPr>
              <w:t>9</w:t>
            </w:r>
            <w:r w:rsidRPr="00A96C8C">
              <w:rPr>
                <w:b/>
                <w:color w:val="000000" w:themeColor="text1"/>
                <w:sz w:val="20"/>
                <w:szCs w:val="20"/>
                <w:lang w:val="ka-GE"/>
              </w:rPr>
              <w:t xml:space="preserve">. </w:t>
            </w:r>
            <w:r w:rsidR="004F15E5" w:rsidRPr="00A96C8C">
              <w:rPr>
                <w:bCs/>
                <w:color w:val="000000" w:themeColor="text1"/>
                <w:sz w:val="20"/>
                <w:szCs w:val="20"/>
                <w:lang w:val="ka-GE"/>
              </w:rPr>
              <w:t>მენეჯმენტის გეგმის ოპერირების პერიოდში ეფექტიანად მიმდინარეობს სამართალდარღვევების აღმოფხვრა და ჩამოყალიბებულია მჭიდრო თანამშრომლობა კოლეგა უწყებებთან.</w:t>
            </w:r>
          </w:p>
          <w:p w14:paraId="67C3F79B" w14:textId="741935C3" w:rsidR="00D36B5B" w:rsidRPr="00A96C8C" w:rsidRDefault="00D36B5B" w:rsidP="00EA1B3D">
            <w:pPr>
              <w:spacing w:after="160" w:line="276" w:lineRule="auto"/>
              <w:rPr>
                <w:b/>
                <w:color w:val="000000" w:themeColor="text1"/>
                <w:sz w:val="20"/>
                <w:szCs w:val="20"/>
                <w:lang w:val="ka-GE"/>
              </w:rPr>
            </w:pPr>
            <w:r w:rsidRPr="00A96C8C">
              <w:rPr>
                <w:b/>
                <w:color w:val="000000" w:themeColor="text1"/>
                <w:sz w:val="20"/>
                <w:szCs w:val="20"/>
                <w:lang w:val="ka-GE"/>
              </w:rPr>
              <w:t>ამოცანა</w:t>
            </w:r>
            <w:r w:rsidR="003A068E" w:rsidRPr="00A96C8C">
              <w:rPr>
                <w:b/>
                <w:color w:val="000000" w:themeColor="text1"/>
                <w:sz w:val="20"/>
                <w:szCs w:val="20"/>
                <w:lang w:val="ka-GE"/>
              </w:rPr>
              <w:t xml:space="preserve"> 9</w:t>
            </w:r>
            <w:r w:rsidR="00737000" w:rsidRPr="00A96C8C">
              <w:rPr>
                <w:b/>
                <w:color w:val="000000" w:themeColor="text1"/>
                <w:sz w:val="20"/>
                <w:szCs w:val="20"/>
                <w:lang w:val="ka-GE"/>
              </w:rPr>
              <w:t>.</w:t>
            </w:r>
            <w:r w:rsidRPr="00A96C8C">
              <w:rPr>
                <w:b/>
                <w:color w:val="000000" w:themeColor="text1"/>
                <w:sz w:val="20"/>
                <w:szCs w:val="20"/>
                <w:lang w:val="ka-GE"/>
              </w:rPr>
              <w:t xml:space="preserve">1. </w:t>
            </w:r>
            <w:r w:rsidR="004F15E5" w:rsidRPr="00A96C8C">
              <w:rPr>
                <w:bCs/>
                <w:color w:val="000000" w:themeColor="text1"/>
                <w:sz w:val="20"/>
                <w:szCs w:val="20"/>
                <w:lang w:val="ka-GE"/>
              </w:rPr>
              <w:t>არაგვის დაცული ლანდშაფტის ადმინისტრაციის შესაძლებლობები გა</w:t>
            </w:r>
            <w:r w:rsidR="003A068E" w:rsidRPr="00A96C8C">
              <w:rPr>
                <w:bCs/>
                <w:color w:val="000000" w:themeColor="text1"/>
                <w:sz w:val="20"/>
                <w:szCs w:val="20"/>
                <w:lang w:val="ka-GE"/>
              </w:rPr>
              <w:t>ძ</w:t>
            </w:r>
            <w:r w:rsidR="004F15E5" w:rsidRPr="00A96C8C">
              <w:rPr>
                <w:bCs/>
                <w:color w:val="000000" w:themeColor="text1"/>
                <w:sz w:val="20"/>
                <w:szCs w:val="20"/>
                <w:lang w:val="ka-GE"/>
              </w:rPr>
              <w:t>ლიერებულია, რის შედეგადაც ხორციელდება ეფექტიანი პატრულირება და სამართალდარღვევების აღმოფხვრა</w:t>
            </w:r>
          </w:p>
          <w:p w14:paraId="63FED0DE" w14:textId="10695DA5" w:rsidR="00D36B5B" w:rsidRPr="00A96C8C" w:rsidRDefault="00D36B5B" w:rsidP="00EA1B3D">
            <w:pPr>
              <w:spacing w:after="160" w:line="276" w:lineRule="auto"/>
              <w:rPr>
                <w:bCs/>
                <w:color w:val="000000" w:themeColor="text1"/>
                <w:sz w:val="20"/>
                <w:szCs w:val="20"/>
                <w:lang w:val="ka-GE"/>
              </w:rPr>
            </w:pPr>
            <w:r w:rsidRPr="00A96C8C">
              <w:rPr>
                <w:b/>
                <w:color w:val="000000" w:themeColor="text1"/>
                <w:sz w:val="20"/>
                <w:szCs w:val="20"/>
                <w:lang w:val="ka-GE"/>
              </w:rPr>
              <w:t xml:space="preserve">ინდიკატორი </w:t>
            </w:r>
            <w:r w:rsidR="003A068E" w:rsidRPr="00A96C8C">
              <w:rPr>
                <w:b/>
                <w:color w:val="000000" w:themeColor="text1"/>
                <w:sz w:val="20"/>
                <w:szCs w:val="20"/>
                <w:lang w:val="ka-GE"/>
              </w:rPr>
              <w:t>9</w:t>
            </w:r>
            <w:r w:rsidR="00737000" w:rsidRPr="00A96C8C">
              <w:rPr>
                <w:b/>
                <w:color w:val="000000" w:themeColor="text1"/>
                <w:sz w:val="20"/>
                <w:szCs w:val="20"/>
                <w:lang w:val="ka-GE"/>
              </w:rPr>
              <w:t>.</w:t>
            </w:r>
            <w:r w:rsidRPr="00A96C8C">
              <w:rPr>
                <w:b/>
                <w:color w:val="000000" w:themeColor="text1"/>
                <w:sz w:val="20"/>
                <w:szCs w:val="20"/>
                <w:lang w:val="ka-GE"/>
              </w:rPr>
              <w:t>1</w:t>
            </w:r>
            <w:r w:rsidRPr="00A96C8C">
              <w:rPr>
                <w:bCs/>
                <w:color w:val="000000" w:themeColor="text1"/>
                <w:sz w:val="20"/>
                <w:szCs w:val="20"/>
                <w:lang w:val="ka-GE"/>
              </w:rPr>
              <w:t>.</w:t>
            </w:r>
            <w:r w:rsidR="004F15E5" w:rsidRPr="00A96C8C">
              <w:rPr>
                <w:bCs/>
                <w:color w:val="000000" w:themeColor="text1"/>
                <w:sz w:val="20"/>
                <w:szCs w:val="20"/>
                <w:lang w:val="ka-GE"/>
              </w:rPr>
              <w:t xml:space="preserve"> წლების მიხედვით ახლდება სამართალდარღვევების სტატისტიკა თემატური მიმართულებებით</w:t>
            </w:r>
          </w:p>
        </w:tc>
      </w:tr>
      <w:tr w:rsidR="00784403" w:rsidRPr="00A96C8C" w14:paraId="6D9F6682" w14:textId="77777777" w:rsidTr="00AF02ED">
        <w:tc>
          <w:tcPr>
            <w:tcW w:w="4950" w:type="dxa"/>
            <w:shd w:val="clear" w:color="auto" w:fill="auto"/>
          </w:tcPr>
          <w:p w14:paraId="2B81C332" w14:textId="77777777" w:rsidR="00D36B5B" w:rsidRPr="00A96C8C" w:rsidRDefault="00D36B5B" w:rsidP="00EA1B3D">
            <w:pPr>
              <w:spacing w:after="160" w:line="276" w:lineRule="auto"/>
              <w:jc w:val="center"/>
              <w:rPr>
                <w:b/>
                <w:color w:val="000000" w:themeColor="text1"/>
                <w:sz w:val="20"/>
                <w:szCs w:val="20"/>
                <w:lang w:val="ka-GE"/>
              </w:rPr>
            </w:pPr>
            <w:r w:rsidRPr="00A96C8C">
              <w:rPr>
                <w:b/>
                <w:color w:val="000000" w:themeColor="text1"/>
                <w:sz w:val="20"/>
                <w:szCs w:val="20"/>
                <w:lang w:val="ka-GE"/>
              </w:rPr>
              <w:t>აქტივობა</w:t>
            </w:r>
          </w:p>
        </w:tc>
        <w:tc>
          <w:tcPr>
            <w:tcW w:w="4950" w:type="dxa"/>
            <w:shd w:val="clear" w:color="auto" w:fill="auto"/>
          </w:tcPr>
          <w:p w14:paraId="2C2A2C02" w14:textId="77777777" w:rsidR="00D36B5B" w:rsidRPr="00A96C8C" w:rsidRDefault="00D36B5B" w:rsidP="00EA1B3D">
            <w:pPr>
              <w:spacing w:after="160" w:line="276" w:lineRule="auto"/>
              <w:jc w:val="center"/>
              <w:rPr>
                <w:b/>
                <w:color w:val="000000" w:themeColor="text1"/>
                <w:sz w:val="20"/>
                <w:szCs w:val="20"/>
                <w:lang w:val="ka-GE"/>
              </w:rPr>
            </w:pPr>
            <w:r w:rsidRPr="00A96C8C">
              <w:rPr>
                <w:b/>
                <w:color w:val="000000" w:themeColor="text1"/>
                <w:sz w:val="20"/>
                <w:szCs w:val="20"/>
                <w:lang w:val="ka-GE"/>
              </w:rPr>
              <w:t>ინდიკატორი</w:t>
            </w:r>
          </w:p>
        </w:tc>
        <w:tc>
          <w:tcPr>
            <w:tcW w:w="2160" w:type="dxa"/>
            <w:shd w:val="clear" w:color="auto" w:fill="auto"/>
          </w:tcPr>
          <w:p w14:paraId="68E71035" w14:textId="77777777" w:rsidR="00D36B5B" w:rsidRPr="00A96C8C" w:rsidRDefault="00D36B5B" w:rsidP="00EA1B3D">
            <w:pPr>
              <w:spacing w:after="160" w:line="276" w:lineRule="auto"/>
              <w:jc w:val="center"/>
              <w:rPr>
                <w:b/>
                <w:color w:val="000000" w:themeColor="text1"/>
                <w:sz w:val="20"/>
                <w:szCs w:val="20"/>
                <w:lang w:val="ka-GE"/>
              </w:rPr>
            </w:pPr>
            <w:r w:rsidRPr="00A96C8C">
              <w:rPr>
                <w:b/>
                <w:color w:val="000000" w:themeColor="text1"/>
                <w:sz w:val="20"/>
                <w:szCs w:val="20"/>
                <w:lang w:val="ka-GE"/>
              </w:rPr>
              <w:t>ინდიკატორის შემოწმების საშუალება</w:t>
            </w:r>
          </w:p>
        </w:tc>
        <w:tc>
          <w:tcPr>
            <w:tcW w:w="1980" w:type="dxa"/>
            <w:shd w:val="clear" w:color="auto" w:fill="auto"/>
          </w:tcPr>
          <w:p w14:paraId="0365A609" w14:textId="77777777" w:rsidR="00D36B5B" w:rsidRPr="00A96C8C" w:rsidRDefault="00D36B5B" w:rsidP="00EA1B3D">
            <w:pPr>
              <w:spacing w:after="160" w:line="276" w:lineRule="auto"/>
              <w:jc w:val="center"/>
              <w:rPr>
                <w:b/>
                <w:color w:val="000000" w:themeColor="text1"/>
                <w:sz w:val="20"/>
                <w:szCs w:val="20"/>
                <w:lang w:val="ka-GE"/>
              </w:rPr>
            </w:pPr>
            <w:r w:rsidRPr="00A96C8C">
              <w:rPr>
                <w:b/>
                <w:color w:val="000000" w:themeColor="text1"/>
                <w:sz w:val="20"/>
                <w:szCs w:val="20"/>
                <w:lang w:val="ka-GE"/>
              </w:rPr>
              <w:t>წინაპირობა</w:t>
            </w:r>
          </w:p>
        </w:tc>
      </w:tr>
      <w:bookmarkEnd w:id="72"/>
      <w:tr w:rsidR="00784403" w:rsidRPr="00A96C8C" w14:paraId="775C9457" w14:textId="77777777" w:rsidTr="00570976">
        <w:tc>
          <w:tcPr>
            <w:tcW w:w="4950" w:type="dxa"/>
          </w:tcPr>
          <w:p w14:paraId="172C6EC2" w14:textId="15D2A89D" w:rsidR="00D36B5B" w:rsidRPr="00A96C8C" w:rsidRDefault="003A068E" w:rsidP="00EA1B3D">
            <w:pPr>
              <w:spacing w:after="160" w:line="276" w:lineRule="auto"/>
              <w:jc w:val="both"/>
              <w:rPr>
                <w:bCs/>
                <w:color w:val="000000" w:themeColor="text1"/>
                <w:sz w:val="20"/>
                <w:szCs w:val="20"/>
                <w:lang w:val="ka-GE"/>
              </w:rPr>
            </w:pPr>
            <w:r w:rsidRPr="00A96C8C">
              <w:rPr>
                <w:bCs/>
                <w:color w:val="000000" w:themeColor="text1"/>
                <w:sz w:val="20"/>
                <w:szCs w:val="20"/>
                <w:lang w:val="ka-GE"/>
              </w:rPr>
              <w:t xml:space="preserve">9.1 </w:t>
            </w:r>
            <w:r w:rsidR="00D36B5B" w:rsidRPr="00A96C8C">
              <w:rPr>
                <w:bCs/>
                <w:color w:val="000000" w:themeColor="text1"/>
                <w:sz w:val="20"/>
                <w:szCs w:val="20"/>
                <w:lang w:val="ka-GE"/>
              </w:rPr>
              <w:t xml:space="preserve">უკანონო საქმიანობის (განს. ბრაკონიერობა და ტყის ჭრა) მონიტორინგი და პრევენცია </w:t>
            </w:r>
          </w:p>
        </w:tc>
        <w:tc>
          <w:tcPr>
            <w:tcW w:w="4950" w:type="dxa"/>
          </w:tcPr>
          <w:p w14:paraId="1EA1C0C0"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სამართალდარღვევების ბაზა შექმნილია, რომელიც ითვალისწინებს რეაგირების სტატუსს</w:t>
            </w:r>
          </w:p>
        </w:tc>
        <w:tc>
          <w:tcPr>
            <w:tcW w:w="2160" w:type="dxa"/>
          </w:tcPr>
          <w:p w14:paraId="3E6C4909"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 xml:space="preserve"> ყოველწლიური ანგარიშები </w:t>
            </w:r>
          </w:p>
        </w:tc>
        <w:tc>
          <w:tcPr>
            <w:tcW w:w="1980" w:type="dxa"/>
          </w:tcPr>
          <w:p w14:paraId="5B3ABC74" w14:textId="13804A2C"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 xml:space="preserve">საკუთრების უფლების </w:t>
            </w:r>
            <w:r w:rsidR="00570976" w:rsidRPr="00A96C8C">
              <w:rPr>
                <w:bCs/>
                <w:color w:val="000000" w:themeColor="text1"/>
                <w:sz w:val="20"/>
                <w:szCs w:val="20"/>
                <w:lang w:val="ka-GE"/>
              </w:rPr>
              <w:t>განსაზღვრა</w:t>
            </w:r>
            <w:r w:rsidRPr="00A96C8C">
              <w:rPr>
                <w:bCs/>
                <w:color w:val="000000" w:themeColor="text1"/>
                <w:sz w:val="20"/>
                <w:szCs w:val="20"/>
                <w:lang w:val="ka-GE"/>
              </w:rPr>
              <w:t xml:space="preserve"> </w:t>
            </w:r>
          </w:p>
        </w:tc>
      </w:tr>
      <w:tr w:rsidR="00784403" w:rsidRPr="00A96C8C" w14:paraId="26B19C38" w14:textId="77777777" w:rsidTr="00570976">
        <w:trPr>
          <w:trHeight w:val="494"/>
        </w:trPr>
        <w:tc>
          <w:tcPr>
            <w:tcW w:w="4950" w:type="dxa"/>
          </w:tcPr>
          <w:p w14:paraId="35B3C485" w14:textId="7E8326A7" w:rsidR="00D36B5B" w:rsidRPr="00A96C8C" w:rsidRDefault="003A068E" w:rsidP="00EA1B3D">
            <w:pPr>
              <w:spacing w:after="160" w:line="276" w:lineRule="auto"/>
              <w:jc w:val="both"/>
              <w:rPr>
                <w:bCs/>
                <w:color w:val="000000" w:themeColor="text1"/>
                <w:sz w:val="20"/>
                <w:szCs w:val="20"/>
                <w:lang w:val="ka-GE"/>
              </w:rPr>
            </w:pPr>
            <w:r w:rsidRPr="00A96C8C">
              <w:rPr>
                <w:bCs/>
                <w:color w:val="000000" w:themeColor="text1"/>
                <w:sz w:val="20"/>
                <w:szCs w:val="20"/>
                <w:lang w:val="ka-GE"/>
              </w:rPr>
              <w:t xml:space="preserve">9.2 </w:t>
            </w:r>
            <w:r w:rsidR="00D36B5B" w:rsidRPr="00A96C8C">
              <w:rPr>
                <w:bCs/>
                <w:color w:val="000000" w:themeColor="text1"/>
                <w:sz w:val="20"/>
                <w:szCs w:val="20"/>
                <w:lang w:val="ka-GE"/>
              </w:rPr>
              <w:t xml:space="preserve">ისტორიულ-კულტურული მემკვიდრეობის ძეგლების მიმდებარედ მდგომარეობაზე დაკვირვება </w:t>
            </w:r>
          </w:p>
        </w:tc>
        <w:tc>
          <w:tcPr>
            <w:tcW w:w="4950" w:type="dxa"/>
          </w:tcPr>
          <w:p w14:paraId="4C86DFFB"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სამართალდარღვევების ბაზა შექმნილია</w:t>
            </w:r>
          </w:p>
        </w:tc>
        <w:tc>
          <w:tcPr>
            <w:tcW w:w="2160" w:type="dxa"/>
          </w:tcPr>
          <w:p w14:paraId="6D4B8CD4" w14:textId="4EA59CAC" w:rsidR="00D36B5B" w:rsidRPr="00A96C8C" w:rsidRDefault="00D36B5B" w:rsidP="00EA1B3D">
            <w:pPr>
              <w:spacing w:after="160" w:line="276" w:lineRule="auto"/>
              <w:rPr>
                <w:bCs/>
                <w:color w:val="000000" w:themeColor="text1"/>
                <w:sz w:val="20"/>
                <w:szCs w:val="20"/>
                <w:lang w:val="ka-GE"/>
              </w:rPr>
            </w:pPr>
            <w:r w:rsidRPr="00A96C8C">
              <w:rPr>
                <w:color w:val="000000" w:themeColor="text1"/>
                <w:sz w:val="20"/>
                <w:szCs w:val="20"/>
                <w:lang w:val="ka-GE"/>
              </w:rPr>
              <w:t>საოპერაციო გეგმის ანგარიში</w:t>
            </w:r>
          </w:p>
        </w:tc>
        <w:tc>
          <w:tcPr>
            <w:tcW w:w="1980" w:type="dxa"/>
          </w:tcPr>
          <w:p w14:paraId="06668965" w14:textId="53D99906" w:rsidR="00D36B5B" w:rsidRPr="00A96C8C" w:rsidRDefault="00570976" w:rsidP="00EA1B3D">
            <w:pPr>
              <w:spacing w:after="160" w:line="276" w:lineRule="auto"/>
              <w:rPr>
                <w:bCs/>
                <w:color w:val="000000" w:themeColor="text1"/>
                <w:sz w:val="20"/>
                <w:szCs w:val="20"/>
                <w:lang w:val="ka-GE"/>
              </w:rPr>
            </w:pPr>
            <w:r w:rsidRPr="00A96C8C">
              <w:rPr>
                <w:bCs/>
                <w:color w:val="000000" w:themeColor="text1"/>
                <w:sz w:val="20"/>
                <w:szCs w:val="20"/>
                <w:lang w:val="ka-GE"/>
              </w:rPr>
              <w:t>ადმინისტრაციის შიდა რესურსი</w:t>
            </w:r>
          </w:p>
        </w:tc>
      </w:tr>
      <w:tr w:rsidR="00784403" w:rsidRPr="00A96C8C" w14:paraId="75939851" w14:textId="77777777" w:rsidTr="00570976">
        <w:trPr>
          <w:trHeight w:val="557"/>
        </w:trPr>
        <w:tc>
          <w:tcPr>
            <w:tcW w:w="4950" w:type="dxa"/>
          </w:tcPr>
          <w:p w14:paraId="06C2D07C" w14:textId="22EE3795" w:rsidR="00D36B5B" w:rsidRPr="00A96C8C" w:rsidRDefault="003A068E" w:rsidP="00EA1B3D">
            <w:pPr>
              <w:pStyle w:val="Default"/>
              <w:spacing w:line="276" w:lineRule="auto"/>
              <w:jc w:val="both"/>
              <w:rPr>
                <w:bCs/>
                <w:color w:val="000000" w:themeColor="text1"/>
                <w:sz w:val="20"/>
                <w:szCs w:val="20"/>
                <w:lang w:val="ka-GE"/>
              </w:rPr>
            </w:pPr>
            <w:r w:rsidRPr="00A96C8C">
              <w:rPr>
                <w:bCs/>
                <w:color w:val="000000" w:themeColor="text1"/>
                <w:sz w:val="20"/>
                <w:szCs w:val="20"/>
                <w:lang w:val="ka-GE"/>
              </w:rPr>
              <w:t xml:space="preserve">9.3 </w:t>
            </w:r>
            <w:r w:rsidR="00D36B5B" w:rsidRPr="00A96C8C">
              <w:rPr>
                <w:bCs/>
                <w:color w:val="000000" w:themeColor="text1"/>
                <w:sz w:val="20"/>
                <w:szCs w:val="20"/>
                <w:lang w:val="ka-GE"/>
              </w:rPr>
              <w:t>პატრულირების და კანონაღსრულების სამოქმედო გეგმის შედგენა არაგვის დაცული ლანდშაფტის ბიომრავალფეროვნების ძირითადი ღირებულებების დაცვის მიზნით</w:t>
            </w:r>
            <w:r w:rsidR="002761AC" w:rsidRPr="00A96C8C">
              <w:rPr>
                <w:bCs/>
                <w:color w:val="000000" w:themeColor="text1"/>
                <w:sz w:val="20"/>
                <w:szCs w:val="20"/>
                <w:lang w:val="ka-GE"/>
              </w:rPr>
              <w:t>.</w:t>
            </w:r>
          </w:p>
        </w:tc>
        <w:tc>
          <w:tcPr>
            <w:tcW w:w="4950" w:type="dxa"/>
          </w:tcPr>
          <w:p w14:paraId="7AC4EB1A"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ყოველი წლის დასაწყისისთვის არსებობს პატრულირების და კანონაღსრულების წლიური სამოქმედო გეგმა.</w:t>
            </w:r>
          </w:p>
        </w:tc>
        <w:tc>
          <w:tcPr>
            <w:tcW w:w="2160" w:type="dxa"/>
          </w:tcPr>
          <w:p w14:paraId="6F7C3E47" w14:textId="37E09EE4" w:rsidR="00D36B5B" w:rsidRPr="00A96C8C" w:rsidRDefault="00D36B5B" w:rsidP="00EA1B3D">
            <w:pPr>
              <w:spacing w:after="160"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1980" w:type="dxa"/>
          </w:tcPr>
          <w:p w14:paraId="0C6E111F" w14:textId="7C471040" w:rsidR="00D36B5B" w:rsidRPr="00A96C8C" w:rsidRDefault="00570976" w:rsidP="00EA1B3D">
            <w:pPr>
              <w:spacing w:after="160" w:line="276" w:lineRule="auto"/>
              <w:rPr>
                <w:bCs/>
                <w:color w:val="000000" w:themeColor="text1"/>
                <w:sz w:val="20"/>
                <w:szCs w:val="20"/>
                <w:lang w:val="ka-GE"/>
              </w:rPr>
            </w:pPr>
            <w:r w:rsidRPr="00A96C8C">
              <w:rPr>
                <w:bCs/>
                <w:color w:val="000000" w:themeColor="text1"/>
                <w:sz w:val="20"/>
                <w:szCs w:val="20"/>
                <w:lang w:val="ka-GE"/>
              </w:rPr>
              <w:t>ადმინისტრაციის შიდა რესურსი</w:t>
            </w:r>
          </w:p>
        </w:tc>
      </w:tr>
      <w:tr w:rsidR="00784403" w:rsidRPr="00A96C8C" w14:paraId="4A867675" w14:textId="77777777" w:rsidTr="00570976">
        <w:tc>
          <w:tcPr>
            <w:tcW w:w="4950" w:type="dxa"/>
          </w:tcPr>
          <w:p w14:paraId="3A475543" w14:textId="446A51E1" w:rsidR="00D36B5B" w:rsidRPr="00A96C8C" w:rsidRDefault="003A068E" w:rsidP="00EA1B3D">
            <w:pPr>
              <w:pStyle w:val="Default"/>
              <w:spacing w:line="276" w:lineRule="auto"/>
              <w:jc w:val="both"/>
              <w:rPr>
                <w:bCs/>
                <w:color w:val="000000" w:themeColor="text1"/>
                <w:sz w:val="20"/>
                <w:szCs w:val="20"/>
                <w:lang w:val="ka-GE"/>
              </w:rPr>
            </w:pPr>
            <w:r w:rsidRPr="00A96C8C">
              <w:rPr>
                <w:bCs/>
                <w:color w:val="000000" w:themeColor="text1"/>
                <w:sz w:val="20"/>
                <w:szCs w:val="20"/>
                <w:lang w:val="ka-GE"/>
              </w:rPr>
              <w:lastRenderedPageBreak/>
              <w:t xml:space="preserve">9.4 </w:t>
            </w:r>
            <w:r w:rsidR="00D36B5B" w:rsidRPr="00A96C8C">
              <w:rPr>
                <w:bCs/>
                <w:color w:val="000000" w:themeColor="text1"/>
                <w:sz w:val="20"/>
                <w:szCs w:val="20"/>
                <w:lang w:val="ka-GE"/>
              </w:rPr>
              <w:t xml:space="preserve">რეინჯერების შესაძლებლობების გაძლიერება დაცვის, პატრულირებისა და კანონაღსრულების მიმართულებით პროფესიული ტრენინგების მეშვეობით </w:t>
            </w:r>
          </w:p>
          <w:p w14:paraId="5D9EAC4D" w14:textId="6EC79F4B" w:rsidR="00D36B5B" w:rsidRPr="00A96C8C" w:rsidRDefault="00D36B5B" w:rsidP="00EA1B3D">
            <w:pPr>
              <w:pStyle w:val="Default"/>
              <w:spacing w:line="276" w:lineRule="auto"/>
              <w:jc w:val="both"/>
              <w:rPr>
                <w:bCs/>
                <w:color w:val="000000" w:themeColor="text1"/>
                <w:sz w:val="20"/>
                <w:szCs w:val="20"/>
                <w:lang w:val="ka-GE"/>
              </w:rPr>
            </w:pPr>
            <w:r w:rsidRPr="00A96C8C">
              <w:rPr>
                <w:bCs/>
                <w:color w:val="000000" w:themeColor="text1"/>
                <w:sz w:val="20"/>
                <w:szCs w:val="20"/>
                <w:lang w:val="ka-GE"/>
              </w:rPr>
              <w:t>მენეჯმენტის გეგმის რეგულაციები, ზოგადი ადმინისტრაციული კოდექსის შესაბამისი მუხლები, ადმინისტრაციული სამართალდარღვევების აღრიცხვა და ოქმების შედგენა, დამნაშავის დევნა და დაკავება, გარემოზე მიყენებული ზიანის დათვლის მეთოდოლოგია და სხვა</w:t>
            </w:r>
            <w:r w:rsidR="002761AC" w:rsidRPr="00A96C8C">
              <w:rPr>
                <w:bCs/>
                <w:color w:val="000000" w:themeColor="text1"/>
                <w:sz w:val="20"/>
                <w:szCs w:val="20"/>
                <w:lang w:val="ka-GE"/>
              </w:rPr>
              <w:t>)</w:t>
            </w:r>
          </w:p>
        </w:tc>
        <w:tc>
          <w:tcPr>
            <w:tcW w:w="4950" w:type="dxa"/>
          </w:tcPr>
          <w:p w14:paraId="2B44F252"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ტრენინგები თემატიკა და რაოდენობა</w:t>
            </w:r>
          </w:p>
          <w:p w14:paraId="0F11004B"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გადამზადებული თანამშრომლების რაოდენობა</w:t>
            </w:r>
          </w:p>
        </w:tc>
        <w:tc>
          <w:tcPr>
            <w:tcW w:w="2160" w:type="dxa"/>
          </w:tcPr>
          <w:p w14:paraId="1A45022F" w14:textId="3F3C5B4F" w:rsidR="00D36B5B" w:rsidRPr="00A96C8C" w:rsidRDefault="00D36B5B" w:rsidP="00EA1B3D">
            <w:pPr>
              <w:spacing w:after="160"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1980" w:type="dxa"/>
          </w:tcPr>
          <w:p w14:paraId="64717CBE"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ადმინისტრაციის შიდა რესურსი</w:t>
            </w:r>
          </w:p>
          <w:p w14:paraId="70CB83A6"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დონორული მხარდაჭერა</w:t>
            </w:r>
          </w:p>
        </w:tc>
      </w:tr>
      <w:tr w:rsidR="00784403" w:rsidRPr="00A96C8C" w14:paraId="6FDC14AF" w14:textId="77777777" w:rsidTr="00570976">
        <w:tc>
          <w:tcPr>
            <w:tcW w:w="4950" w:type="dxa"/>
          </w:tcPr>
          <w:p w14:paraId="237B49C9" w14:textId="5A6CAC4E" w:rsidR="00D36B5B" w:rsidRPr="00A96C8C" w:rsidRDefault="003A068E" w:rsidP="00EA1B3D">
            <w:pPr>
              <w:pStyle w:val="Default"/>
              <w:spacing w:line="276" w:lineRule="auto"/>
              <w:jc w:val="both"/>
              <w:rPr>
                <w:bCs/>
                <w:color w:val="000000" w:themeColor="text1"/>
                <w:sz w:val="20"/>
                <w:szCs w:val="20"/>
                <w:lang w:val="ka-GE"/>
              </w:rPr>
            </w:pPr>
            <w:r w:rsidRPr="00A96C8C">
              <w:rPr>
                <w:bCs/>
                <w:color w:val="000000" w:themeColor="text1"/>
                <w:sz w:val="20"/>
                <w:szCs w:val="20"/>
                <w:lang w:val="ka-GE"/>
              </w:rPr>
              <w:t xml:space="preserve">9.5 </w:t>
            </w:r>
            <w:r w:rsidR="00D36B5B" w:rsidRPr="00A96C8C">
              <w:rPr>
                <w:bCs/>
                <w:color w:val="000000" w:themeColor="text1"/>
                <w:sz w:val="20"/>
                <w:szCs w:val="20"/>
                <w:lang w:val="ka-GE"/>
              </w:rPr>
              <w:t xml:space="preserve">რეინჯერების თეორიული და პრაქტიკული ტრენინგი თანამედროვე საველე ტექნოლოგიების გამოყენებაში (GPS, რაცია, SMART, ფოტო გადაღება, </w:t>
            </w:r>
            <w:r w:rsidR="00570976" w:rsidRPr="00A96C8C">
              <w:rPr>
                <w:bCs/>
                <w:color w:val="000000" w:themeColor="text1"/>
                <w:sz w:val="20"/>
                <w:szCs w:val="20"/>
                <w:lang w:val="ka-GE"/>
              </w:rPr>
              <w:t>ფოტო ხაფანგების</w:t>
            </w:r>
            <w:r w:rsidR="00D36B5B" w:rsidRPr="00A96C8C">
              <w:rPr>
                <w:bCs/>
                <w:color w:val="000000" w:themeColor="text1"/>
                <w:sz w:val="20"/>
                <w:szCs w:val="20"/>
                <w:lang w:val="ka-GE"/>
              </w:rPr>
              <w:t xml:space="preserve"> მონტაჟი</w:t>
            </w:r>
            <w:r w:rsidR="002761AC" w:rsidRPr="00A96C8C">
              <w:rPr>
                <w:bCs/>
                <w:color w:val="000000" w:themeColor="text1"/>
                <w:sz w:val="20"/>
                <w:szCs w:val="20"/>
                <w:lang w:val="ka-GE"/>
              </w:rPr>
              <w:t>)</w:t>
            </w:r>
          </w:p>
        </w:tc>
        <w:tc>
          <w:tcPr>
            <w:tcW w:w="4950" w:type="dxa"/>
          </w:tcPr>
          <w:p w14:paraId="4BCA7158" w14:textId="77777777" w:rsidR="00D36B5B" w:rsidRPr="00A96C8C" w:rsidRDefault="00D36B5B" w:rsidP="00EA1B3D">
            <w:pPr>
              <w:spacing w:line="276" w:lineRule="auto"/>
              <w:rPr>
                <w:bCs/>
                <w:color w:val="000000" w:themeColor="text1"/>
                <w:sz w:val="20"/>
                <w:szCs w:val="20"/>
                <w:lang w:val="ka-GE"/>
              </w:rPr>
            </w:pPr>
          </w:p>
          <w:p w14:paraId="306B2831" w14:textId="460ED54C" w:rsidR="00D36B5B" w:rsidRPr="00A96C8C" w:rsidRDefault="004F15E5" w:rsidP="00EA1B3D">
            <w:pPr>
              <w:spacing w:line="276" w:lineRule="auto"/>
              <w:rPr>
                <w:bCs/>
                <w:color w:val="000000" w:themeColor="text1"/>
                <w:sz w:val="20"/>
                <w:szCs w:val="20"/>
                <w:lang w:val="ka-GE"/>
              </w:rPr>
            </w:pPr>
            <w:r w:rsidRPr="00A96C8C">
              <w:rPr>
                <w:bCs/>
                <w:color w:val="000000" w:themeColor="text1"/>
                <w:sz w:val="20"/>
                <w:szCs w:val="20"/>
                <w:lang w:val="ka-GE"/>
              </w:rPr>
              <w:t>რეინჯერების რაოდენობა, რომლებმაც წარმატებით დაასრულეს ტრენინგი</w:t>
            </w:r>
          </w:p>
        </w:tc>
        <w:tc>
          <w:tcPr>
            <w:tcW w:w="2160" w:type="dxa"/>
          </w:tcPr>
          <w:p w14:paraId="19F1B6DF" w14:textId="0987AE4F"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1980" w:type="dxa"/>
          </w:tcPr>
          <w:p w14:paraId="16EFC6EB" w14:textId="77777777" w:rsidR="004F15E5" w:rsidRPr="00A96C8C" w:rsidRDefault="004F15E5" w:rsidP="00EA1B3D">
            <w:pPr>
              <w:spacing w:after="160" w:line="276" w:lineRule="auto"/>
              <w:rPr>
                <w:bCs/>
                <w:color w:val="000000" w:themeColor="text1"/>
                <w:sz w:val="20"/>
                <w:szCs w:val="20"/>
                <w:lang w:val="ka-GE"/>
              </w:rPr>
            </w:pPr>
            <w:r w:rsidRPr="00A96C8C">
              <w:rPr>
                <w:bCs/>
                <w:color w:val="000000" w:themeColor="text1"/>
                <w:sz w:val="20"/>
                <w:szCs w:val="20"/>
                <w:lang w:val="ka-GE"/>
              </w:rPr>
              <w:t>ადმინისტრაციის შიდა რესურსი</w:t>
            </w:r>
          </w:p>
          <w:p w14:paraId="69013F08" w14:textId="07AEEE81" w:rsidR="00D36B5B" w:rsidRPr="00A96C8C" w:rsidRDefault="004F15E5" w:rsidP="00EA1B3D">
            <w:pPr>
              <w:spacing w:line="276" w:lineRule="auto"/>
              <w:rPr>
                <w:bCs/>
                <w:color w:val="000000" w:themeColor="text1"/>
                <w:sz w:val="20"/>
                <w:szCs w:val="20"/>
                <w:lang w:val="ka-GE"/>
              </w:rPr>
            </w:pPr>
            <w:r w:rsidRPr="00A96C8C">
              <w:rPr>
                <w:bCs/>
                <w:color w:val="000000" w:themeColor="text1"/>
                <w:sz w:val="20"/>
                <w:szCs w:val="20"/>
                <w:lang w:val="ka-GE"/>
              </w:rPr>
              <w:t>დონორული მხარდაჭერა</w:t>
            </w:r>
          </w:p>
        </w:tc>
      </w:tr>
      <w:tr w:rsidR="00784403" w:rsidRPr="00A96C8C" w14:paraId="5316615F" w14:textId="77777777" w:rsidTr="00570976">
        <w:tc>
          <w:tcPr>
            <w:tcW w:w="4950" w:type="dxa"/>
          </w:tcPr>
          <w:p w14:paraId="6912644C" w14:textId="666BD116" w:rsidR="00D36B5B" w:rsidRPr="00A96C8C" w:rsidRDefault="003A068E" w:rsidP="00EA1B3D">
            <w:pPr>
              <w:spacing w:after="160" w:line="276" w:lineRule="auto"/>
              <w:jc w:val="both"/>
              <w:rPr>
                <w:bCs/>
                <w:color w:val="000000" w:themeColor="text1"/>
                <w:sz w:val="20"/>
                <w:szCs w:val="20"/>
                <w:lang w:val="ka-GE"/>
              </w:rPr>
            </w:pPr>
            <w:r w:rsidRPr="00A96C8C">
              <w:rPr>
                <w:bCs/>
                <w:color w:val="000000" w:themeColor="text1"/>
                <w:sz w:val="20"/>
                <w:szCs w:val="20"/>
                <w:lang w:val="ka-GE"/>
              </w:rPr>
              <w:t xml:space="preserve">9.6 </w:t>
            </w:r>
            <w:r w:rsidR="00D36B5B" w:rsidRPr="00A96C8C">
              <w:rPr>
                <w:bCs/>
                <w:color w:val="000000" w:themeColor="text1"/>
                <w:sz w:val="20"/>
                <w:szCs w:val="20"/>
                <w:lang w:val="ka-GE"/>
              </w:rPr>
              <w:t>SMART პროგრამის გამოყენებით პატრულირების დანერგვა</w:t>
            </w:r>
          </w:p>
        </w:tc>
        <w:tc>
          <w:tcPr>
            <w:tcW w:w="4950" w:type="dxa"/>
          </w:tcPr>
          <w:p w14:paraId="019EB904" w14:textId="77777777"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 xml:space="preserve">პატრულირების დროს შეგროვებული მასალა ხელმისაწვდომია მონიტორინგის ბაზაში. </w:t>
            </w:r>
          </w:p>
        </w:tc>
        <w:tc>
          <w:tcPr>
            <w:tcW w:w="2160" w:type="dxa"/>
          </w:tcPr>
          <w:p w14:paraId="412C762A" w14:textId="3536C08D" w:rsidR="00D36B5B" w:rsidRPr="00A96C8C" w:rsidRDefault="00D36B5B" w:rsidP="00EA1B3D">
            <w:pPr>
              <w:spacing w:after="160"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1980" w:type="dxa"/>
          </w:tcPr>
          <w:p w14:paraId="267C7E32" w14:textId="77777777" w:rsidR="004F15E5" w:rsidRPr="00A96C8C" w:rsidRDefault="004F15E5" w:rsidP="00EA1B3D">
            <w:pPr>
              <w:spacing w:after="160" w:line="276" w:lineRule="auto"/>
              <w:rPr>
                <w:bCs/>
                <w:color w:val="000000" w:themeColor="text1"/>
                <w:sz w:val="20"/>
                <w:szCs w:val="20"/>
                <w:lang w:val="ka-GE"/>
              </w:rPr>
            </w:pPr>
            <w:r w:rsidRPr="00A96C8C">
              <w:rPr>
                <w:bCs/>
                <w:color w:val="000000" w:themeColor="text1"/>
                <w:sz w:val="20"/>
                <w:szCs w:val="20"/>
                <w:lang w:val="ka-GE"/>
              </w:rPr>
              <w:t>ადმინისტრაციის შიდა რესურსი</w:t>
            </w:r>
          </w:p>
          <w:p w14:paraId="61BE0D70" w14:textId="4126CC23" w:rsidR="00D36B5B" w:rsidRPr="00A96C8C" w:rsidRDefault="004F15E5" w:rsidP="00EA1B3D">
            <w:pPr>
              <w:spacing w:after="160" w:line="276" w:lineRule="auto"/>
              <w:rPr>
                <w:bCs/>
                <w:color w:val="000000" w:themeColor="text1"/>
                <w:sz w:val="20"/>
                <w:szCs w:val="20"/>
                <w:lang w:val="ka-GE"/>
              </w:rPr>
            </w:pPr>
            <w:r w:rsidRPr="00A96C8C">
              <w:rPr>
                <w:bCs/>
                <w:color w:val="000000" w:themeColor="text1"/>
                <w:sz w:val="20"/>
                <w:szCs w:val="20"/>
                <w:lang w:val="ka-GE"/>
              </w:rPr>
              <w:t>დონორული მხარდაჭერა</w:t>
            </w:r>
            <w:r w:rsidR="000145B8" w:rsidRPr="00A96C8C">
              <w:rPr>
                <w:bCs/>
                <w:color w:val="000000" w:themeColor="text1"/>
                <w:sz w:val="20"/>
                <w:szCs w:val="20"/>
                <w:lang w:val="ka-GE"/>
              </w:rPr>
              <w:t>.</w:t>
            </w:r>
          </w:p>
        </w:tc>
      </w:tr>
    </w:tbl>
    <w:p w14:paraId="1CA251A1" w14:textId="68E08DEA" w:rsidR="00D36B5B" w:rsidRDefault="00D36B5B" w:rsidP="00EA1B3D">
      <w:pPr>
        <w:spacing w:line="276" w:lineRule="auto"/>
        <w:rPr>
          <w:rFonts w:ascii="Sylfaen" w:hAnsi="Sylfaen"/>
          <w:color w:val="000000" w:themeColor="text1"/>
        </w:rPr>
      </w:pPr>
    </w:p>
    <w:p w14:paraId="09B13383" w14:textId="77777777" w:rsidR="000145B8" w:rsidRPr="00EA1B3D" w:rsidRDefault="000145B8" w:rsidP="00EA1B3D">
      <w:pPr>
        <w:spacing w:line="276" w:lineRule="auto"/>
        <w:rPr>
          <w:rFonts w:ascii="Sylfaen" w:hAnsi="Sylfaen"/>
          <w:color w:val="000000" w:themeColor="text1"/>
        </w:rPr>
      </w:pPr>
    </w:p>
    <w:p w14:paraId="1A225858" w14:textId="6B316035" w:rsidR="00D36B5B" w:rsidRPr="00EA1B3D" w:rsidRDefault="00D36B5B" w:rsidP="00EA1B3D">
      <w:pPr>
        <w:spacing w:line="276" w:lineRule="auto"/>
        <w:rPr>
          <w:rFonts w:ascii="Sylfaen" w:eastAsiaTheme="minorHAnsi" w:hAnsi="Sylfaen" w:cs="Arial Unicode MS"/>
          <w:b/>
          <w:color w:val="000000" w:themeColor="text1"/>
        </w:rPr>
      </w:pPr>
      <w:bookmarkStart w:id="73" w:name="_Toc192779888"/>
      <w:bookmarkStart w:id="74" w:name="_Toc217386717"/>
      <w:r w:rsidRPr="00EA1B3D">
        <w:rPr>
          <w:rFonts w:ascii="Sylfaen" w:eastAsiaTheme="minorHAnsi" w:hAnsi="Sylfaen" w:cs="Arial Unicode MS"/>
          <w:b/>
          <w:color w:val="000000" w:themeColor="text1"/>
        </w:rPr>
        <w:t xml:space="preserve">მუხლი </w:t>
      </w:r>
      <w:r w:rsidR="004F15E5" w:rsidRPr="00EA1B3D">
        <w:rPr>
          <w:rFonts w:ascii="Sylfaen" w:eastAsiaTheme="minorHAnsi" w:hAnsi="Sylfaen" w:cs="Arial Unicode MS"/>
          <w:b/>
          <w:color w:val="000000" w:themeColor="text1"/>
        </w:rPr>
        <w:t>4</w:t>
      </w:r>
      <w:r w:rsidR="00630391" w:rsidRPr="00EA1B3D">
        <w:rPr>
          <w:rFonts w:ascii="Sylfaen" w:eastAsiaTheme="minorHAnsi" w:hAnsi="Sylfaen" w:cs="Arial Unicode MS"/>
          <w:b/>
          <w:color w:val="000000" w:themeColor="text1"/>
        </w:rPr>
        <w:t>0</w:t>
      </w:r>
      <w:r w:rsidRPr="00EA1B3D">
        <w:rPr>
          <w:rFonts w:ascii="Sylfaen" w:eastAsiaTheme="minorHAnsi" w:hAnsi="Sylfaen" w:cs="Arial Unicode MS"/>
          <w:b/>
          <w:color w:val="000000" w:themeColor="text1"/>
        </w:rPr>
        <w:t>. არაგვის დაცული ლანდშაფტის ადმინისტრაციის შესაძლებლობების გაძლიერების პროგრამა</w:t>
      </w:r>
      <w:bookmarkEnd w:id="73"/>
      <w:bookmarkEnd w:id="74"/>
    </w:p>
    <w:tbl>
      <w:tblPr>
        <w:tblStyle w:val="TableGrid"/>
        <w:tblW w:w="14040" w:type="dxa"/>
        <w:tblInd w:w="-725" w:type="dxa"/>
        <w:tblLook w:val="04A0" w:firstRow="1" w:lastRow="0" w:firstColumn="1" w:lastColumn="0" w:noHBand="0" w:noVBand="1"/>
      </w:tblPr>
      <w:tblGrid>
        <w:gridCol w:w="4950"/>
        <w:gridCol w:w="5130"/>
        <w:gridCol w:w="1710"/>
        <w:gridCol w:w="2250"/>
      </w:tblGrid>
      <w:tr w:rsidR="00784403" w:rsidRPr="00A96C8C" w14:paraId="2391408F" w14:textId="77777777" w:rsidTr="00AF02ED">
        <w:tc>
          <w:tcPr>
            <w:tcW w:w="14040" w:type="dxa"/>
            <w:gridSpan w:val="4"/>
            <w:shd w:val="clear" w:color="auto" w:fill="auto"/>
          </w:tcPr>
          <w:p w14:paraId="55C9F7B1" w14:textId="6A932349" w:rsidR="00D36B5B" w:rsidRPr="00A96C8C" w:rsidRDefault="00D36B5B" w:rsidP="00EA1B3D">
            <w:pPr>
              <w:spacing w:after="160" w:line="276" w:lineRule="auto"/>
              <w:rPr>
                <w:b/>
                <w:color w:val="000000" w:themeColor="text1"/>
                <w:sz w:val="20"/>
                <w:szCs w:val="20"/>
                <w:lang w:val="ka-GE"/>
              </w:rPr>
            </w:pPr>
            <w:r w:rsidRPr="00A96C8C">
              <w:rPr>
                <w:b/>
                <w:color w:val="000000" w:themeColor="text1"/>
                <w:sz w:val="20"/>
                <w:szCs w:val="20"/>
                <w:lang w:val="ka-GE"/>
              </w:rPr>
              <w:t xml:space="preserve">მიზანი </w:t>
            </w:r>
            <w:r w:rsidR="003A068E" w:rsidRPr="00A96C8C">
              <w:rPr>
                <w:b/>
                <w:color w:val="000000" w:themeColor="text1"/>
                <w:sz w:val="20"/>
                <w:szCs w:val="20"/>
                <w:lang w:val="ka-GE"/>
              </w:rPr>
              <w:t>10</w:t>
            </w:r>
            <w:r w:rsidRPr="00A96C8C">
              <w:rPr>
                <w:b/>
                <w:color w:val="000000" w:themeColor="text1"/>
                <w:sz w:val="20"/>
                <w:szCs w:val="20"/>
                <w:lang w:val="ka-GE"/>
              </w:rPr>
              <w:t>.</w:t>
            </w:r>
            <w:r w:rsidR="00F1325C" w:rsidRPr="00A96C8C">
              <w:rPr>
                <w:b/>
                <w:color w:val="000000" w:themeColor="text1"/>
                <w:sz w:val="20"/>
                <w:szCs w:val="20"/>
                <w:lang w:val="ka-GE"/>
              </w:rPr>
              <w:t xml:space="preserve"> </w:t>
            </w:r>
            <w:r w:rsidRPr="00A96C8C">
              <w:rPr>
                <w:b/>
                <w:color w:val="000000" w:themeColor="text1"/>
                <w:sz w:val="20"/>
                <w:szCs w:val="20"/>
                <w:lang w:val="ka-GE"/>
              </w:rPr>
              <w:t xml:space="preserve">არაგვის დაცული ლანდშაფტის ადმინისტრაციის შესაძლებლობების გაძლიერება </w:t>
            </w:r>
          </w:p>
          <w:p w14:paraId="403037B0" w14:textId="589EDCCB" w:rsidR="00D36B5B" w:rsidRPr="00A96C8C" w:rsidRDefault="00D36B5B" w:rsidP="00EA1B3D">
            <w:pPr>
              <w:spacing w:after="160" w:line="276" w:lineRule="auto"/>
              <w:rPr>
                <w:bCs/>
                <w:color w:val="000000" w:themeColor="text1"/>
                <w:sz w:val="20"/>
                <w:szCs w:val="20"/>
                <w:lang w:val="ka-GE"/>
              </w:rPr>
            </w:pPr>
            <w:r w:rsidRPr="00A96C8C">
              <w:rPr>
                <w:bCs/>
                <w:color w:val="000000" w:themeColor="text1"/>
                <w:sz w:val="20"/>
                <w:szCs w:val="20"/>
                <w:lang w:val="ka-GE"/>
              </w:rPr>
              <w:t>პროგრამა მიზნად ისახავს არაგვის დაცული ლანდშაფტის ადმინისტრაციის შესაძლებლობების გაძლიერებას და ძირითადად, მიმართულია მდგრადი</w:t>
            </w:r>
            <w:r w:rsidR="00F1325C" w:rsidRPr="00A96C8C">
              <w:rPr>
                <w:bCs/>
                <w:color w:val="000000" w:themeColor="text1"/>
                <w:sz w:val="20"/>
                <w:szCs w:val="20"/>
                <w:lang w:val="ka-GE"/>
              </w:rPr>
              <w:t xml:space="preserve"> </w:t>
            </w:r>
            <w:r w:rsidRPr="00A96C8C">
              <w:rPr>
                <w:bCs/>
                <w:color w:val="000000" w:themeColor="text1"/>
                <w:sz w:val="20"/>
                <w:szCs w:val="20"/>
                <w:lang w:val="ka-GE"/>
              </w:rPr>
              <w:t>დაფინანსების ჩამოყალიბებაზე,</w:t>
            </w:r>
            <w:r w:rsidR="00F1325C" w:rsidRPr="00A96C8C">
              <w:rPr>
                <w:bCs/>
                <w:color w:val="000000" w:themeColor="text1"/>
                <w:sz w:val="20"/>
                <w:szCs w:val="20"/>
                <w:lang w:val="ka-GE"/>
              </w:rPr>
              <w:t xml:space="preserve"> </w:t>
            </w:r>
            <w:r w:rsidRPr="00A96C8C">
              <w:rPr>
                <w:bCs/>
                <w:color w:val="000000" w:themeColor="text1"/>
                <w:sz w:val="20"/>
                <w:szCs w:val="20"/>
                <w:lang w:val="ka-GE"/>
              </w:rPr>
              <w:t xml:space="preserve">ფინანსური რესურსების მოზიდვაზე და გამომუშავებაზე, შესაბამისი ინფრასტრუქტურის განვითარებასა და ადმინისტრაციის თანამშრომლების უნარ-ჩვევებისა და ცოდნის გაძლიერებაზე. </w:t>
            </w:r>
          </w:p>
          <w:p w14:paraId="7CAE1739" w14:textId="685F8C3B" w:rsidR="003A068E" w:rsidRPr="00A96C8C" w:rsidRDefault="003A068E" w:rsidP="00EA1B3D">
            <w:pPr>
              <w:spacing w:after="160" w:line="276" w:lineRule="auto"/>
              <w:rPr>
                <w:bCs/>
                <w:color w:val="000000" w:themeColor="text1"/>
                <w:sz w:val="20"/>
                <w:szCs w:val="20"/>
                <w:lang w:val="ka-GE"/>
              </w:rPr>
            </w:pPr>
            <w:r w:rsidRPr="00A96C8C">
              <w:rPr>
                <w:b/>
                <w:color w:val="000000" w:themeColor="text1"/>
                <w:sz w:val="20"/>
                <w:szCs w:val="20"/>
                <w:lang w:val="ka-GE"/>
              </w:rPr>
              <w:lastRenderedPageBreak/>
              <w:t xml:space="preserve">ამოცანა 10.1. </w:t>
            </w:r>
            <w:r w:rsidRPr="00A96C8C">
              <w:rPr>
                <w:bCs/>
                <w:color w:val="000000" w:themeColor="text1"/>
                <w:sz w:val="20"/>
                <w:szCs w:val="20"/>
                <w:lang w:val="ka-GE"/>
              </w:rPr>
              <w:t>არაგვის დაცული ლანდშაფტის ადმინისტრაციის თანამშრომლების კვალიფიკაციის ამაღლება</w:t>
            </w:r>
            <w:r w:rsidR="00F1325C" w:rsidRPr="00A96C8C">
              <w:rPr>
                <w:bCs/>
                <w:color w:val="000000" w:themeColor="text1"/>
                <w:sz w:val="20"/>
                <w:szCs w:val="20"/>
                <w:lang w:val="ka-GE"/>
              </w:rPr>
              <w:t xml:space="preserve"> </w:t>
            </w:r>
            <w:r w:rsidRPr="00A96C8C">
              <w:rPr>
                <w:bCs/>
                <w:color w:val="000000" w:themeColor="text1"/>
                <w:sz w:val="20"/>
                <w:szCs w:val="20"/>
                <w:lang w:val="ka-GE"/>
              </w:rPr>
              <w:t xml:space="preserve">და მდგრადი დაფინანსების ჩამოყალიბება. </w:t>
            </w:r>
          </w:p>
          <w:p w14:paraId="14D5347B" w14:textId="7BAF2783" w:rsidR="00D36B5B" w:rsidRPr="00A96C8C" w:rsidRDefault="00D36B5B" w:rsidP="00EA1B3D">
            <w:pPr>
              <w:spacing w:after="160" w:line="276" w:lineRule="auto"/>
              <w:rPr>
                <w:b/>
                <w:color w:val="000000" w:themeColor="text1"/>
                <w:sz w:val="20"/>
                <w:szCs w:val="20"/>
                <w:lang w:val="ka-GE"/>
              </w:rPr>
            </w:pPr>
            <w:r w:rsidRPr="00A96C8C">
              <w:rPr>
                <w:b/>
                <w:color w:val="000000" w:themeColor="text1"/>
                <w:sz w:val="20"/>
                <w:szCs w:val="20"/>
                <w:lang w:val="ka-GE"/>
              </w:rPr>
              <w:t>ინდიკატორი 1</w:t>
            </w:r>
            <w:r w:rsidR="003A068E" w:rsidRPr="00A96C8C">
              <w:rPr>
                <w:b/>
                <w:color w:val="000000" w:themeColor="text1"/>
                <w:sz w:val="20"/>
                <w:szCs w:val="20"/>
                <w:lang w:val="ka-GE"/>
              </w:rPr>
              <w:t>0</w:t>
            </w:r>
            <w:r w:rsidRPr="00A96C8C">
              <w:rPr>
                <w:b/>
                <w:color w:val="000000" w:themeColor="text1"/>
                <w:sz w:val="20"/>
                <w:szCs w:val="20"/>
                <w:lang w:val="ka-GE"/>
              </w:rPr>
              <w:t>.</w:t>
            </w:r>
            <w:r w:rsidR="003A068E" w:rsidRPr="00A96C8C">
              <w:rPr>
                <w:b/>
                <w:color w:val="000000" w:themeColor="text1"/>
                <w:sz w:val="20"/>
                <w:szCs w:val="20"/>
                <w:lang w:val="ka-GE"/>
              </w:rPr>
              <w:t>1</w:t>
            </w:r>
            <w:r w:rsidRPr="00A96C8C">
              <w:rPr>
                <w:b/>
                <w:color w:val="000000" w:themeColor="text1"/>
                <w:sz w:val="20"/>
                <w:szCs w:val="20"/>
                <w:lang w:val="ka-GE"/>
              </w:rPr>
              <w:t xml:space="preserve"> არაგვის დაცული ლანდშაფტის თანამშრომლებს გააჩნიათ სათანადო კვალიფიკაცია თავიანთი ფუნქციებისა და მენეჯმენტის გეგმის აღსრულებისთვის,</w:t>
            </w:r>
            <w:r w:rsidR="00F1325C" w:rsidRPr="00A96C8C">
              <w:rPr>
                <w:b/>
                <w:color w:val="000000" w:themeColor="text1"/>
                <w:sz w:val="20"/>
                <w:szCs w:val="20"/>
                <w:lang w:val="ka-GE"/>
              </w:rPr>
              <w:t xml:space="preserve"> </w:t>
            </w:r>
            <w:r w:rsidRPr="00A96C8C">
              <w:rPr>
                <w:b/>
                <w:color w:val="000000" w:themeColor="text1"/>
                <w:sz w:val="20"/>
                <w:szCs w:val="20"/>
                <w:lang w:val="ka-GE"/>
              </w:rPr>
              <w:t>უზრუნველყოფილია საველე ინფრასტრუქტურა და მიმდინარეობს უწყვეტი თანამშრომლობა როგორც დაცულ ტერიტორიებთან, აგრეთვე სხვა პარტნიორებთან.</w:t>
            </w:r>
            <w:r w:rsidR="00F1325C" w:rsidRPr="00A96C8C">
              <w:rPr>
                <w:b/>
                <w:color w:val="000000" w:themeColor="text1"/>
                <w:sz w:val="20"/>
                <w:szCs w:val="20"/>
                <w:lang w:val="ka-GE"/>
              </w:rPr>
              <w:t xml:space="preserve"> </w:t>
            </w:r>
          </w:p>
          <w:p w14:paraId="524B087B" w14:textId="77777777" w:rsidR="00D36B5B" w:rsidRPr="00A96C8C" w:rsidRDefault="00D36B5B" w:rsidP="00EA1B3D">
            <w:pPr>
              <w:spacing w:line="276" w:lineRule="auto"/>
              <w:rPr>
                <w:bCs/>
                <w:color w:val="000000" w:themeColor="text1"/>
                <w:sz w:val="20"/>
                <w:szCs w:val="20"/>
                <w:lang w:val="ka-GE"/>
              </w:rPr>
            </w:pPr>
          </w:p>
        </w:tc>
      </w:tr>
      <w:tr w:rsidR="00AF02ED" w:rsidRPr="00A96C8C" w14:paraId="70FDF6DA" w14:textId="77777777" w:rsidTr="00AF02ED">
        <w:tc>
          <w:tcPr>
            <w:tcW w:w="4950" w:type="dxa"/>
            <w:shd w:val="clear" w:color="auto" w:fill="auto"/>
          </w:tcPr>
          <w:p w14:paraId="16667AAE" w14:textId="77777777" w:rsidR="00AF02ED" w:rsidRPr="00A96C8C" w:rsidRDefault="00AF02ED" w:rsidP="00AF02ED">
            <w:pPr>
              <w:spacing w:line="276" w:lineRule="auto"/>
              <w:rPr>
                <w:bCs/>
                <w:color w:val="000000" w:themeColor="text1"/>
                <w:sz w:val="20"/>
                <w:szCs w:val="20"/>
                <w:lang w:val="ka-GE"/>
              </w:rPr>
            </w:pPr>
            <w:r w:rsidRPr="00A96C8C">
              <w:rPr>
                <w:b/>
                <w:color w:val="000000" w:themeColor="text1"/>
                <w:sz w:val="20"/>
                <w:szCs w:val="20"/>
                <w:lang w:val="ka-GE"/>
              </w:rPr>
              <w:lastRenderedPageBreak/>
              <w:t>აქტივობა</w:t>
            </w:r>
          </w:p>
        </w:tc>
        <w:tc>
          <w:tcPr>
            <w:tcW w:w="5130" w:type="dxa"/>
            <w:shd w:val="clear" w:color="auto" w:fill="auto"/>
          </w:tcPr>
          <w:p w14:paraId="747D18AF" w14:textId="68A0B59D" w:rsidR="00AF02ED" w:rsidRPr="00A96C8C" w:rsidRDefault="00AF02ED" w:rsidP="00AF02ED">
            <w:pPr>
              <w:spacing w:line="276" w:lineRule="auto"/>
              <w:rPr>
                <w:bCs/>
                <w:color w:val="000000" w:themeColor="text1"/>
                <w:sz w:val="20"/>
                <w:szCs w:val="20"/>
                <w:lang w:val="ka-GE"/>
              </w:rPr>
            </w:pPr>
            <w:r w:rsidRPr="00A96C8C">
              <w:rPr>
                <w:b/>
                <w:color w:val="000000" w:themeColor="text1"/>
                <w:sz w:val="20"/>
                <w:szCs w:val="20"/>
                <w:lang w:val="ka-GE"/>
              </w:rPr>
              <w:t>ინდიკატორი</w:t>
            </w:r>
          </w:p>
        </w:tc>
        <w:tc>
          <w:tcPr>
            <w:tcW w:w="1710" w:type="dxa"/>
            <w:shd w:val="clear" w:color="auto" w:fill="auto"/>
          </w:tcPr>
          <w:p w14:paraId="7E28E99B" w14:textId="37378BB3" w:rsidR="00AF02ED" w:rsidRPr="00A96C8C" w:rsidRDefault="00AF02ED" w:rsidP="00AF02ED">
            <w:pPr>
              <w:spacing w:line="276" w:lineRule="auto"/>
              <w:rPr>
                <w:bCs/>
                <w:color w:val="000000" w:themeColor="text1"/>
                <w:sz w:val="20"/>
                <w:szCs w:val="20"/>
                <w:lang w:val="ka-GE"/>
              </w:rPr>
            </w:pPr>
            <w:r w:rsidRPr="00A96C8C">
              <w:rPr>
                <w:b/>
                <w:color w:val="000000" w:themeColor="text1"/>
                <w:sz w:val="20"/>
                <w:szCs w:val="20"/>
                <w:lang w:val="ka-GE"/>
              </w:rPr>
              <w:t>ინდიკატორის შემოწმების საშუალება</w:t>
            </w:r>
          </w:p>
        </w:tc>
        <w:tc>
          <w:tcPr>
            <w:tcW w:w="2250" w:type="dxa"/>
            <w:shd w:val="clear" w:color="auto" w:fill="auto"/>
          </w:tcPr>
          <w:p w14:paraId="0296DF37" w14:textId="69A61FFF" w:rsidR="00AF02ED" w:rsidRPr="00A96C8C" w:rsidRDefault="00AF02ED" w:rsidP="00AF02ED">
            <w:pPr>
              <w:spacing w:line="276" w:lineRule="auto"/>
              <w:rPr>
                <w:bCs/>
                <w:color w:val="000000" w:themeColor="text1"/>
                <w:sz w:val="20"/>
                <w:szCs w:val="20"/>
                <w:lang w:val="ka-GE"/>
              </w:rPr>
            </w:pPr>
            <w:r w:rsidRPr="00A96C8C">
              <w:rPr>
                <w:b/>
                <w:color w:val="000000" w:themeColor="text1"/>
                <w:sz w:val="20"/>
                <w:szCs w:val="20"/>
                <w:lang w:val="ka-GE"/>
              </w:rPr>
              <w:t>წინაპირობა</w:t>
            </w:r>
          </w:p>
        </w:tc>
      </w:tr>
      <w:tr w:rsidR="00784403" w:rsidRPr="00A96C8C" w14:paraId="428217A0" w14:textId="77777777" w:rsidTr="00570976">
        <w:tc>
          <w:tcPr>
            <w:tcW w:w="4950" w:type="dxa"/>
          </w:tcPr>
          <w:p w14:paraId="59F3FA0A" w14:textId="172E6725"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10.1 </w:t>
            </w:r>
            <w:r w:rsidR="00D36B5B" w:rsidRPr="00A96C8C">
              <w:rPr>
                <w:bCs/>
                <w:color w:val="000000" w:themeColor="text1"/>
                <w:sz w:val="20"/>
                <w:szCs w:val="20"/>
                <w:lang w:val="ka-GE"/>
              </w:rPr>
              <w:t>ადმინისტრაციის თანამშრომლების გადამზადება / კვალიფიკაციის ამაღლება შემდეგ თემებზე: მოლაპარაკებები, დონორებთან ურთიერთობა, ფინანსების მართვა, საგრანტო განაცხადების მომზადება, ვიზიტორების მართვა, საზოგადოებასთან ურთიერთობა და ბიომრავალფეროვნების შესახებ ინფორმაციის ინტერპრეტაციის უნარების გამომუშავება</w:t>
            </w:r>
          </w:p>
        </w:tc>
        <w:tc>
          <w:tcPr>
            <w:tcW w:w="5130" w:type="dxa"/>
          </w:tcPr>
          <w:p w14:paraId="7FCC3150"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დატრენინგებული თანამშრომლების რაოდენობა სატრენინგო თემატიკისა და წლების მიხედვით </w:t>
            </w:r>
          </w:p>
          <w:p w14:paraId="578CC88A" w14:textId="77777777" w:rsidR="00D36B5B" w:rsidRPr="00A96C8C" w:rsidRDefault="00D36B5B" w:rsidP="00EA1B3D">
            <w:pPr>
              <w:spacing w:line="276" w:lineRule="auto"/>
              <w:rPr>
                <w:bCs/>
                <w:color w:val="000000" w:themeColor="text1"/>
                <w:sz w:val="20"/>
                <w:szCs w:val="20"/>
                <w:lang w:val="ka-GE"/>
              </w:rPr>
            </w:pPr>
          </w:p>
          <w:p w14:paraId="4EF64759" w14:textId="77777777" w:rsidR="00D36B5B" w:rsidRPr="00A96C8C" w:rsidRDefault="00D36B5B" w:rsidP="00EA1B3D">
            <w:pPr>
              <w:spacing w:line="276" w:lineRule="auto"/>
              <w:rPr>
                <w:bCs/>
                <w:color w:val="000000" w:themeColor="text1"/>
                <w:sz w:val="20"/>
                <w:szCs w:val="20"/>
                <w:lang w:val="ka-GE"/>
              </w:rPr>
            </w:pPr>
          </w:p>
        </w:tc>
        <w:tc>
          <w:tcPr>
            <w:tcW w:w="1710" w:type="dxa"/>
          </w:tcPr>
          <w:p w14:paraId="591C0CC7" w14:textId="1085AF60"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250" w:type="dxa"/>
          </w:tcPr>
          <w:p w14:paraId="24231A44"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დონორული მხარდაჭერა </w:t>
            </w:r>
          </w:p>
          <w:p w14:paraId="71B372B9" w14:textId="77777777" w:rsidR="00D36B5B" w:rsidRPr="00A96C8C" w:rsidRDefault="00D36B5B" w:rsidP="00EA1B3D">
            <w:pPr>
              <w:spacing w:line="276" w:lineRule="auto"/>
              <w:rPr>
                <w:bCs/>
                <w:color w:val="000000" w:themeColor="text1"/>
                <w:sz w:val="20"/>
                <w:szCs w:val="20"/>
                <w:lang w:val="ka-GE"/>
              </w:rPr>
            </w:pPr>
          </w:p>
          <w:p w14:paraId="0C45231D" w14:textId="77777777" w:rsidR="00D36B5B" w:rsidRPr="00A96C8C" w:rsidRDefault="00D36B5B" w:rsidP="00EA1B3D">
            <w:pPr>
              <w:spacing w:line="276" w:lineRule="auto"/>
              <w:rPr>
                <w:bCs/>
                <w:color w:val="000000" w:themeColor="text1"/>
                <w:sz w:val="20"/>
                <w:szCs w:val="20"/>
                <w:lang w:val="ka-GE"/>
              </w:rPr>
            </w:pPr>
          </w:p>
          <w:p w14:paraId="5360C568" w14:textId="77777777" w:rsidR="00D36B5B" w:rsidRPr="00A96C8C" w:rsidRDefault="00D36B5B" w:rsidP="00EA1B3D">
            <w:pPr>
              <w:spacing w:line="276" w:lineRule="auto"/>
              <w:rPr>
                <w:bCs/>
                <w:color w:val="000000" w:themeColor="text1"/>
                <w:sz w:val="20"/>
                <w:szCs w:val="20"/>
                <w:lang w:val="ka-GE"/>
              </w:rPr>
            </w:pPr>
          </w:p>
        </w:tc>
      </w:tr>
      <w:tr w:rsidR="00784403" w:rsidRPr="00A96C8C" w14:paraId="6B83B744" w14:textId="77777777" w:rsidTr="00570976">
        <w:tc>
          <w:tcPr>
            <w:tcW w:w="4950" w:type="dxa"/>
          </w:tcPr>
          <w:p w14:paraId="13D11DBC" w14:textId="1BD3AB8F"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10.2 </w:t>
            </w:r>
            <w:r w:rsidR="00D36B5B" w:rsidRPr="00A96C8C">
              <w:rPr>
                <w:bCs/>
                <w:color w:val="000000" w:themeColor="text1"/>
                <w:sz w:val="20"/>
                <w:szCs w:val="20"/>
                <w:lang w:val="ka-GE"/>
              </w:rPr>
              <w:t>„მოხალისეთა ბანაკების “ორგანიზება, რომლებიც დახმარებას გაუწევენ ზოგიერთი აქტივობების განხორციელებას</w:t>
            </w:r>
          </w:p>
          <w:p w14:paraId="586E6925" w14:textId="77777777" w:rsidR="00D36B5B" w:rsidRPr="00A96C8C" w:rsidRDefault="00D36B5B" w:rsidP="00EA1B3D">
            <w:pPr>
              <w:spacing w:line="276" w:lineRule="auto"/>
              <w:jc w:val="both"/>
              <w:rPr>
                <w:bCs/>
                <w:color w:val="000000" w:themeColor="text1"/>
                <w:sz w:val="20"/>
                <w:szCs w:val="20"/>
                <w:lang w:val="ka-GE"/>
              </w:rPr>
            </w:pPr>
          </w:p>
        </w:tc>
        <w:tc>
          <w:tcPr>
            <w:tcW w:w="5130" w:type="dxa"/>
          </w:tcPr>
          <w:p w14:paraId="1EC4A4F5"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წლის განმავლობაში მოხალისეობრივი განხორციელებული აქტივობების რაოდენობა </w:t>
            </w:r>
          </w:p>
        </w:tc>
        <w:tc>
          <w:tcPr>
            <w:tcW w:w="1710" w:type="dxa"/>
          </w:tcPr>
          <w:p w14:paraId="78F90FC9" w14:textId="73A5BAA8"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250" w:type="dxa"/>
          </w:tcPr>
          <w:p w14:paraId="05DF887C"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rPr>
              <w:t xml:space="preserve">PIN, </w:t>
            </w:r>
            <w:r w:rsidRPr="00A96C8C">
              <w:rPr>
                <w:bCs/>
                <w:color w:val="000000" w:themeColor="text1"/>
                <w:sz w:val="20"/>
                <w:szCs w:val="20"/>
                <w:lang w:val="ka-GE"/>
              </w:rPr>
              <w:t>დონორული მხარდაჭერა; საჭიროებს სილაბუსის მომზადებას</w:t>
            </w:r>
          </w:p>
        </w:tc>
      </w:tr>
      <w:tr w:rsidR="00784403" w:rsidRPr="00A96C8C" w14:paraId="10F04EA4" w14:textId="77777777" w:rsidTr="00570976">
        <w:trPr>
          <w:trHeight w:val="395"/>
        </w:trPr>
        <w:tc>
          <w:tcPr>
            <w:tcW w:w="4950" w:type="dxa"/>
          </w:tcPr>
          <w:p w14:paraId="371A8AB7" w14:textId="77EFF902"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10.3 </w:t>
            </w:r>
            <w:r w:rsidR="00D36B5B" w:rsidRPr="00A96C8C">
              <w:rPr>
                <w:bCs/>
                <w:color w:val="000000" w:themeColor="text1"/>
                <w:sz w:val="20"/>
                <w:szCs w:val="20"/>
                <w:lang w:val="ka-GE"/>
              </w:rPr>
              <w:t>გარემოსდაცვით პრობლემებზე (მაგ. ნარჩენების მართვა) მიმართული საგანმანათლებლო პროგრამებში მონაწილეობა</w:t>
            </w:r>
          </w:p>
        </w:tc>
        <w:tc>
          <w:tcPr>
            <w:tcW w:w="5130" w:type="dxa"/>
          </w:tcPr>
          <w:p w14:paraId="10484E3F"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პროგრამებში ჩართული თანამშრომლების რაოდენობა </w:t>
            </w:r>
          </w:p>
        </w:tc>
        <w:tc>
          <w:tcPr>
            <w:tcW w:w="1710" w:type="dxa"/>
          </w:tcPr>
          <w:p w14:paraId="40EE9077" w14:textId="0E9D835C"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250" w:type="dxa"/>
          </w:tcPr>
          <w:p w14:paraId="1B290D4F"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გარემოსდაცვითი ინფორმაციისა და განათლების ცენტრთან თანამშრომლობა</w:t>
            </w:r>
          </w:p>
        </w:tc>
      </w:tr>
      <w:tr w:rsidR="00784403" w:rsidRPr="00A96C8C" w14:paraId="3462E201" w14:textId="77777777" w:rsidTr="00570976">
        <w:tc>
          <w:tcPr>
            <w:tcW w:w="4950" w:type="dxa"/>
          </w:tcPr>
          <w:p w14:paraId="6E05B33B" w14:textId="559F8599"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lastRenderedPageBreak/>
              <w:t xml:space="preserve">10.4 </w:t>
            </w:r>
            <w:r w:rsidR="00D36B5B" w:rsidRPr="00A96C8C">
              <w:rPr>
                <w:bCs/>
                <w:color w:val="000000" w:themeColor="text1"/>
                <w:sz w:val="20"/>
                <w:szCs w:val="20"/>
                <w:lang w:val="ka-GE"/>
              </w:rPr>
              <w:t xml:space="preserve">საკომუნიკაციო და საინტერპრეტაციო საკითხებში თანამშრომლების უნარების გაძლიერება </w:t>
            </w:r>
          </w:p>
        </w:tc>
        <w:tc>
          <w:tcPr>
            <w:tcW w:w="5130" w:type="dxa"/>
          </w:tcPr>
          <w:p w14:paraId="6BB9CD7A"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შესაბამისი ტრენინგების რაოდენობა/ დატრენინგებული თანამშრომლების რაოდენობა </w:t>
            </w:r>
          </w:p>
        </w:tc>
        <w:tc>
          <w:tcPr>
            <w:tcW w:w="1710" w:type="dxa"/>
          </w:tcPr>
          <w:p w14:paraId="520CA2A7" w14:textId="635F874D"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250" w:type="dxa"/>
          </w:tcPr>
          <w:p w14:paraId="49C8B8B5"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დონორული მხარდაჭერა / შიდა რესურსით </w:t>
            </w:r>
          </w:p>
        </w:tc>
      </w:tr>
      <w:tr w:rsidR="00784403" w:rsidRPr="00A96C8C" w14:paraId="6B8EDB3B" w14:textId="77777777" w:rsidTr="00570976">
        <w:tc>
          <w:tcPr>
            <w:tcW w:w="4950" w:type="dxa"/>
          </w:tcPr>
          <w:p w14:paraId="50850991" w14:textId="583A8DCF"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10.5 </w:t>
            </w:r>
            <w:r w:rsidR="00D36B5B" w:rsidRPr="00A96C8C">
              <w:rPr>
                <w:bCs/>
                <w:color w:val="000000" w:themeColor="text1"/>
                <w:sz w:val="20"/>
                <w:szCs w:val="20"/>
                <w:lang w:val="ka-GE"/>
              </w:rPr>
              <w:t>ადმინისტრაციის შესაძლებლობების გაძლიერების მიზნით საპროექტო წინადადებების შემუშავება და წარდგენა დონორებთან</w:t>
            </w:r>
          </w:p>
        </w:tc>
        <w:tc>
          <w:tcPr>
            <w:tcW w:w="5130" w:type="dxa"/>
          </w:tcPr>
          <w:p w14:paraId="1ACCEB47"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 xml:space="preserve">დაფინანსებისთვის წარდგენილი საპროექტო წინადადებების რაოდენობა </w:t>
            </w:r>
          </w:p>
        </w:tc>
        <w:tc>
          <w:tcPr>
            <w:tcW w:w="1710" w:type="dxa"/>
          </w:tcPr>
          <w:p w14:paraId="426AAFFA" w14:textId="5AB5ED15"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r w:rsidRPr="00A96C8C">
              <w:rPr>
                <w:color w:val="000000" w:themeColor="text1"/>
                <w:sz w:val="20"/>
                <w:szCs w:val="20"/>
                <w:lang w:val="ka-GE"/>
              </w:rPr>
              <w:br/>
              <w:t>საოპერაციო გეგმის ანგარიში</w:t>
            </w:r>
          </w:p>
        </w:tc>
        <w:tc>
          <w:tcPr>
            <w:tcW w:w="2250" w:type="dxa"/>
          </w:tcPr>
          <w:p w14:paraId="11EDD19B"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შიდა რესურსით</w:t>
            </w:r>
          </w:p>
        </w:tc>
      </w:tr>
      <w:tr w:rsidR="00784403" w:rsidRPr="00A96C8C" w14:paraId="49516E44" w14:textId="77777777" w:rsidTr="00570976">
        <w:tc>
          <w:tcPr>
            <w:tcW w:w="4950" w:type="dxa"/>
          </w:tcPr>
          <w:p w14:paraId="627D61EA" w14:textId="2F962A80"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10.6 </w:t>
            </w:r>
            <w:r w:rsidR="00D36B5B" w:rsidRPr="00A96C8C">
              <w:rPr>
                <w:bCs/>
                <w:color w:val="000000" w:themeColor="text1"/>
                <w:sz w:val="20"/>
                <w:szCs w:val="20"/>
                <w:lang w:val="ka-GE"/>
              </w:rPr>
              <w:t>საველე ოფისების დაარსება და მუდმივად ფუნქციონირება ზამთრის სეზონის გარდა (დეკემბერი-თებერვალი</w:t>
            </w:r>
            <w:r w:rsidR="002761AC" w:rsidRPr="00A96C8C">
              <w:rPr>
                <w:bCs/>
                <w:color w:val="000000" w:themeColor="text1"/>
                <w:sz w:val="20"/>
                <w:szCs w:val="20"/>
                <w:lang w:val="ka-GE"/>
              </w:rPr>
              <w:t>)</w:t>
            </w:r>
          </w:p>
        </w:tc>
        <w:tc>
          <w:tcPr>
            <w:tcW w:w="5130" w:type="dxa"/>
          </w:tcPr>
          <w:p w14:paraId="7F223508"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ფუნქციური საველე ოფისების რაოდენობა და ლოკაციები</w:t>
            </w:r>
          </w:p>
        </w:tc>
        <w:tc>
          <w:tcPr>
            <w:tcW w:w="1710" w:type="dxa"/>
          </w:tcPr>
          <w:p w14:paraId="5E596ABE" w14:textId="105523EF"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p>
        </w:tc>
        <w:tc>
          <w:tcPr>
            <w:tcW w:w="2250" w:type="dxa"/>
          </w:tcPr>
          <w:p w14:paraId="2760D829"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ოფისებს ექნება ოფიციალური მუშაობის საათები სულ მცირე 1 თანამშრომლის მორიგეობის პირობებში.</w:t>
            </w:r>
          </w:p>
        </w:tc>
      </w:tr>
      <w:tr w:rsidR="00784403" w:rsidRPr="00A96C8C" w14:paraId="0B9D68A1" w14:textId="77777777" w:rsidTr="00570976">
        <w:tc>
          <w:tcPr>
            <w:tcW w:w="4950" w:type="dxa"/>
          </w:tcPr>
          <w:p w14:paraId="6EB15080" w14:textId="48D29AA6"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10.7 </w:t>
            </w:r>
            <w:r w:rsidR="00D36B5B" w:rsidRPr="00A96C8C">
              <w:rPr>
                <w:bCs/>
                <w:color w:val="000000" w:themeColor="text1"/>
                <w:sz w:val="20"/>
                <w:szCs w:val="20"/>
                <w:lang w:val="ka-GE"/>
              </w:rPr>
              <w:t>მრჩეველთა საბჭოს დაფუძნება და მუდმივი შეხვედრების ორგანიზება-ხელშეწყობა (სულ. მცირე წელიწადში ორჯერ</w:t>
            </w:r>
            <w:r w:rsidR="002761AC" w:rsidRPr="00A96C8C">
              <w:rPr>
                <w:bCs/>
                <w:color w:val="000000" w:themeColor="text1"/>
                <w:sz w:val="20"/>
                <w:szCs w:val="20"/>
                <w:lang w:val="ka-GE"/>
              </w:rPr>
              <w:t>)</w:t>
            </w:r>
          </w:p>
          <w:p w14:paraId="54000A95" w14:textId="4D2DBCD0" w:rsidR="003A068E" w:rsidRPr="00A96C8C" w:rsidRDefault="003A068E" w:rsidP="00EA1B3D">
            <w:pPr>
              <w:spacing w:line="276" w:lineRule="auto"/>
              <w:jc w:val="both"/>
              <w:rPr>
                <w:bCs/>
                <w:color w:val="000000" w:themeColor="text1"/>
                <w:sz w:val="20"/>
                <w:szCs w:val="20"/>
                <w:lang w:val="ka-GE"/>
              </w:rPr>
            </w:pPr>
          </w:p>
        </w:tc>
        <w:tc>
          <w:tcPr>
            <w:tcW w:w="5130" w:type="dxa"/>
          </w:tcPr>
          <w:p w14:paraId="20A2D4D7"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მრჩეველთა საბჭოს შეხვედრების რაოდენობა წლების მიხედვით</w:t>
            </w:r>
          </w:p>
        </w:tc>
        <w:tc>
          <w:tcPr>
            <w:tcW w:w="1710" w:type="dxa"/>
          </w:tcPr>
          <w:p w14:paraId="21CC065D" w14:textId="2D50517B"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p>
        </w:tc>
        <w:tc>
          <w:tcPr>
            <w:tcW w:w="2250" w:type="dxa"/>
          </w:tcPr>
          <w:p w14:paraId="2B1CD17D"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შიდა რესურსით</w:t>
            </w:r>
          </w:p>
        </w:tc>
      </w:tr>
      <w:tr w:rsidR="00784403" w:rsidRPr="00A96C8C" w14:paraId="58B72840" w14:textId="77777777" w:rsidTr="00570976">
        <w:tc>
          <w:tcPr>
            <w:tcW w:w="4950" w:type="dxa"/>
          </w:tcPr>
          <w:p w14:paraId="30C38F27" w14:textId="1DBA2684" w:rsidR="00D36B5B" w:rsidRPr="00A96C8C" w:rsidRDefault="003A068E" w:rsidP="00EA1B3D">
            <w:pPr>
              <w:spacing w:line="276" w:lineRule="auto"/>
              <w:jc w:val="both"/>
              <w:rPr>
                <w:bCs/>
                <w:color w:val="000000" w:themeColor="text1"/>
                <w:sz w:val="20"/>
                <w:szCs w:val="20"/>
                <w:lang w:val="ka-GE"/>
              </w:rPr>
            </w:pPr>
            <w:r w:rsidRPr="00A96C8C">
              <w:rPr>
                <w:bCs/>
                <w:color w:val="000000" w:themeColor="text1"/>
                <w:sz w:val="20"/>
                <w:szCs w:val="20"/>
                <w:lang w:val="ka-GE"/>
              </w:rPr>
              <w:t xml:space="preserve">10.8 </w:t>
            </w:r>
            <w:r w:rsidR="00D36B5B" w:rsidRPr="00A96C8C">
              <w:rPr>
                <w:bCs/>
                <w:color w:val="000000" w:themeColor="text1"/>
                <w:sz w:val="20"/>
                <w:szCs w:val="20"/>
                <w:lang w:val="ka-GE"/>
              </w:rPr>
              <w:t>საერთაშორისო განვითარების პროექტებისთვის შესაბამისი საკითხების/პრობლემების განსაზღვრა და საერთო საპროექტო განაცხადების მომზადება</w:t>
            </w:r>
          </w:p>
        </w:tc>
        <w:tc>
          <w:tcPr>
            <w:tcW w:w="5130" w:type="dxa"/>
          </w:tcPr>
          <w:p w14:paraId="59579A84" w14:textId="77777777"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ერთობლივი საპროექტო განაცხადების რაოდენობა წლების მიხედვით</w:t>
            </w:r>
          </w:p>
        </w:tc>
        <w:tc>
          <w:tcPr>
            <w:tcW w:w="1710" w:type="dxa"/>
          </w:tcPr>
          <w:p w14:paraId="10CFA182" w14:textId="7D52A45C" w:rsidR="00D36B5B" w:rsidRPr="00A96C8C" w:rsidRDefault="00D36B5B" w:rsidP="00EA1B3D">
            <w:pPr>
              <w:spacing w:line="276" w:lineRule="auto"/>
              <w:rPr>
                <w:bCs/>
                <w:color w:val="000000" w:themeColor="text1"/>
                <w:sz w:val="20"/>
                <w:szCs w:val="20"/>
                <w:lang w:val="ka-GE"/>
              </w:rPr>
            </w:pPr>
            <w:r w:rsidRPr="00A96C8C">
              <w:rPr>
                <w:color w:val="000000" w:themeColor="text1"/>
                <w:sz w:val="20"/>
                <w:szCs w:val="20"/>
                <w:lang w:val="ka-GE"/>
              </w:rPr>
              <w:t>მენეჯმენტის გეგმის წლიური ანგარიში</w:t>
            </w:r>
          </w:p>
        </w:tc>
        <w:tc>
          <w:tcPr>
            <w:tcW w:w="2250" w:type="dxa"/>
          </w:tcPr>
          <w:p w14:paraId="0873ACC1" w14:textId="6ECB0C28" w:rsidR="00D36B5B" w:rsidRPr="00A96C8C" w:rsidRDefault="00D36B5B" w:rsidP="00EA1B3D">
            <w:pPr>
              <w:spacing w:line="276" w:lineRule="auto"/>
              <w:rPr>
                <w:bCs/>
                <w:color w:val="000000" w:themeColor="text1"/>
                <w:sz w:val="20"/>
                <w:szCs w:val="20"/>
                <w:lang w:val="ka-GE"/>
              </w:rPr>
            </w:pPr>
            <w:r w:rsidRPr="00A96C8C">
              <w:rPr>
                <w:bCs/>
                <w:color w:val="000000" w:themeColor="text1"/>
                <w:sz w:val="20"/>
                <w:szCs w:val="20"/>
                <w:lang w:val="ka-GE"/>
              </w:rPr>
              <w:t>შიდა რესურსით; პარტნიორ ორგანიზაციასთან კოლაბორაციის ფარგლებში</w:t>
            </w:r>
            <w:r w:rsidR="000145B8" w:rsidRPr="00A96C8C">
              <w:rPr>
                <w:bCs/>
                <w:color w:val="000000" w:themeColor="text1"/>
                <w:sz w:val="20"/>
                <w:szCs w:val="20"/>
                <w:lang w:val="ka-GE"/>
              </w:rPr>
              <w:t>.</w:t>
            </w:r>
          </w:p>
        </w:tc>
      </w:tr>
    </w:tbl>
    <w:p w14:paraId="05900BAD" w14:textId="77777777" w:rsidR="00D36B5B" w:rsidRPr="00EA1B3D" w:rsidRDefault="00D36B5B" w:rsidP="00EA1B3D">
      <w:pPr>
        <w:spacing w:line="276" w:lineRule="auto"/>
        <w:rPr>
          <w:rFonts w:ascii="Sylfaen" w:hAnsi="Sylfaen"/>
          <w:color w:val="000000" w:themeColor="text1"/>
        </w:rPr>
      </w:pPr>
    </w:p>
    <w:p w14:paraId="211903A5" w14:textId="1882AE9A" w:rsidR="002F0913" w:rsidRPr="000145B8" w:rsidRDefault="002F0913" w:rsidP="000145B8">
      <w:pPr>
        <w:spacing w:line="276" w:lineRule="auto"/>
        <w:rPr>
          <w:rFonts w:ascii="Sylfaen" w:hAnsi="Sylfaen"/>
          <w:color w:val="000000" w:themeColor="text1"/>
        </w:rPr>
        <w:sectPr w:rsidR="002F0913" w:rsidRPr="000145B8" w:rsidSect="00A968B3">
          <w:type w:val="continuous"/>
          <w:pgSz w:w="15840" w:h="12240" w:orient="landscape"/>
          <w:pgMar w:top="1440" w:right="1440" w:bottom="1440" w:left="1440" w:header="720" w:footer="720" w:gutter="0"/>
          <w:cols w:space="720"/>
          <w:docGrid w:linePitch="299"/>
        </w:sectPr>
      </w:pPr>
    </w:p>
    <w:p w14:paraId="000008CD" w14:textId="53528DDC" w:rsidR="00114181" w:rsidRPr="00EA1B3D" w:rsidRDefault="00114181" w:rsidP="00EA1B3D">
      <w:pPr>
        <w:pBdr>
          <w:top w:val="nil"/>
          <w:left w:val="nil"/>
          <w:bottom w:val="nil"/>
          <w:right w:val="nil"/>
          <w:between w:val="nil"/>
        </w:pBdr>
        <w:spacing w:after="0" w:line="276" w:lineRule="auto"/>
        <w:ind w:left="426" w:hanging="426"/>
        <w:jc w:val="both"/>
        <w:rPr>
          <w:rFonts w:ascii="Sylfaen" w:eastAsia="Merriweather" w:hAnsi="Sylfaen" w:cs="Merriweather"/>
          <w:b/>
          <w:color w:val="000000" w:themeColor="text1"/>
        </w:rPr>
        <w:sectPr w:rsidR="00114181" w:rsidRPr="00EA1B3D" w:rsidSect="002F0913">
          <w:type w:val="continuous"/>
          <w:pgSz w:w="12240" w:h="15840"/>
          <w:pgMar w:top="1440" w:right="1440" w:bottom="1440" w:left="1440" w:header="720" w:footer="720" w:gutter="0"/>
          <w:cols w:space="720"/>
          <w:docGrid w:linePitch="299"/>
        </w:sectPr>
      </w:pPr>
    </w:p>
    <w:p w14:paraId="000008CE" w14:textId="404EFC66" w:rsidR="00114181" w:rsidRDefault="00496FEF" w:rsidP="00EA1B3D">
      <w:pPr>
        <w:spacing w:before="120" w:after="120" w:line="276" w:lineRule="auto"/>
        <w:jc w:val="center"/>
        <w:rPr>
          <w:rFonts w:ascii="Sylfaen" w:eastAsia="Arial Unicode MS" w:hAnsi="Sylfaen" w:cs="Arial Unicode MS"/>
          <w:b/>
          <w:bCs/>
          <w:color w:val="000000" w:themeColor="text1"/>
        </w:rPr>
      </w:pPr>
      <w:bookmarkStart w:id="75" w:name="_Toc217386718"/>
      <w:r w:rsidRPr="00EA1B3D">
        <w:rPr>
          <w:rFonts w:ascii="Sylfaen" w:eastAsia="Arial Unicode MS" w:hAnsi="Sylfaen" w:cs="Arial Unicode MS"/>
          <w:b/>
          <w:bCs/>
          <w:color w:val="000000" w:themeColor="text1"/>
        </w:rPr>
        <w:lastRenderedPageBreak/>
        <w:t>თავი VII</w:t>
      </w:r>
      <w:r w:rsidR="002B5901" w:rsidRPr="00EA1B3D">
        <w:rPr>
          <w:rFonts w:ascii="Sylfaen" w:eastAsia="Arial Unicode MS" w:hAnsi="Sylfaen" w:cs="Arial Unicode MS"/>
          <w:b/>
          <w:bCs/>
          <w:color w:val="000000" w:themeColor="text1"/>
        </w:rPr>
        <w:t>.</w:t>
      </w:r>
      <w:r w:rsidRPr="00EA1B3D">
        <w:rPr>
          <w:rFonts w:ascii="Sylfaen" w:eastAsia="Arial Unicode MS" w:hAnsi="Sylfaen" w:cs="Arial Unicode MS"/>
          <w:b/>
          <w:bCs/>
          <w:color w:val="000000" w:themeColor="text1"/>
        </w:rPr>
        <w:t xml:space="preserve"> მენეჯმენტის გეგმის მონიტორინგი</w:t>
      </w:r>
      <w:bookmarkEnd w:id="75"/>
    </w:p>
    <w:p w14:paraId="3135A29B" w14:textId="77777777" w:rsidR="000145B8" w:rsidRPr="00EA1B3D" w:rsidRDefault="000145B8" w:rsidP="00EA1B3D">
      <w:pPr>
        <w:spacing w:before="120" w:after="120" w:line="276" w:lineRule="auto"/>
        <w:jc w:val="center"/>
        <w:rPr>
          <w:rFonts w:ascii="Sylfaen" w:eastAsia="Arial Unicode MS" w:hAnsi="Sylfaen" w:cs="Arial Unicode MS"/>
          <w:b/>
          <w:bCs/>
          <w:color w:val="000000" w:themeColor="text1"/>
        </w:rPr>
      </w:pPr>
    </w:p>
    <w:p w14:paraId="000008CF" w14:textId="46E2D831" w:rsidR="00114181" w:rsidRPr="00EA1B3D" w:rsidRDefault="00496FEF" w:rsidP="00EA1B3D">
      <w:pPr>
        <w:spacing w:after="0" w:line="276" w:lineRule="auto"/>
        <w:ind w:firstLine="720"/>
        <w:jc w:val="both"/>
        <w:rPr>
          <w:rFonts w:ascii="Sylfaen" w:eastAsia="Arial Unicode MS" w:hAnsi="Sylfaen" w:cs="Arial Unicode MS"/>
          <w:b/>
          <w:bCs/>
          <w:color w:val="000000" w:themeColor="text1"/>
        </w:rPr>
      </w:pPr>
      <w:bookmarkStart w:id="76" w:name="_Toc217386719"/>
      <w:r w:rsidRPr="00EA1B3D">
        <w:rPr>
          <w:rFonts w:ascii="Sylfaen" w:eastAsia="Arial Unicode MS" w:hAnsi="Sylfaen" w:cs="Arial Unicode MS"/>
          <w:b/>
          <w:bCs/>
          <w:color w:val="000000" w:themeColor="text1"/>
        </w:rPr>
        <w:t xml:space="preserve">მუხლი </w:t>
      </w:r>
      <w:r w:rsidR="00B542DA" w:rsidRPr="00EA1B3D">
        <w:rPr>
          <w:rFonts w:ascii="Sylfaen" w:eastAsia="Arial Unicode MS" w:hAnsi="Sylfaen" w:cs="Arial Unicode MS"/>
          <w:b/>
          <w:bCs/>
          <w:color w:val="000000" w:themeColor="text1"/>
        </w:rPr>
        <w:t>4</w:t>
      </w:r>
      <w:r w:rsidR="00630391" w:rsidRPr="00EA1B3D">
        <w:rPr>
          <w:rFonts w:ascii="Sylfaen" w:eastAsia="Arial Unicode MS" w:hAnsi="Sylfaen" w:cs="Arial Unicode MS"/>
          <w:b/>
          <w:bCs/>
          <w:color w:val="000000" w:themeColor="text1"/>
        </w:rPr>
        <w:t>1</w:t>
      </w:r>
      <w:r w:rsidRPr="00EA1B3D">
        <w:rPr>
          <w:rFonts w:ascii="Sylfaen" w:eastAsia="Arial Unicode MS" w:hAnsi="Sylfaen" w:cs="Arial Unicode MS"/>
          <w:b/>
          <w:bCs/>
          <w:color w:val="000000" w:themeColor="text1"/>
        </w:rPr>
        <w:t>. ადმინისტრაციის წლიური ანგარიში</w:t>
      </w:r>
      <w:bookmarkEnd w:id="76"/>
    </w:p>
    <w:p w14:paraId="000008D0" w14:textId="49D978FB" w:rsidR="00114181" w:rsidRPr="00EA1B3D" w:rsidRDefault="00C2753E"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1. </w:t>
      </w:r>
      <w:r w:rsidR="00496FEF" w:rsidRPr="00EA1B3D">
        <w:rPr>
          <w:rFonts w:ascii="Sylfaen" w:eastAsia="Arial Unicode MS" w:hAnsi="Sylfaen" w:cs="Arial Unicode MS"/>
          <w:color w:val="000000" w:themeColor="text1"/>
        </w:rPr>
        <w:t>ყოველი წლის ბოლოსთვის</w:t>
      </w:r>
      <w:r w:rsidR="002F0913"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ადმინისტრაცია ამზადებს განხორციელებული ქმედებებისა და ღონისძიებების ანგარიშს</w:t>
      </w:r>
      <w:r w:rsidR="002F0913"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მენეჯმენტის გეგმის მე-6 თავში (მენეჯმენტის გეგმის პროგრამები)</w:t>
      </w:r>
      <w:r w:rsidR="002F0913" w:rsidRPr="00EA1B3D">
        <w:rPr>
          <w:rFonts w:ascii="Sylfaen" w:eastAsia="Arial Unicode MS" w:hAnsi="Sylfaen" w:cs="Arial Unicode MS"/>
          <w:color w:val="000000" w:themeColor="text1"/>
        </w:rPr>
        <w:t>,</w:t>
      </w:r>
      <w:r w:rsidR="00496FEF" w:rsidRPr="00EA1B3D">
        <w:rPr>
          <w:rFonts w:ascii="Sylfaen" w:eastAsia="Arial Unicode MS" w:hAnsi="Sylfaen" w:cs="Arial Unicode MS"/>
          <w:color w:val="000000" w:themeColor="text1"/>
        </w:rPr>
        <w:t xml:space="preserve"> განსაზღვრულ და დაგეგმილ ქმედებებსა და ღონისძიებებთან მიმართებით. აღნიშნული ანგარიში წარმოადგენს 3-წლიანი საოპერაციო გეგმის განხილვა-განახლების საფუძველს, რომელიც, თავის მხრივ, წლიური ბიუჯეტის განსაზღვრისა და წარდგენის საფუძველია. ეფექტური და ობიექტური უკუკავშირის და მოსაზრებებისთვის, წლიური ანგარიშების განხილვა უნდა მოხდეს მრჩეველთა საბჭოსთან.</w:t>
      </w:r>
    </w:p>
    <w:p w14:paraId="000008D1" w14:textId="7606FD02" w:rsidR="00114181" w:rsidRPr="00EA1B3D" w:rsidRDefault="00C2753E"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2. </w:t>
      </w:r>
      <w:r w:rsidR="00207312" w:rsidRPr="00EA1B3D">
        <w:rPr>
          <w:rFonts w:ascii="Sylfaen" w:eastAsia="Arial Unicode MS" w:hAnsi="Sylfaen" w:cs="Arial Unicode MS"/>
          <w:color w:val="000000" w:themeColor="text1"/>
        </w:rPr>
        <w:t xml:space="preserve">მენეჯმენტის </w:t>
      </w:r>
      <w:r w:rsidR="00496FEF" w:rsidRPr="00EA1B3D">
        <w:rPr>
          <w:rFonts w:ascii="Sylfaen" w:eastAsia="Arial Unicode MS" w:hAnsi="Sylfaen" w:cs="Arial Unicode MS"/>
          <w:color w:val="000000" w:themeColor="text1"/>
        </w:rPr>
        <w:t>გეგმის მოქმედების ვადის (ცხრაწლიანი პერიოდი) ამოწურვამდე ერთი წლით ადრე, უნდა განხორცილედეს არსებული წლიური ანგარიშების მოკლე შეჯამება. ეს სამუშაო უნდა მოიცავდეს სინთეზურ რეკომენდაციებს მომავალი მენეჯმენტის გეგმის დაგეგმვის პროცესისთვის.</w:t>
      </w:r>
    </w:p>
    <w:p w14:paraId="000008D2" w14:textId="193F3E3D" w:rsidR="00114181" w:rsidRPr="00EA1B3D" w:rsidRDefault="00C2753E"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3. </w:t>
      </w:r>
      <w:r w:rsidR="00496FEF" w:rsidRPr="00EA1B3D">
        <w:rPr>
          <w:rFonts w:ascii="Sylfaen" w:eastAsia="Arial Unicode MS" w:hAnsi="Sylfaen" w:cs="Arial Unicode MS"/>
          <w:color w:val="000000" w:themeColor="text1"/>
        </w:rPr>
        <w:t>წლიური ანგარიშის სტრუქტურა უნდა მოიცავდეს ინფორმაციას ყველაზე მნიშვნელოვანი და არსებითი საკონსერვაციო ამოცანების (ან მათი ჯგუფების) შესახებ, რომელიც გამოდგება ნაწილობრივ როგორც სამიზნეები და პარამეტრები მენეჯმენტის გეგმის წარმატებული განხორციელების ინდიკატორების შესაფასებლად.</w:t>
      </w:r>
    </w:p>
    <w:p w14:paraId="000008D3" w14:textId="77777777" w:rsidR="00114181" w:rsidRPr="00EA1B3D" w:rsidRDefault="00114181" w:rsidP="00EA1B3D">
      <w:pPr>
        <w:spacing w:after="0" w:line="276" w:lineRule="auto"/>
        <w:ind w:firstLine="720"/>
        <w:rPr>
          <w:rFonts w:ascii="Sylfaen" w:eastAsia="Merriweather" w:hAnsi="Sylfaen" w:cs="Merriweather"/>
          <w:color w:val="000000" w:themeColor="text1"/>
        </w:rPr>
      </w:pPr>
    </w:p>
    <w:p w14:paraId="000008D5" w14:textId="389CFE0A" w:rsidR="00114181" w:rsidRPr="00EA1B3D" w:rsidRDefault="00496FEF" w:rsidP="00EA1B3D">
      <w:pPr>
        <w:spacing w:after="0" w:line="276" w:lineRule="auto"/>
        <w:ind w:firstLine="720"/>
        <w:jc w:val="both"/>
        <w:rPr>
          <w:rFonts w:ascii="Sylfaen" w:eastAsia="Arial Unicode MS" w:hAnsi="Sylfaen" w:cs="Arial Unicode MS"/>
          <w:b/>
          <w:bCs/>
          <w:color w:val="000000" w:themeColor="text1"/>
        </w:rPr>
      </w:pPr>
      <w:bookmarkStart w:id="77" w:name="_Toc217386720"/>
      <w:r w:rsidRPr="00EA1B3D">
        <w:rPr>
          <w:rFonts w:ascii="Sylfaen" w:eastAsia="Arial Unicode MS" w:hAnsi="Sylfaen" w:cs="Arial Unicode MS"/>
          <w:b/>
          <w:bCs/>
          <w:color w:val="000000" w:themeColor="text1"/>
        </w:rPr>
        <w:t xml:space="preserve">მუხლი </w:t>
      </w:r>
      <w:r w:rsidR="00B542DA" w:rsidRPr="00EA1B3D">
        <w:rPr>
          <w:rFonts w:ascii="Sylfaen" w:eastAsia="Arial Unicode MS" w:hAnsi="Sylfaen" w:cs="Arial Unicode MS"/>
          <w:b/>
          <w:bCs/>
          <w:color w:val="000000" w:themeColor="text1"/>
        </w:rPr>
        <w:t>4</w:t>
      </w:r>
      <w:r w:rsidR="00630391" w:rsidRPr="00EA1B3D">
        <w:rPr>
          <w:rFonts w:ascii="Sylfaen" w:eastAsia="Arial Unicode MS" w:hAnsi="Sylfaen" w:cs="Arial Unicode MS"/>
          <w:b/>
          <w:bCs/>
          <w:color w:val="000000" w:themeColor="text1"/>
        </w:rPr>
        <w:t>2</w:t>
      </w:r>
      <w:r w:rsidRPr="00EA1B3D">
        <w:rPr>
          <w:rFonts w:ascii="Sylfaen" w:eastAsia="Arial Unicode MS" w:hAnsi="Sylfaen" w:cs="Arial Unicode MS"/>
          <w:b/>
          <w:bCs/>
          <w:color w:val="000000" w:themeColor="text1"/>
        </w:rPr>
        <w:t>. ინდიკატორები</w:t>
      </w:r>
      <w:bookmarkEnd w:id="77"/>
    </w:p>
    <w:p w14:paraId="000008D8" w14:textId="1D4796A1" w:rsidR="00114181" w:rsidRPr="00EA1B3D" w:rsidRDefault="00496FEF" w:rsidP="00EA1B3D">
      <w:pPr>
        <w:spacing w:after="0" w:line="276" w:lineRule="auto"/>
        <w:ind w:firstLine="720"/>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მენეჯმენტის გეგმის პროგრამებში წარმოდგენილი ზოგიერთი ინდიკატორი არის რაოდენობრივი და ამგვარად არის ზუსტად გაზომვადი ხასიათის (მოთიბული მდელოების ფართობი, ძლიერ ეროზირებული საძოვრების ფართობები აღდგენის შემდეგ, საკვანძო სახეობების პოპულაციის რიცხოვნება, პერსონალის ტრენინგების საათების რაოდენობა, სამეცნიერო პროექტები და ა.შ). დანარჩენი მეტწილად არის თვისობრივი ხასიათის (ღონისძიების შედეგად მიღწეული ნაბიჯების/შედეგების აღწერა, კომუნიკაციის შედეგების აღწერა, დაცვის წესების მონიტორინგი და ა.შ.) და მათი აღწერა უნდა მოხდეს იგივე (წინასწარ განსაზღვრული) სტრუქტურით ყოველ წელს. დამატებით, ასევე შესაძლებელია სხვა ამოცანების პროგრესის აღწერა, რომლებიც შესაძლოა მნიშვნელოვან როლს ასრულებდნენ არაგვის დაცულ ლანდშაფტში მდგრადი ცხოვრებისთვის.</w:t>
      </w:r>
    </w:p>
    <w:p w14:paraId="000008DA" w14:textId="571AB2C4" w:rsidR="00114181" w:rsidRDefault="00114181" w:rsidP="00EA1B3D">
      <w:pPr>
        <w:spacing w:line="276" w:lineRule="auto"/>
        <w:rPr>
          <w:rFonts w:ascii="Sylfaen" w:eastAsia="Merriweather" w:hAnsi="Sylfaen" w:cs="Merriweather"/>
          <w:color w:val="000000" w:themeColor="text1"/>
        </w:rPr>
      </w:pPr>
    </w:p>
    <w:p w14:paraId="3648F1A7" w14:textId="65B387FD" w:rsidR="000145B8" w:rsidRDefault="000145B8" w:rsidP="00EA1B3D">
      <w:pPr>
        <w:spacing w:line="276" w:lineRule="auto"/>
        <w:rPr>
          <w:rFonts w:ascii="Sylfaen" w:eastAsia="Merriweather" w:hAnsi="Sylfaen" w:cs="Merriweather"/>
          <w:color w:val="000000" w:themeColor="text1"/>
        </w:rPr>
      </w:pPr>
    </w:p>
    <w:p w14:paraId="3374EB73" w14:textId="44ECAA90" w:rsidR="000145B8" w:rsidRDefault="000145B8" w:rsidP="00EA1B3D">
      <w:pPr>
        <w:spacing w:line="276" w:lineRule="auto"/>
        <w:rPr>
          <w:rFonts w:ascii="Sylfaen" w:eastAsia="Merriweather" w:hAnsi="Sylfaen" w:cs="Merriweather"/>
          <w:color w:val="000000" w:themeColor="text1"/>
        </w:rPr>
      </w:pPr>
    </w:p>
    <w:p w14:paraId="46583219" w14:textId="2ABA6193" w:rsidR="000145B8" w:rsidRDefault="000145B8" w:rsidP="00EA1B3D">
      <w:pPr>
        <w:spacing w:line="276" w:lineRule="auto"/>
        <w:rPr>
          <w:rFonts w:ascii="Sylfaen" w:eastAsia="Merriweather" w:hAnsi="Sylfaen" w:cs="Merriweather"/>
          <w:color w:val="000000" w:themeColor="text1"/>
        </w:rPr>
      </w:pPr>
    </w:p>
    <w:p w14:paraId="4B3E07FD" w14:textId="77777777" w:rsidR="000145B8" w:rsidRPr="00EA1B3D" w:rsidRDefault="000145B8" w:rsidP="00EA1B3D">
      <w:pPr>
        <w:spacing w:line="276" w:lineRule="auto"/>
        <w:rPr>
          <w:rFonts w:ascii="Sylfaen" w:eastAsia="Merriweather" w:hAnsi="Sylfaen" w:cs="Merriweather"/>
          <w:color w:val="000000" w:themeColor="text1"/>
        </w:rPr>
      </w:pPr>
    </w:p>
    <w:p w14:paraId="000008DB" w14:textId="42BAE26C" w:rsidR="00114181" w:rsidRDefault="00496FEF" w:rsidP="00EA1B3D">
      <w:pPr>
        <w:spacing w:before="120" w:after="120" w:line="276" w:lineRule="auto"/>
        <w:jc w:val="both"/>
        <w:rPr>
          <w:rFonts w:ascii="Sylfaen" w:eastAsia="Arial Unicode MS" w:hAnsi="Sylfaen" w:cs="Arial Unicode MS"/>
          <w:b/>
          <w:bCs/>
          <w:color w:val="000000" w:themeColor="text1"/>
        </w:rPr>
      </w:pPr>
      <w:bookmarkStart w:id="78" w:name="_Toc217386721"/>
      <w:r w:rsidRPr="00EA1B3D">
        <w:rPr>
          <w:rFonts w:ascii="Sylfaen" w:eastAsia="Arial Unicode MS" w:hAnsi="Sylfaen" w:cs="Arial Unicode MS"/>
          <w:b/>
          <w:bCs/>
          <w:color w:val="000000" w:themeColor="text1"/>
        </w:rPr>
        <w:lastRenderedPageBreak/>
        <w:t xml:space="preserve">მუხლი </w:t>
      </w:r>
      <w:r w:rsidR="00B542DA" w:rsidRPr="00EA1B3D">
        <w:rPr>
          <w:rFonts w:ascii="Sylfaen" w:eastAsia="Arial Unicode MS" w:hAnsi="Sylfaen" w:cs="Arial Unicode MS"/>
          <w:b/>
          <w:bCs/>
          <w:color w:val="000000" w:themeColor="text1"/>
        </w:rPr>
        <w:t>4</w:t>
      </w:r>
      <w:r w:rsidR="00630391" w:rsidRPr="00EA1B3D">
        <w:rPr>
          <w:rFonts w:ascii="Sylfaen" w:eastAsia="Arial Unicode MS" w:hAnsi="Sylfaen" w:cs="Arial Unicode MS"/>
          <w:b/>
          <w:bCs/>
          <w:color w:val="000000" w:themeColor="text1"/>
        </w:rPr>
        <w:t>3</w:t>
      </w:r>
      <w:r w:rsidRPr="00EA1B3D">
        <w:rPr>
          <w:rFonts w:ascii="Sylfaen" w:eastAsia="Arial Unicode MS" w:hAnsi="Sylfaen" w:cs="Arial Unicode MS"/>
          <w:b/>
          <w:bCs/>
          <w:color w:val="000000" w:themeColor="text1"/>
        </w:rPr>
        <w:t>. მენეჯმენტის გეგმის ამოცანებისა და ქმედებების მონიტორინგის გეგმა</w:t>
      </w:r>
      <w:bookmarkEnd w:id="78"/>
    </w:p>
    <w:p w14:paraId="168D19DC" w14:textId="77777777" w:rsidR="000145B8" w:rsidRPr="00EA1B3D" w:rsidRDefault="000145B8" w:rsidP="00EA1B3D">
      <w:pPr>
        <w:spacing w:before="120" w:after="120" w:line="276" w:lineRule="auto"/>
        <w:jc w:val="both"/>
        <w:rPr>
          <w:rFonts w:ascii="Sylfaen" w:eastAsia="Arial Unicode MS" w:hAnsi="Sylfaen" w:cs="Arial Unicode MS"/>
          <w:b/>
          <w:bCs/>
          <w:color w:val="000000" w:themeColor="text1"/>
        </w:rPr>
      </w:pPr>
    </w:p>
    <w:tbl>
      <w:tblPr>
        <w:tblStyle w:val="3"/>
        <w:tblW w:w="981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7"/>
        <w:gridCol w:w="2983"/>
        <w:gridCol w:w="2945"/>
        <w:gridCol w:w="3465"/>
      </w:tblGrid>
      <w:tr w:rsidR="00784403" w:rsidRPr="00A96C8C" w14:paraId="4A2A4733" w14:textId="77777777" w:rsidTr="00A96C8C">
        <w:trPr>
          <w:trHeight w:val="460"/>
        </w:trPr>
        <w:tc>
          <w:tcPr>
            <w:tcW w:w="417" w:type="dxa"/>
          </w:tcPr>
          <w:p w14:paraId="000008DE" w14:textId="55507BF1" w:rsidR="00114181" w:rsidRPr="00A96C8C" w:rsidRDefault="000145B8" w:rsidP="00EA1B3D">
            <w:pPr>
              <w:spacing w:line="276" w:lineRule="auto"/>
              <w:rPr>
                <w:rFonts w:ascii="Sylfaen" w:eastAsia="Merriweather" w:hAnsi="Sylfaen" w:cs="Merriweather"/>
                <w:b/>
                <w:color w:val="000000" w:themeColor="text1"/>
                <w:sz w:val="20"/>
                <w:szCs w:val="20"/>
              </w:rPr>
            </w:pPr>
            <w:r w:rsidRPr="00A96C8C">
              <w:rPr>
                <w:rFonts w:ascii="Sylfaen" w:eastAsia="Merriweather" w:hAnsi="Sylfaen" w:cs="Merriweather"/>
                <w:b/>
                <w:color w:val="000000" w:themeColor="text1"/>
                <w:sz w:val="20"/>
                <w:szCs w:val="20"/>
              </w:rPr>
              <w:t>№</w:t>
            </w:r>
          </w:p>
        </w:tc>
        <w:tc>
          <w:tcPr>
            <w:tcW w:w="2983" w:type="dxa"/>
          </w:tcPr>
          <w:p w14:paraId="000008DF" w14:textId="6A143059"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ქმედება</w:t>
            </w:r>
          </w:p>
        </w:tc>
        <w:tc>
          <w:tcPr>
            <w:tcW w:w="2945" w:type="dxa"/>
          </w:tcPr>
          <w:p w14:paraId="000008E0" w14:textId="527321E0" w:rsidR="00114181" w:rsidRPr="00A96C8C" w:rsidRDefault="00496FEF" w:rsidP="00EA1B3D">
            <w:pPr>
              <w:spacing w:after="160"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 xml:space="preserve">დროის პერიოდი </w:t>
            </w:r>
          </w:p>
          <w:p w14:paraId="000008E1" w14:textId="77777777" w:rsidR="00114181" w:rsidRPr="00A96C8C" w:rsidRDefault="00114181" w:rsidP="00EA1B3D">
            <w:pPr>
              <w:spacing w:line="276" w:lineRule="auto"/>
              <w:ind w:left="15"/>
              <w:rPr>
                <w:rFonts w:ascii="Sylfaen" w:eastAsia="Merriweather" w:hAnsi="Sylfaen" w:cs="Merriweather"/>
                <w:b/>
                <w:color w:val="000000" w:themeColor="text1"/>
                <w:sz w:val="20"/>
                <w:szCs w:val="20"/>
              </w:rPr>
            </w:pPr>
          </w:p>
        </w:tc>
        <w:tc>
          <w:tcPr>
            <w:tcW w:w="3465" w:type="dxa"/>
          </w:tcPr>
          <w:p w14:paraId="000008E2" w14:textId="75652BBF"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 xml:space="preserve">პასუხისმგებელი </w:t>
            </w:r>
          </w:p>
        </w:tc>
      </w:tr>
      <w:tr w:rsidR="00784403" w:rsidRPr="00A96C8C" w14:paraId="57A55419" w14:textId="77777777" w:rsidTr="00A96C8C">
        <w:trPr>
          <w:trHeight w:val="357"/>
        </w:trPr>
        <w:tc>
          <w:tcPr>
            <w:tcW w:w="417" w:type="dxa"/>
          </w:tcPr>
          <w:p w14:paraId="000008E3" w14:textId="77777777"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Merriweather" w:hAnsi="Sylfaen" w:cs="Merriweather"/>
                <w:b/>
                <w:color w:val="000000" w:themeColor="text1"/>
                <w:sz w:val="20"/>
                <w:szCs w:val="20"/>
              </w:rPr>
              <w:t>1</w:t>
            </w:r>
          </w:p>
          <w:p w14:paraId="000008E4" w14:textId="77777777" w:rsidR="00114181" w:rsidRPr="00A96C8C" w:rsidRDefault="00114181" w:rsidP="00EA1B3D">
            <w:pPr>
              <w:spacing w:line="276" w:lineRule="auto"/>
              <w:ind w:left="15"/>
              <w:rPr>
                <w:rFonts w:ascii="Sylfaen" w:eastAsia="Merriweather" w:hAnsi="Sylfaen" w:cs="Merriweather"/>
                <w:b/>
                <w:color w:val="000000" w:themeColor="text1"/>
                <w:sz w:val="20"/>
                <w:szCs w:val="20"/>
              </w:rPr>
            </w:pPr>
          </w:p>
        </w:tc>
        <w:tc>
          <w:tcPr>
            <w:tcW w:w="2983" w:type="dxa"/>
          </w:tcPr>
          <w:p w14:paraId="000008E5" w14:textId="5FE3C5D0" w:rsidR="00114181" w:rsidRPr="00A96C8C" w:rsidRDefault="00496FEF" w:rsidP="00EA1B3D">
            <w:pPr>
              <w:spacing w:line="276" w:lineRule="auto"/>
              <w:ind w:left="15"/>
              <w:jc w:val="both"/>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 xml:space="preserve">მონიტორინგის გეგმის და ფორმატის შემუშავება და შეთანხმება. </w:t>
            </w:r>
          </w:p>
        </w:tc>
        <w:tc>
          <w:tcPr>
            <w:tcW w:w="2945" w:type="dxa"/>
          </w:tcPr>
          <w:p w14:paraId="000008E6" w14:textId="3EA24A0B" w:rsidR="00114181" w:rsidRPr="00A96C8C" w:rsidRDefault="00496FEF" w:rsidP="00EA1B3D">
            <w:pPr>
              <w:spacing w:line="276" w:lineRule="auto"/>
              <w:ind w:left="15"/>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წინამდებარე მენეჯმენტის გეგმის დამტკიცებიდან პირველი წლის ბოლოს.</w:t>
            </w:r>
          </w:p>
        </w:tc>
        <w:tc>
          <w:tcPr>
            <w:tcW w:w="3465" w:type="dxa"/>
          </w:tcPr>
          <w:p w14:paraId="000008E7" w14:textId="294AAD79" w:rsidR="00114181" w:rsidRPr="00A96C8C" w:rsidRDefault="00496FEF" w:rsidP="00EA1B3D">
            <w:pPr>
              <w:spacing w:line="276" w:lineRule="auto"/>
              <w:ind w:left="15"/>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 xml:space="preserve">ადმინისტრაცია/ </w:t>
            </w:r>
            <w:r w:rsidR="00B542DA" w:rsidRPr="00A96C8C">
              <w:rPr>
                <w:rFonts w:ascii="Sylfaen" w:eastAsia="Arial Unicode MS" w:hAnsi="Sylfaen" w:cs="Arial Unicode MS"/>
                <w:color w:val="000000" w:themeColor="text1"/>
                <w:sz w:val="20"/>
                <w:szCs w:val="20"/>
              </w:rPr>
              <w:t>დუშეთის</w:t>
            </w:r>
            <w:r w:rsidRPr="00A96C8C">
              <w:rPr>
                <w:rFonts w:ascii="Sylfaen" w:eastAsia="Arial Unicode MS" w:hAnsi="Sylfaen" w:cs="Arial Unicode MS"/>
                <w:color w:val="000000" w:themeColor="text1"/>
                <w:sz w:val="20"/>
                <w:szCs w:val="20"/>
              </w:rPr>
              <w:t xml:space="preserve"> მუნიციპალიტეტის მერია. </w:t>
            </w:r>
          </w:p>
        </w:tc>
      </w:tr>
      <w:tr w:rsidR="00784403" w:rsidRPr="00A96C8C" w14:paraId="3440CD84" w14:textId="77777777" w:rsidTr="00A96C8C">
        <w:trPr>
          <w:trHeight w:val="390"/>
        </w:trPr>
        <w:tc>
          <w:tcPr>
            <w:tcW w:w="417" w:type="dxa"/>
          </w:tcPr>
          <w:p w14:paraId="000008E8" w14:textId="77777777"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Merriweather" w:hAnsi="Sylfaen" w:cs="Merriweather"/>
                <w:b/>
                <w:color w:val="000000" w:themeColor="text1"/>
                <w:sz w:val="20"/>
                <w:szCs w:val="20"/>
              </w:rPr>
              <w:t>2</w:t>
            </w:r>
          </w:p>
        </w:tc>
        <w:tc>
          <w:tcPr>
            <w:tcW w:w="2983" w:type="dxa"/>
          </w:tcPr>
          <w:p w14:paraId="000008E9" w14:textId="20475118" w:rsidR="00114181" w:rsidRPr="00A96C8C" w:rsidRDefault="00496FEF" w:rsidP="00EA1B3D">
            <w:pPr>
              <w:spacing w:line="276" w:lineRule="auto"/>
              <w:ind w:left="15"/>
              <w:jc w:val="both"/>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ყოველწლიური მონიტორინგის განხორციელება.</w:t>
            </w:r>
          </w:p>
        </w:tc>
        <w:tc>
          <w:tcPr>
            <w:tcW w:w="2945" w:type="dxa"/>
          </w:tcPr>
          <w:p w14:paraId="000008EA" w14:textId="1E742B88" w:rsidR="00114181" w:rsidRPr="00A96C8C" w:rsidRDefault="00496FEF" w:rsidP="00EA1B3D">
            <w:pPr>
              <w:spacing w:line="276" w:lineRule="auto"/>
              <w:ind w:left="15"/>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 xml:space="preserve">წინამდებარე მენეჯმენტის გეგმის დამტკიცებიდან მომდევნო წლის I კვარტალში (ყოველწლიურად). </w:t>
            </w:r>
          </w:p>
        </w:tc>
        <w:tc>
          <w:tcPr>
            <w:tcW w:w="3465" w:type="dxa"/>
          </w:tcPr>
          <w:p w14:paraId="000008EB" w14:textId="6D4DFA16"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ადმინისტრაცია.</w:t>
            </w:r>
          </w:p>
        </w:tc>
      </w:tr>
      <w:tr w:rsidR="00784403" w:rsidRPr="00A96C8C" w14:paraId="21EEF672" w14:textId="77777777" w:rsidTr="00A96C8C">
        <w:trPr>
          <w:trHeight w:val="330"/>
        </w:trPr>
        <w:tc>
          <w:tcPr>
            <w:tcW w:w="417" w:type="dxa"/>
          </w:tcPr>
          <w:p w14:paraId="000008EC" w14:textId="77777777"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Merriweather" w:hAnsi="Sylfaen" w:cs="Merriweather"/>
                <w:b/>
                <w:color w:val="000000" w:themeColor="text1"/>
                <w:sz w:val="20"/>
                <w:szCs w:val="20"/>
              </w:rPr>
              <w:t>3</w:t>
            </w:r>
          </w:p>
          <w:p w14:paraId="000008ED" w14:textId="77777777" w:rsidR="00114181" w:rsidRPr="00A96C8C" w:rsidRDefault="00114181" w:rsidP="00EA1B3D">
            <w:pPr>
              <w:spacing w:line="276" w:lineRule="auto"/>
              <w:ind w:left="15"/>
              <w:rPr>
                <w:rFonts w:ascii="Sylfaen" w:eastAsia="Merriweather" w:hAnsi="Sylfaen" w:cs="Merriweather"/>
                <w:b/>
                <w:color w:val="000000" w:themeColor="text1"/>
                <w:sz w:val="20"/>
                <w:szCs w:val="20"/>
              </w:rPr>
            </w:pPr>
          </w:p>
        </w:tc>
        <w:tc>
          <w:tcPr>
            <w:tcW w:w="2983" w:type="dxa"/>
          </w:tcPr>
          <w:p w14:paraId="000008EE" w14:textId="6A4F1C65"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შუალედური მონიტორინგის განხორციელება და სტრატეგიული მიზნების გადახედვა საჭიროებისამებრ.</w:t>
            </w:r>
          </w:p>
        </w:tc>
        <w:tc>
          <w:tcPr>
            <w:tcW w:w="2945" w:type="dxa"/>
          </w:tcPr>
          <w:p w14:paraId="000008EF" w14:textId="0F9342E0" w:rsidR="00114181" w:rsidRPr="00A96C8C" w:rsidRDefault="00496FEF" w:rsidP="00EA1B3D">
            <w:pPr>
              <w:spacing w:line="276" w:lineRule="auto"/>
              <w:ind w:left="15"/>
              <w:jc w:val="both"/>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წინამდებარე მენეჯმენტის გეგმის დამტკიცებიდან მეოთხე წლის ბოლოს.</w:t>
            </w:r>
          </w:p>
        </w:tc>
        <w:tc>
          <w:tcPr>
            <w:tcW w:w="3465" w:type="dxa"/>
          </w:tcPr>
          <w:p w14:paraId="000008F0" w14:textId="539E1518"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ადმინისტრაცია,</w:t>
            </w:r>
            <w:r w:rsidR="00F1325C" w:rsidRPr="00A96C8C">
              <w:rPr>
                <w:rFonts w:ascii="Sylfaen" w:eastAsia="Arial Unicode MS" w:hAnsi="Sylfaen" w:cs="Arial Unicode MS"/>
                <w:color w:val="000000" w:themeColor="text1"/>
                <w:sz w:val="20"/>
                <w:szCs w:val="20"/>
              </w:rPr>
              <w:t xml:space="preserve"> </w:t>
            </w:r>
            <w:r w:rsidR="00B542DA" w:rsidRPr="00A96C8C">
              <w:rPr>
                <w:rFonts w:ascii="Sylfaen" w:eastAsia="Arial Unicode MS" w:hAnsi="Sylfaen" w:cs="Arial Unicode MS"/>
                <w:color w:val="000000" w:themeColor="text1"/>
                <w:sz w:val="20"/>
                <w:szCs w:val="20"/>
              </w:rPr>
              <w:t xml:space="preserve">დუშეთის </w:t>
            </w:r>
            <w:r w:rsidRPr="00A96C8C">
              <w:rPr>
                <w:rFonts w:ascii="Sylfaen" w:eastAsia="Arial Unicode MS" w:hAnsi="Sylfaen" w:cs="Arial Unicode MS"/>
                <w:color w:val="000000" w:themeColor="text1"/>
                <w:sz w:val="20"/>
                <w:szCs w:val="20"/>
              </w:rPr>
              <w:t>მუნიციპალიტეტის მერია, დონორები, პარტნიორები.</w:t>
            </w:r>
          </w:p>
        </w:tc>
      </w:tr>
      <w:tr w:rsidR="00784403" w:rsidRPr="00A96C8C" w14:paraId="0A15F96A" w14:textId="77777777" w:rsidTr="00A96C8C">
        <w:trPr>
          <w:trHeight w:val="525"/>
        </w:trPr>
        <w:tc>
          <w:tcPr>
            <w:tcW w:w="417" w:type="dxa"/>
          </w:tcPr>
          <w:p w14:paraId="000008F1" w14:textId="77777777"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Merriweather" w:hAnsi="Sylfaen" w:cs="Merriweather"/>
                <w:b/>
                <w:color w:val="000000" w:themeColor="text1"/>
                <w:sz w:val="20"/>
                <w:szCs w:val="20"/>
              </w:rPr>
              <w:t>4</w:t>
            </w:r>
          </w:p>
        </w:tc>
        <w:tc>
          <w:tcPr>
            <w:tcW w:w="2983" w:type="dxa"/>
          </w:tcPr>
          <w:p w14:paraId="000008F2" w14:textId="3F1C7D1B"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 xml:space="preserve">საბოლოო შეფასება. </w:t>
            </w:r>
          </w:p>
        </w:tc>
        <w:tc>
          <w:tcPr>
            <w:tcW w:w="2945" w:type="dxa"/>
          </w:tcPr>
          <w:p w14:paraId="000008F3" w14:textId="0FC1CB83" w:rsidR="00114181" w:rsidRPr="00A96C8C" w:rsidRDefault="00496FEF" w:rsidP="00EA1B3D">
            <w:pPr>
              <w:spacing w:line="276" w:lineRule="auto"/>
              <w:ind w:left="15"/>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წინამდებარე მენეჯმენტის გეგმის დამტკიცებიდან მე</w:t>
            </w:r>
            <w:r w:rsidR="00A96C8C" w:rsidRPr="00A96C8C">
              <w:rPr>
                <w:rFonts w:ascii="Sylfaen" w:eastAsia="Arial Unicode MS" w:hAnsi="Sylfaen" w:cs="Arial Unicode MS"/>
                <w:color w:val="000000" w:themeColor="text1"/>
                <w:sz w:val="20"/>
                <w:szCs w:val="20"/>
              </w:rPr>
              <w:t>-</w:t>
            </w:r>
            <w:r w:rsidRPr="00A96C8C">
              <w:rPr>
                <w:rFonts w:ascii="Sylfaen" w:eastAsia="Arial Unicode MS" w:hAnsi="Sylfaen" w:cs="Arial Unicode MS"/>
                <w:color w:val="000000" w:themeColor="text1"/>
                <w:sz w:val="20"/>
                <w:szCs w:val="20"/>
              </w:rPr>
              <w:t>8 წლის ბოლო / მე-9 წლის პირველი 6 თვე.</w:t>
            </w:r>
          </w:p>
        </w:tc>
        <w:tc>
          <w:tcPr>
            <w:tcW w:w="3465" w:type="dxa"/>
          </w:tcPr>
          <w:p w14:paraId="000008F4" w14:textId="57DEB393"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ადმინისტრაცია.</w:t>
            </w:r>
          </w:p>
        </w:tc>
      </w:tr>
      <w:tr w:rsidR="00784403" w:rsidRPr="00A96C8C" w14:paraId="4610EFDC" w14:textId="77777777" w:rsidTr="00A96C8C">
        <w:trPr>
          <w:trHeight w:val="345"/>
        </w:trPr>
        <w:tc>
          <w:tcPr>
            <w:tcW w:w="417" w:type="dxa"/>
          </w:tcPr>
          <w:p w14:paraId="000008F5" w14:textId="77777777"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Merriweather" w:hAnsi="Sylfaen" w:cs="Merriweather"/>
                <w:b/>
                <w:color w:val="000000" w:themeColor="text1"/>
                <w:sz w:val="20"/>
                <w:szCs w:val="20"/>
              </w:rPr>
              <w:t>5</w:t>
            </w:r>
          </w:p>
        </w:tc>
        <w:tc>
          <w:tcPr>
            <w:tcW w:w="2983" w:type="dxa"/>
          </w:tcPr>
          <w:p w14:paraId="000008F6" w14:textId="7FDDA82A"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მენეჯმენტის გეგმის განახლება.</w:t>
            </w:r>
          </w:p>
        </w:tc>
        <w:tc>
          <w:tcPr>
            <w:tcW w:w="2945" w:type="dxa"/>
          </w:tcPr>
          <w:p w14:paraId="000008F7" w14:textId="2AC112D9"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წინამდებარე მენეჯმენტის გეგმის დამტკიცებიდან მე-9 წლის II</w:t>
            </w:r>
            <w:r w:rsidR="00A96C8C" w:rsidRPr="00A96C8C">
              <w:rPr>
                <w:rFonts w:ascii="Sylfaen" w:eastAsia="Arial Unicode MS" w:hAnsi="Sylfaen" w:cs="Arial Unicode MS"/>
                <w:color w:val="000000" w:themeColor="text1"/>
                <w:sz w:val="20"/>
                <w:szCs w:val="20"/>
              </w:rPr>
              <w:t>-</w:t>
            </w:r>
            <w:r w:rsidRPr="00A96C8C">
              <w:rPr>
                <w:rFonts w:ascii="Sylfaen" w:eastAsia="Arial Unicode MS" w:hAnsi="Sylfaen" w:cs="Arial Unicode MS"/>
                <w:color w:val="000000" w:themeColor="text1"/>
                <w:sz w:val="20"/>
                <w:szCs w:val="20"/>
              </w:rPr>
              <w:t>IV კვარტალში.</w:t>
            </w:r>
          </w:p>
        </w:tc>
        <w:tc>
          <w:tcPr>
            <w:tcW w:w="3465" w:type="dxa"/>
          </w:tcPr>
          <w:p w14:paraId="000008F8" w14:textId="232E89DB" w:rsidR="00114181" w:rsidRPr="00A96C8C" w:rsidRDefault="00496FEF" w:rsidP="00EA1B3D">
            <w:pPr>
              <w:spacing w:line="276" w:lineRule="auto"/>
              <w:ind w:left="15"/>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ადმინისტრაცია, დუშეთის მუნიციპალიტეტის მერია, დონორები, პარტნიორები.</w:t>
            </w:r>
          </w:p>
        </w:tc>
      </w:tr>
    </w:tbl>
    <w:p w14:paraId="000008F9" w14:textId="2E119295" w:rsidR="00B542DA" w:rsidRPr="00EA1B3D" w:rsidRDefault="00B542DA" w:rsidP="00EA1B3D">
      <w:pPr>
        <w:spacing w:after="120" w:line="276" w:lineRule="auto"/>
        <w:rPr>
          <w:rFonts w:ascii="Sylfaen" w:eastAsia="Merriweather" w:hAnsi="Sylfaen" w:cs="Merriweather"/>
          <w:b/>
          <w:color w:val="000000" w:themeColor="text1"/>
        </w:rPr>
      </w:pPr>
    </w:p>
    <w:p w14:paraId="7331242F" w14:textId="77777777" w:rsidR="00B542DA" w:rsidRPr="00EA1B3D" w:rsidRDefault="00B542DA" w:rsidP="00EA1B3D">
      <w:pPr>
        <w:spacing w:line="276" w:lineRule="auto"/>
        <w:rPr>
          <w:rFonts w:ascii="Sylfaen" w:eastAsia="Merriweather" w:hAnsi="Sylfaen" w:cs="Merriweather"/>
          <w:b/>
          <w:color w:val="000000" w:themeColor="text1"/>
        </w:rPr>
      </w:pPr>
      <w:r w:rsidRPr="00EA1B3D">
        <w:rPr>
          <w:rFonts w:ascii="Sylfaen" w:eastAsia="Merriweather" w:hAnsi="Sylfaen" w:cs="Merriweather"/>
          <w:b/>
          <w:color w:val="000000" w:themeColor="text1"/>
        </w:rPr>
        <w:br w:type="page"/>
      </w:r>
    </w:p>
    <w:p w14:paraId="3AB1BE47" w14:textId="6BA0E459" w:rsidR="00962B6F" w:rsidRPr="00EA1B3D" w:rsidRDefault="00496FEF" w:rsidP="00EA1B3D">
      <w:pPr>
        <w:pStyle w:val="Heading2"/>
        <w:spacing w:line="276" w:lineRule="auto"/>
        <w:ind w:left="576" w:hanging="576"/>
        <w:jc w:val="right"/>
        <w:rPr>
          <w:rFonts w:ascii="Sylfaen" w:eastAsia="Arial Unicode MS" w:hAnsi="Sylfaen" w:cs="Arial Unicode MS"/>
          <w:color w:val="000000" w:themeColor="text1"/>
          <w:sz w:val="22"/>
          <w:szCs w:val="22"/>
        </w:rPr>
      </w:pPr>
      <w:bookmarkStart w:id="79" w:name="_Toc217386723"/>
      <w:r w:rsidRPr="00EA1B3D">
        <w:rPr>
          <w:rFonts w:ascii="Sylfaen" w:eastAsia="Arial Unicode MS" w:hAnsi="Sylfaen" w:cs="Arial Unicode MS"/>
          <w:color w:val="000000" w:themeColor="text1"/>
          <w:sz w:val="22"/>
          <w:szCs w:val="22"/>
        </w:rPr>
        <w:lastRenderedPageBreak/>
        <w:t xml:space="preserve">დანართი </w:t>
      </w:r>
      <w:r w:rsidR="000145B8">
        <w:rPr>
          <w:rFonts w:ascii="Sylfaen" w:eastAsia="Arial Unicode MS" w:hAnsi="Sylfaen" w:cs="Arial Unicode MS"/>
          <w:color w:val="000000" w:themeColor="text1"/>
          <w:sz w:val="22"/>
          <w:szCs w:val="22"/>
        </w:rPr>
        <w:t>№</w:t>
      </w:r>
      <w:r w:rsidRPr="00EA1B3D">
        <w:rPr>
          <w:rFonts w:ascii="Sylfaen" w:eastAsia="Arial Unicode MS" w:hAnsi="Sylfaen" w:cs="Arial Unicode MS"/>
          <w:color w:val="000000" w:themeColor="text1"/>
          <w:sz w:val="22"/>
          <w:szCs w:val="22"/>
        </w:rPr>
        <w:t>1</w:t>
      </w:r>
      <w:r w:rsidR="00F1325C">
        <w:rPr>
          <w:rFonts w:ascii="Sylfaen" w:eastAsia="Arial Unicode MS" w:hAnsi="Sylfaen" w:cs="Arial Unicode MS"/>
          <w:color w:val="000000" w:themeColor="text1"/>
          <w:sz w:val="22"/>
          <w:szCs w:val="22"/>
        </w:rPr>
        <w:t xml:space="preserve"> </w:t>
      </w:r>
    </w:p>
    <w:p w14:paraId="52219205" w14:textId="77777777" w:rsidR="004B5270" w:rsidRPr="00EA1B3D" w:rsidRDefault="004B5270" w:rsidP="00EA1B3D">
      <w:pPr>
        <w:spacing w:line="276" w:lineRule="auto"/>
        <w:ind w:left="15"/>
        <w:jc w:val="center"/>
        <w:rPr>
          <w:rFonts w:ascii="Sylfaen" w:eastAsia="Arial Unicode MS" w:hAnsi="Sylfaen" w:cs="Arial Unicode MS"/>
          <w:b/>
          <w:bCs/>
          <w:color w:val="000000" w:themeColor="text1"/>
        </w:rPr>
      </w:pPr>
    </w:p>
    <w:p w14:paraId="000008FC" w14:textId="5782DB3D" w:rsidR="00114181" w:rsidRPr="00EA1B3D" w:rsidRDefault="00496FEF" w:rsidP="00EA1B3D">
      <w:pPr>
        <w:spacing w:after="0" w:line="276" w:lineRule="auto"/>
        <w:ind w:left="15"/>
        <w:jc w:val="center"/>
        <w:rPr>
          <w:rFonts w:ascii="Sylfaen" w:eastAsia="Arial Unicode MS" w:hAnsi="Sylfaen" w:cs="Arial Unicode MS"/>
          <w:b/>
          <w:bCs/>
          <w:color w:val="000000" w:themeColor="text1"/>
        </w:rPr>
      </w:pPr>
      <w:r w:rsidRPr="00EA1B3D">
        <w:rPr>
          <w:rFonts w:ascii="Sylfaen" w:eastAsia="Arial Unicode MS" w:hAnsi="Sylfaen" w:cs="Arial Unicode MS"/>
          <w:b/>
          <w:bCs/>
          <w:color w:val="000000" w:themeColor="text1"/>
        </w:rPr>
        <w:t>არაგვის დაცული ლანდშაფტის რუკა და ორთოფოტო, ზონირების ჩათვლით</w:t>
      </w:r>
      <w:bookmarkEnd w:id="79"/>
    </w:p>
    <w:p w14:paraId="000008FD" w14:textId="77777777" w:rsidR="00114181" w:rsidRPr="00EA1B3D" w:rsidRDefault="00114181" w:rsidP="00EA1B3D">
      <w:pPr>
        <w:spacing w:line="276" w:lineRule="auto"/>
        <w:rPr>
          <w:rFonts w:ascii="Sylfaen" w:eastAsia="Merriweather" w:hAnsi="Sylfaen" w:cs="Merriweather"/>
          <w:color w:val="000000" w:themeColor="text1"/>
        </w:rPr>
      </w:pPr>
    </w:p>
    <w:p w14:paraId="000008FE" w14:textId="4834C686" w:rsidR="00114181" w:rsidRPr="00EA1B3D" w:rsidRDefault="00496FEF" w:rsidP="00EA1B3D">
      <w:pPr>
        <w:numPr>
          <w:ilvl w:val="0"/>
          <w:numId w:val="14"/>
        </w:numPr>
        <w:pBdr>
          <w:top w:val="nil"/>
          <w:left w:val="nil"/>
          <w:bottom w:val="nil"/>
          <w:right w:val="nil"/>
          <w:between w:val="nil"/>
        </w:pBdr>
        <w:spacing w:after="0" w:line="276" w:lineRule="auto"/>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სქელი წყვეტილი </w:t>
      </w:r>
      <w:r w:rsidR="006F064E" w:rsidRPr="00EA1B3D">
        <w:rPr>
          <w:rFonts w:ascii="Sylfaen" w:eastAsia="Arial Unicode MS" w:hAnsi="Sylfaen" w:cs="Arial Unicode MS"/>
          <w:color w:val="000000" w:themeColor="text1"/>
        </w:rPr>
        <w:t>თეთრი</w:t>
      </w:r>
      <w:r w:rsidRPr="00EA1B3D">
        <w:rPr>
          <w:rFonts w:ascii="Sylfaen" w:eastAsia="Arial Unicode MS" w:hAnsi="Sylfaen" w:cs="Arial Unicode MS"/>
          <w:color w:val="000000" w:themeColor="text1"/>
        </w:rPr>
        <w:t xml:space="preserve"> ხაზი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არაგვის დლ-ის გარე და შიდა საზღვარი</w:t>
      </w:r>
      <w:r w:rsidR="004B5270" w:rsidRPr="00EA1B3D">
        <w:rPr>
          <w:rFonts w:ascii="Sylfaen" w:eastAsia="Arial Unicode MS" w:hAnsi="Sylfaen" w:cs="Arial Unicode MS"/>
          <w:color w:val="000000" w:themeColor="text1"/>
        </w:rPr>
        <w:t>.</w:t>
      </w:r>
    </w:p>
    <w:p w14:paraId="48525AFA" w14:textId="3AE34DAC" w:rsidR="006F064E" w:rsidRPr="00EA1B3D" w:rsidRDefault="00496FEF" w:rsidP="00EA1B3D">
      <w:pPr>
        <w:numPr>
          <w:ilvl w:val="0"/>
          <w:numId w:val="8"/>
        </w:numPr>
        <w:pBdr>
          <w:top w:val="nil"/>
          <w:left w:val="nil"/>
          <w:bottom w:val="nil"/>
          <w:right w:val="nil"/>
          <w:between w:val="nil"/>
        </w:pBdr>
        <w:spacing w:after="0" w:line="276" w:lineRule="auto"/>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 xml:space="preserve">სქელი წყვეტილი </w:t>
      </w:r>
      <w:r w:rsidR="006F064E" w:rsidRPr="00EA1B3D">
        <w:rPr>
          <w:rFonts w:ascii="Sylfaen" w:eastAsia="Arial Unicode MS" w:hAnsi="Sylfaen" w:cs="Arial Unicode MS"/>
          <w:color w:val="000000" w:themeColor="text1"/>
        </w:rPr>
        <w:t xml:space="preserve">თეთრი </w:t>
      </w:r>
      <w:r w:rsidRPr="00EA1B3D">
        <w:rPr>
          <w:rFonts w:ascii="Sylfaen" w:eastAsia="Arial Unicode MS" w:hAnsi="Sylfaen" w:cs="Arial Unicode MS"/>
          <w:color w:val="000000" w:themeColor="text1"/>
        </w:rPr>
        <w:t>ხაზის სეგმენტი ტერიტორიის ჩრდილოეთით</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როშკას ბუნების ძეგლი, რომელსაც მართავს ფშავ ხევსურეთის ეროვნული პარკი (არ ეკუთვნის არაგვის დ</w:t>
      </w:r>
      <w:r w:rsidR="004B5270" w:rsidRPr="00EA1B3D">
        <w:rPr>
          <w:rFonts w:ascii="Sylfaen" w:eastAsia="Arial Unicode MS" w:hAnsi="Sylfaen" w:cs="Arial Unicode MS"/>
          <w:color w:val="000000" w:themeColor="text1"/>
        </w:rPr>
        <w:t>აცუ</w:t>
      </w:r>
      <w:r w:rsidRPr="00EA1B3D">
        <w:rPr>
          <w:rFonts w:ascii="Sylfaen" w:eastAsia="Arial Unicode MS" w:hAnsi="Sylfaen" w:cs="Arial Unicode MS"/>
          <w:color w:val="000000" w:themeColor="text1"/>
        </w:rPr>
        <w:t>ლ</w:t>
      </w:r>
      <w:r w:rsidR="004B5270" w:rsidRPr="00EA1B3D">
        <w:rPr>
          <w:rFonts w:ascii="Sylfaen" w:eastAsia="Arial Unicode MS" w:hAnsi="Sylfaen" w:cs="Arial Unicode MS"/>
          <w:color w:val="000000" w:themeColor="text1"/>
        </w:rPr>
        <w:t xml:space="preserve"> ლანდშაფტ</w:t>
      </w:r>
      <w:r w:rsidRPr="00EA1B3D">
        <w:rPr>
          <w:rFonts w:ascii="Sylfaen" w:eastAsia="Arial Unicode MS" w:hAnsi="Sylfaen" w:cs="Arial Unicode MS"/>
          <w:color w:val="000000" w:themeColor="text1"/>
        </w:rPr>
        <w:t>ს)</w:t>
      </w:r>
      <w:r w:rsidR="004B5270" w:rsidRPr="00EA1B3D">
        <w:rPr>
          <w:rFonts w:ascii="Sylfaen" w:eastAsia="Arial Unicode MS" w:hAnsi="Sylfaen" w:cs="Arial Unicode MS"/>
          <w:color w:val="000000" w:themeColor="text1"/>
        </w:rPr>
        <w:t>.</w:t>
      </w:r>
    </w:p>
    <w:p w14:paraId="54EAA2B4" w14:textId="2FA85F90" w:rsidR="006F064E" w:rsidRPr="00EA1B3D" w:rsidRDefault="006F064E" w:rsidP="00EA1B3D">
      <w:pPr>
        <w:numPr>
          <w:ilvl w:val="0"/>
          <w:numId w:val="8"/>
        </w:numPr>
        <w:pBdr>
          <w:top w:val="nil"/>
          <w:left w:val="nil"/>
          <w:bottom w:val="nil"/>
          <w:right w:val="nil"/>
          <w:between w:val="nil"/>
        </w:pBdr>
        <w:spacing w:after="0" w:line="276" w:lineRule="auto"/>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წითელი დაშტრიხული სეგმენტები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ბუნების დაცვის ზონა (1 ზონა)</w:t>
      </w:r>
      <w:r w:rsidR="004B5270" w:rsidRPr="00EA1B3D">
        <w:rPr>
          <w:rFonts w:ascii="Sylfaen" w:eastAsia="Arial Unicode MS" w:hAnsi="Sylfaen" w:cs="Arial Unicode MS"/>
          <w:color w:val="000000" w:themeColor="text1"/>
        </w:rPr>
        <w:t>.</w:t>
      </w:r>
    </w:p>
    <w:p w14:paraId="4870C2CF" w14:textId="2C3E625A" w:rsidR="006F064E" w:rsidRPr="00EA1B3D" w:rsidRDefault="006F064E" w:rsidP="00EA1B3D">
      <w:pPr>
        <w:numPr>
          <w:ilvl w:val="0"/>
          <w:numId w:val="8"/>
        </w:numPr>
        <w:pBdr>
          <w:top w:val="nil"/>
          <w:left w:val="nil"/>
          <w:bottom w:val="nil"/>
          <w:right w:val="nil"/>
          <w:between w:val="nil"/>
        </w:pBdr>
        <w:spacing w:after="0" w:line="276" w:lineRule="auto"/>
        <w:jc w:val="both"/>
        <w:rPr>
          <w:rFonts w:ascii="Sylfaen" w:eastAsia="Merriweather" w:hAnsi="Sylfaen" w:cs="Merriweather"/>
          <w:color w:val="000000" w:themeColor="text1"/>
        </w:rPr>
      </w:pPr>
      <w:r w:rsidRPr="00EA1B3D">
        <w:rPr>
          <w:rFonts w:ascii="Sylfaen" w:eastAsia="Arial Unicode MS" w:hAnsi="Sylfaen" w:cs="Arial Unicode MS"/>
          <w:color w:val="000000" w:themeColor="text1"/>
        </w:rPr>
        <w:t>ყვითელი დაშტრიხული</w:t>
      </w:r>
      <w:r w:rsidR="00F1325C">
        <w:rPr>
          <w:rFonts w:ascii="Sylfaen" w:eastAsia="Arial Unicode MS" w:hAnsi="Sylfaen" w:cs="Arial Unicode MS"/>
          <w:color w:val="000000" w:themeColor="text1"/>
        </w:rPr>
        <w:t xml:space="preserve"> </w:t>
      </w:r>
      <w:r w:rsidRPr="00EA1B3D">
        <w:rPr>
          <w:rFonts w:ascii="Sylfaen" w:eastAsia="Arial Unicode MS" w:hAnsi="Sylfaen" w:cs="Arial Unicode MS"/>
          <w:color w:val="000000" w:themeColor="text1"/>
        </w:rPr>
        <w:t>სეგმენტი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ტრადიციული გამოყენების ზონა (მე-2 ზონა)</w:t>
      </w:r>
      <w:r w:rsidR="004B5270" w:rsidRPr="00EA1B3D">
        <w:rPr>
          <w:rFonts w:ascii="Sylfaen" w:eastAsia="Arial Unicode MS" w:hAnsi="Sylfaen" w:cs="Arial Unicode MS"/>
          <w:color w:val="000000" w:themeColor="text1"/>
        </w:rPr>
        <w:t>.</w:t>
      </w:r>
    </w:p>
    <w:p w14:paraId="000008FF" w14:textId="43338751" w:rsidR="00114181" w:rsidRPr="00EA1B3D" w:rsidRDefault="006F064E" w:rsidP="00EA1B3D">
      <w:pPr>
        <w:numPr>
          <w:ilvl w:val="0"/>
          <w:numId w:val="8"/>
        </w:numPr>
        <w:pBdr>
          <w:top w:val="nil"/>
          <w:left w:val="nil"/>
          <w:bottom w:val="nil"/>
          <w:right w:val="nil"/>
          <w:between w:val="nil"/>
        </w:pBdr>
        <w:spacing w:after="0" w:line="276" w:lineRule="auto"/>
        <w:jc w:val="both"/>
        <w:rPr>
          <w:rFonts w:ascii="Sylfaen" w:eastAsia="Merriweather" w:hAnsi="Sylfaen" w:cs="Merriweather"/>
          <w:color w:val="000000" w:themeColor="text1"/>
        </w:rPr>
        <w:sectPr w:rsidR="00114181" w:rsidRPr="00EA1B3D" w:rsidSect="002F0913">
          <w:type w:val="continuous"/>
          <w:pgSz w:w="12240" w:h="15840"/>
          <w:pgMar w:top="1440" w:right="1440" w:bottom="1440" w:left="1440" w:header="720" w:footer="720" w:gutter="0"/>
          <w:cols w:space="720"/>
        </w:sectPr>
      </w:pPr>
      <w:r w:rsidRPr="00EA1B3D">
        <w:rPr>
          <w:rFonts w:ascii="Sylfaen" w:eastAsia="Arial Unicode MS" w:hAnsi="Sylfaen" w:cs="Arial Unicode MS"/>
          <w:color w:val="000000" w:themeColor="text1"/>
        </w:rPr>
        <w:t>ლურჯი სეგმენტები</w:t>
      </w:r>
      <w:r w:rsidR="00A96C8C">
        <w:rPr>
          <w:rFonts w:ascii="Sylfaen" w:eastAsia="Arial Unicode MS" w:hAnsi="Sylfaen" w:cs="Arial Unicode MS"/>
          <w:color w:val="000000" w:themeColor="text1"/>
        </w:rPr>
        <w:t xml:space="preserve"> – </w:t>
      </w:r>
      <w:r w:rsidRPr="00EA1B3D">
        <w:rPr>
          <w:rFonts w:ascii="Sylfaen" w:eastAsia="Arial Unicode MS" w:hAnsi="Sylfaen" w:cs="Arial Unicode MS"/>
          <w:color w:val="000000" w:themeColor="text1"/>
        </w:rPr>
        <w:t>ისტორიული კულტურული ზონა (მე-3 ზონა)</w:t>
      </w:r>
      <w:r w:rsidR="004B5270" w:rsidRPr="00EA1B3D">
        <w:rPr>
          <w:rFonts w:ascii="Sylfaen" w:eastAsia="Merriweather" w:hAnsi="Sylfaen" w:cs="Merriweather"/>
          <w:color w:val="000000" w:themeColor="text1"/>
        </w:rPr>
        <w:t>.</w:t>
      </w:r>
    </w:p>
    <w:p w14:paraId="00000900" w14:textId="3CE3F47E" w:rsidR="00114181" w:rsidRPr="00EA1B3D" w:rsidRDefault="00493C1D" w:rsidP="00EA1B3D">
      <w:pPr>
        <w:spacing w:line="276" w:lineRule="auto"/>
        <w:rPr>
          <w:rFonts w:ascii="Sylfaen" w:eastAsia="Merriweather" w:hAnsi="Sylfaen" w:cs="Merriweather"/>
          <w:color w:val="000000" w:themeColor="text1"/>
        </w:rPr>
        <w:sectPr w:rsidR="00114181" w:rsidRPr="00EA1B3D" w:rsidSect="002F0913">
          <w:type w:val="continuous"/>
          <w:pgSz w:w="12240" w:h="15840"/>
          <w:pgMar w:top="1440" w:right="1440" w:bottom="1440" w:left="1440" w:header="720" w:footer="720" w:gutter="0"/>
          <w:cols w:space="720"/>
        </w:sectPr>
      </w:pPr>
      <w:r w:rsidRPr="00EA1B3D">
        <w:rPr>
          <w:noProof/>
          <w:color w:val="000000" w:themeColor="text1"/>
          <w:lang w:val="en-US"/>
        </w:rPr>
        <w:lastRenderedPageBreak/>
        <w:drawing>
          <wp:inline distT="0" distB="0" distL="0" distR="0" wp14:anchorId="1027684F" wp14:editId="4D67D6EC">
            <wp:extent cx="6296025" cy="5185984"/>
            <wp:effectExtent l="2858"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6301265" cy="5190300"/>
                    </a:xfrm>
                    <a:prstGeom prst="rect">
                      <a:avLst/>
                    </a:prstGeom>
                  </pic:spPr>
                </pic:pic>
              </a:graphicData>
            </a:graphic>
          </wp:inline>
        </w:drawing>
      </w:r>
    </w:p>
    <w:p w14:paraId="00000902" w14:textId="77777777" w:rsidR="00114181" w:rsidRPr="00EA1B3D" w:rsidRDefault="00114181" w:rsidP="00EA1B3D">
      <w:pPr>
        <w:spacing w:line="276" w:lineRule="auto"/>
        <w:rPr>
          <w:rFonts w:ascii="Sylfaen" w:eastAsia="Merriweather" w:hAnsi="Sylfaen" w:cs="Merriweather"/>
          <w:b/>
          <w:color w:val="000000" w:themeColor="text1"/>
        </w:rPr>
      </w:pPr>
    </w:p>
    <w:p w14:paraId="72C5A4C3"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218FEB92"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0D2BC6D2"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6AF927D0"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0EB5298A"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4F548783"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344BA394"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2DAD1177" w14:textId="77777777" w:rsidR="004F2CF6" w:rsidRPr="00EA1B3D" w:rsidRDefault="004F2CF6" w:rsidP="00EA1B3D">
      <w:pPr>
        <w:tabs>
          <w:tab w:val="left" w:pos="426"/>
        </w:tabs>
        <w:spacing w:after="0" w:line="276" w:lineRule="auto"/>
        <w:jc w:val="right"/>
        <w:rPr>
          <w:rFonts w:ascii="Sylfaen" w:eastAsia="Arial Unicode MS" w:hAnsi="Sylfaen" w:cs="Arial Unicode MS"/>
          <w:b/>
          <w:color w:val="000000" w:themeColor="text1"/>
        </w:rPr>
      </w:pPr>
    </w:p>
    <w:p w14:paraId="326664D3" w14:textId="022EBA7C" w:rsidR="00C80D6A" w:rsidRDefault="00496FEF" w:rsidP="00EA1B3D">
      <w:pPr>
        <w:tabs>
          <w:tab w:val="left" w:pos="426"/>
        </w:tabs>
        <w:spacing w:after="0" w:line="276" w:lineRule="auto"/>
        <w:jc w:val="right"/>
        <w:rPr>
          <w:rFonts w:ascii="Sylfaen" w:eastAsia="Arial Unicode MS" w:hAnsi="Sylfaen" w:cs="Arial Unicode MS"/>
          <w:b/>
          <w:color w:val="000000" w:themeColor="text1"/>
        </w:rPr>
      </w:pPr>
      <w:r w:rsidRPr="00EA1B3D">
        <w:rPr>
          <w:rFonts w:ascii="Sylfaen" w:eastAsia="Arial Unicode MS" w:hAnsi="Sylfaen" w:cs="Arial Unicode MS"/>
          <w:b/>
          <w:color w:val="000000" w:themeColor="text1"/>
        </w:rPr>
        <w:t xml:space="preserve">დანართი </w:t>
      </w:r>
      <w:r w:rsidR="000145B8">
        <w:rPr>
          <w:rFonts w:ascii="Sylfaen" w:eastAsia="Arial Unicode MS" w:hAnsi="Sylfaen" w:cs="Arial Unicode MS"/>
          <w:b/>
          <w:color w:val="000000" w:themeColor="text1"/>
        </w:rPr>
        <w:t>№</w:t>
      </w:r>
      <w:r w:rsidR="006F064E" w:rsidRPr="00EA1B3D">
        <w:rPr>
          <w:rFonts w:ascii="Sylfaen" w:eastAsia="Arial Unicode MS" w:hAnsi="Sylfaen" w:cs="Arial Unicode MS"/>
          <w:b/>
          <w:color w:val="000000" w:themeColor="text1"/>
        </w:rPr>
        <w:t>2</w:t>
      </w:r>
      <w:r w:rsidR="00F1325C">
        <w:rPr>
          <w:rFonts w:ascii="Sylfaen" w:eastAsia="Arial Unicode MS" w:hAnsi="Sylfaen" w:cs="Arial Unicode MS"/>
          <w:b/>
          <w:color w:val="000000" w:themeColor="text1"/>
        </w:rPr>
        <w:t xml:space="preserve"> </w:t>
      </w:r>
    </w:p>
    <w:p w14:paraId="240D0162" w14:textId="77777777" w:rsidR="000145B8" w:rsidRPr="00EA1B3D" w:rsidRDefault="000145B8" w:rsidP="00EA1B3D">
      <w:pPr>
        <w:tabs>
          <w:tab w:val="left" w:pos="426"/>
        </w:tabs>
        <w:spacing w:after="0" w:line="276" w:lineRule="auto"/>
        <w:jc w:val="right"/>
        <w:rPr>
          <w:rFonts w:ascii="Sylfaen" w:eastAsia="Arial Unicode MS" w:hAnsi="Sylfaen" w:cs="Arial Unicode MS"/>
          <w:b/>
          <w:color w:val="000000" w:themeColor="text1"/>
        </w:rPr>
      </w:pPr>
    </w:p>
    <w:p w14:paraId="00000917" w14:textId="74DAE420" w:rsidR="00114181" w:rsidRPr="00EA1B3D" w:rsidRDefault="00496FEF" w:rsidP="00EA1B3D">
      <w:pPr>
        <w:tabs>
          <w:tab w:val="left" w:pos="426"/>
        </w:tabs>
        <w:spacing w:after="0" w:line="276" w:lineRule="auto"/>
        <w:jc w:val="center"/>
        <w:rPr>
          <w:rFonts w:ascii="Sylfaen" w:eastAsia="Merriweather" w:hAnsi="Sylfaen" w:cs="Merriweather"/>
          <w:b/>
          <w:smallCaps/>
          <w:color w:val="000000" w:themeColor="text1"/>
        </w:rPr>
      </w:pPr>
      <w:bookmarkStart w:id="80" w:name="_Hlk227927366"/>
      <w:r w:rsidRPr="00EA1B3D">
        <w:rPr>
          <w:rFonts w:ascii="Sylfaen" w:eastAsia="Arial Unicode MS" w:hAnsi="Sylfaen" w:cs="Arial Unicode MS"/>
          <w:b/>
          <w:color w:val="000000" w:themeColor="text1"/>
        </w:rPr>
        <w:t>საქართველოს წითელი ნუსხის სახეობები, რომლებიც წარმოდგენილია ან შესაძლებელია წარმოდგენილი იყოს არაგვის დაცულ</w:t>
      </w:r>
      <w:r w:rsidRPr="00EA1B3D">
        <w:rPr>
          <w:rFonts w:ascii="Sylfaen" w:eastAsia="Arial Unicode MS" w:hAnsi="Sylfaen" w:cs="Arial Unicode MS"/>
          <w:b/>
          <w:smallCaps/>
          <w:color w:val="000000" w:themeColor="text1"/>
        </w:rPr>
        <w:t xml:space="preserve"> ლანდშაფტში</w:t>
      </w:r>
    </w:p>
    <w:p w14:paraId="00000918" w14:textId="77777777" w:rsidR="00114181" w:rsidRPr="00EA1B3D" w:rsidRDefault="00114181" w:rsidP="00EA1B3D">
      <w:pPr>
        <w:tabs>
          <w:tab w:val="left" w:pos="426"/>
        </w:tabs>
        <w:spacing w:after="0" w:line="276" w:lineRule="auto"/>
        <w:jc w:val="both"/>
        <w:rPr>
          <w:rFonts w:ascii="Sylfaen" w:eastAsia="Merriweather" w:hAnsi="Sylfaen" w:cs="Merriweather"/>
          <w:b/>
          <w:smallCaps/>
          <w:color w:val="000000" w:themeColor="text1"/>
        </w:rPr>
      </w:pPr>
    </w:p>
    <w:bookmarkEnd w:id="80"/>
    <w:p w14:paraId="00000919" w14:textId="08C40446" w:rsidR="00114181" w:rsidRPr="00EA1B3D" w:rsidRDefault="00496FEF" w:rsidP="00EA1B3D">
      <w:pPr>
        <w:tabs>
          <w:tab w:val="left" w:pos="426"/>
        </w:tabs>
        <w:spacing w:after="0" w:line="276" w:lineRule="auto"/>
        <w:jc w:val="both"/>
        <w:rPr>
          <w:rFonts w:ascii="Sylfaen" w:eastAsia="Merriweather" w:hAnsi="Sylfaen" w:cs="Merriweather"/>
          <w:b/>
          <w:smallCaps/>
          <w:color w:val="000000" w:themeColor="text1"/>
          <w:u w:val="single"/>
        </w:rPr>
      </w:pPr>
      <w:r w:rsidRPr="00EA1B3D">
        <w:rPr>
          <w:rFonts w:ascii="Sylfaen" w:eastAsia="Arial Unicode MS" w:hAnsi="Sylfaen" w:cs="Arial Unicode MS"/>
          <w:b/>
          <w:smallCaps/>
          <w:color w:val="000000" w:themeColor="text1"/>
          <w:u w:val="single"/>
        </w:rPr>
        <w:t>ფლორა</w:t>
      </w:r>
    </w:p>
    <w:p w14:paraId="0000091A" w14:textId="77777777" w:rsidR="00114181" w:rsidRPr="00EA1B3D" w:rsidRDefault="00114181" w:rsidP="00EA1B3D">
      <w:pPr>
        <w:tabs>
          <w:tab w:val="left" w:pos="426"/>
        </w:tabs>
        <w:spacing w:after="0" w:line="276" w:lineRule="auto"/>
        <w:jc w:val="both"/>
        <w:rPr>
          <w:rFonts w:ascii="Sylfaen" w:eastAsia="Merriweather" w:hAnsi="Sylfaen" w:cs="Merriweather"/>
          <w:b/>
          <w:smallCaps/>
          <w:color w:val="000000" w:themeColor="text1"/>
          <w:u w:val="single"/>
        </w:rPr>
      </w:pPr>
    </w:p>
    <w:tbl>
      <w:tblPr>
        <w:tblStyle w:val="2"/>
        <w:tblW w:w="9247"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59"/>
        <w:gridCol w:w="3969"/>
        <w:gridCol w:w="1219"/>
      </w:tblGrid>
      <w:tr w:rsidR="00784403" w:rsidRPr="00A96C8C" w14:paraId="16D3E57A" w14:textId="77777777" w:rsidTr="00082482">
        <w:tc>
          <w:tcPr>
            <w:tcW w:w="4059" w:type="dxa"/>
            <w:tcBorders>
              <w:top w:val="single" w:sz="4" w:space="0" w:color="000000"/>
              <w:left w:val="single" w:sz="4" w:space="0" w:color="000000"/>
              <w:bottom w:val="single" w:sz="4" w:space="0" w:color="000000"/>
              <w:right w:val="single" w:sz="4" w:space="0" w:color="000000"/>
            </w:tcBorders>
            <w:vAlign w:val="bottom"/>
          </w:tcPr>
          <w:p w14:paraId="0000091B" w14:textId="056E4C60"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სამეცნიერო სახელწოდება</w:t>
            </w:r>
          </w:p>
        </w:tc>
        <w:tc>
          <w:tcPr>
            <w:tcW w:w="3969" w:type="dxa"/>
            <w:tcBorders>
              <w:top w:val="single" w:sz="4" w:space="0" w:color="000000"/>
              <w:left w:val="single" w:sz="4" w:space="0" w:color="000000"/>
              <w:bottom w:val="single" w:sz="4" w:space="0" w:color="000000"/>
              <w:right w:val="single" w:sz="4" w:space="0" w:color="000000"/>
            </w:tcBorders>
            <w:vAlign w:val="bottom"/>
          </w:tcPr>
          <w:p w14:paraId="0000091C" w14:textId="0E8C9F79"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გამოყენებული სახელწოდება</w:t>
            </w:r>
          </w:p>
        </w:tc>
        <w:tc>
          <w:tcPr>
            <w:tcW w:w="1219" w:type="dxa"/>
            <w:tcBorders>
              <w:top w:val="single" w:sz="4" w:space="0" w:color="000000"/>
              <w:left w:val="single" w:sz="4" w:space="0" w:color="000000"/>
              <w:bottom w:val="single" w:sz="4" w:space="0" w:color="000000"/>
              <w:right w:val="single" w:sz="4" w:space="0" w:color="000000"/>
            </w:tcBorders>
            <w:vAlign w:val="bottom"/>
          </w:tcPr>
          <w:p w14:paraId="0000091D" w14:textId="078E27EF"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სტატუსი</w:t>
            </w:r>
          </w:p>
        </w:tc>
      </w:tr>
      <w:tr w:rsidR="00784403" w:rsidRPr="00A96C8C" w14:paraId="04174A83" w14:textId="77777777" w:rsidTr="00082482">
        <w:tc>
          <w:tcPr>
            <w:tcW w:w="4059" w:type="dxa"/>
            <w:tcBorders>
              <w:top w:val="single" w:sz="4" w:space="0" w:color="000000"/>
              <w:left w:val="single" w:sz="4" w:space="0" w:color="000000"/>
              <w:bottom w:val="single" w:sz="4" w:space="0" w:color="000000"/>
              <w:right w:val="single" w:sz="4" w:space="0" w:color="000000"/>
            </w:tcBorders>
            <w:vAlign w:val="bottom"/>
          </w:tcPr>
          <w:p w14:paraId="0000091E" w14:textId="75D4A647" w:rsidR="00114181" w:rsidRPr="00A96C8C" w:rsidRDefault="00F556E6"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b/>
                <w:color w:val="000000" w:themeColor="text1"/>
                <w:sz w:val="20"/>
                <w:szCs w:val="20"/>
              </w:rPr>
              <w:t>Betula raddeana Trautv.</w:t>
            </w:r>
          </w:p>
        </w:tc>
        <w:tc>
          <w:tcPr>
            <w:tcW w:w="3969" w:type="dxa"/>
            <w:tcBorders>
              <w:top w:val="single" w:sz="4" w:space="0" w:color="000000"/>
              <w:left w:val="single" w:sz="4" w:space="0" w:color="000000"/>
              <w:bottom w:val="single" w:sz="4" w:space="0" w:color="000000"/>
              <w:right w:val="single" w:sz="4" w:space="0" w:color="000000"/>
            </w:tcBorders>
            <w:vAlign w:val="bottom"/>
          </w:tcPr>
          <w:p w14:paraId="0000091F" w14:textId="48258CDF"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რადეს არყი</w:t>
            </w:r>
          </w:p>
        </w:tc>
        <w:tc>
          <w:tcPr>
            <w:tcW w:w="1219" w:type="dxa"/>
            <w:tcBorders>
              <w:top w:val="single" w:sz="4" w:space="0" w:color="000000"/>
              <w:left w:val="single" w:sz="4" w:space="0" w:color="000000"/>
              <w:bottom w:val="single" w:sz="4" w:space="0" w:color="000000"/>
              <w:right w:val="single" w:sz="4" w:space="0" w:color="000000"/>
            </w:tcBorders>
            <w:vAlign w:val="bottom"/>
          </w:tcPr>
          <w:p w14:paraId="00000920"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784403" w:rsidRPr="00A96C8C" w14:paraId="58A07472" w14:textId="77777777" w:rsidTr="00082482">
        <w:tc>
          <w:tcPr>
            <w:tcW w:w="4059" w:type="dxa"/>
            <w:tcBorders>
              <w:top w:val="single" w:sz="4" w:space="0" w:color="000000"/>
              <w:left w:val="single" w:sz="4" w:space="0" w:color="000000"/>
              <w:bottom w:val="single" w:sz="4" w:space="0" w:color="000000"/>
              <w:right w:val="single" w:sz="4" w:space="0" w:color="000000"/>
            </w:tcBorders>
            <w:vAlign w:val="bottom"/>
          </w:tcPr>
          <w:p w14:paraId="00000921" w14:textId="208EFA69" w:rsidR="00114181" w:rsidRPr="00A96C8C" w:rsidRDefault="00F556E6" w:rsidP="00EA1B3D">
            <w:pPr>
              <w:spacing w:line="276" w:lineRule="auto"/>
              <w:rPr>
                <w:rFonts w:ascii="Sylfaen" w:eastAsia="Merriweather" w:hAnsi="Sylfaen" w:cs="Merriweather"/>
                <w:b/>
                <w:bCs/>
                <w:i/>
                <w:color w:val="000000" w:themeColor="text1"/>
                <w:sz w:val="20"/>
                <w:szCs w:val="20"/>
              </w:rPr>
            </w:pPr>
            <w:r w:rsidRPr="00A96C8C">
              <w:rPr>
                <w:rFonts w:ascii="Sylfaen" w:eastAsia="Arial Unicode MS" w:hAnsi="Sylfaen" w:cs="Arial Unicode MS"/>
                <w:b/>
                <w:bCs/>
                <w:color w:val="000000" w:themeColor="text1"/>
                <w:sz w:val="20"/>
                <w:szCs w:val="20"/>
              </w:rPr>
              <w:t>Quercus macranthera Fisch et Mey</w:t>
            </w:r>
          </w:p>
        </w:tc>
        <w:tc>
          <w:tcPr>
            <w:tcW w:w="3969" w:type="dxa"/>
            <w:tcBorders>
              <w:top w:val="single" w:sz="4" w:space="0" w:color="000000"/>
              <w:left w:val="single" w:sz="4" w:space="0" w:color="000000"/>
              <w:bottom w:val="single" w:sz="4" w:space="0" w:color="000000"/>
              <w:right w:val="single" w:sz="4" w:space="0" w:color="000000"/>
            </w:tcBorders>
            <w:vAlign w:val="bottom"/>
          </w:tcPr>
          <w:p w14:paraId="00000922" w14:textId="79F5FC1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მაღალმთის მუხა</w:t>
            </w:r>
          </w:p>
        </w:tc>
        <w:tc>
          <w:tcPr>
            <w:tcW w:w="1219" w:type="dxa"/>
            <w:tcBorders>
              <w:top w:val="single" w:sz="4" w:space="0" w:color="000000"/>
              <w:left w:val="single" w:sz="4" w:space="0" w:color="000000"/>
              <w:bottom w:val="single" w:sz="4" w:space="0" w:color="000000"/>
              <w:right w:val="single" w:sz="4" w:space="0" w:color="000000"/>
            </w:tcBorders>
            <w:vAlign w:val="bottom"/>
          </w:tcPr>
          <w:p w14:paraId="00000923"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114181" w:rsidRPr="00A96C8C" w14:paraId="420C59F4" w14:textId="77777777" w:rsidTr="00082482">
        <w:tc>
          <w:tcPr>
            <w:tcW w:w="4059" w:type="dxa"/>
            <w:tcBorders>
              <w:top w:val="single" w:sz="4" w:space="0" w:color="000000"/>
              <w:left w:val="single" w:sz="4" w:space="0" w:color="000000"/>
              <w:bottom w:val="single" w:sz="4" w:space="0" w:color="000000"/>
              <w:right w:val="single" w:sz="4" w:space="0" w:color="000000"/>
            </w:tcBorders>
            <w:vAlign w:val="bottom"/>
          </w:tcPr>
          <w:p w14:paraId="00000924" w14:textId="13E8929C" w:rsidR="00114181" w:rsidRPr="00A96C8C" w:rsidRDefault="001E24A2" w:rsidP="00EA1B3D">
            <w:pPr>
              <w:spacing w:line="276" w:lineRule="auto"/>
              <w:rPr>
                <w:rFonts w:ascii="Sylfaen" w:eastAsia="Merriweather" w:hAnsi="Sylfaen" w:cs="Merriweather"/>
                <w:i/>
                <w:color w:val="000000" w:themeColor="text1"/>
                <w:sz w:val="20"/>
                <w:szCs w:val="20"/>
              </w:rPr>
            </w:pPr>
            <w:r w:rsidRPr="00A96C8C">
              <w:rPr>
                <w:rFonts w:ascii="Sylfaen" w:eastAsia="Arial Unicode MS" w:hAnsi="Sylfaen" w:cs="Arial Unicode MS"/>
                <w:b/>
                <w:color w:val="000000" w:themeColor="text1"/>
                <w:sz w:val="20"/>
                <w:szCs w:val="20"/>
              </w:rPr>
              <w:t>Taxus baccata</w:t>
            </w:r>
            <w:r w:rsidR="00F1325C" w:rsidRPr="00A96C8C">
              <w:rPr>
                <w:rFonts w:ascii="Sylfaen" w:eastAsia="Arial Unicode MS" w:hAnsi="Sylfaen" w:cs="Arial Unicode MS"/>
                <w:b/>
                <w:color w:val="000000" w:themeColor="text1"/>
                <w:sz w:val="20"/>
                <w:szCs w:val="20"/>
              </w:rPr>
              <w:t xml:space="preserve"> </w:t>
            </w:r>
            <w:r w:rsidRPr="00A96C8C">
              <w:rPr>
                <w:rFonts w:ascii="Sylfaen" w:eastAsia="Arial Unicode MS" w:hAnsi="Sylfaen" w:cs="Arial Unicode MS"/>
                <w:b/>
                <w:color w:val="000000" w:themeColor="text1"/>
                <w:sz w:val="20"/>
                <w:szCs w:val="20"/>
              </w:rPr>
              <w:t>L.</w:t>
            </w:r>
          </w:p>
        </w:tc>
        <w:tc>
          <w:tcPr>
            <w:tcW w:w="3969" w:type="dxa"/>
            <w:tcBorders>
              <w:top w:val="single" w:sz="4" w:space="0" w:color="000000"/>
              <w:left w:val="single" w:sz="4" w:space="0" w:color="000000"/>
              <w:bottom w:val="single" w:sz="4" w:space="0" w:color="000000"/>
              <w:right w:val="single" w:sz="4" w:space="0" w:color="000000"/>
            </w:tcBorders>
            <w:vAlign w:val="bottom"/>
          </w:tcPr>
          <w:p w14:paraId="00000925" w14:textId="76B09CE9"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უთხოვარი</w:t>
            </w:r>
          </w:p>
        </w:tc>
        <w:tc>
          <w:tcPr>
            <w:tcW w:w="1219" w:type="dxa"/>
            <w:tcBorders>
              <w:top w:val="single" w:sz="4" w:space="0" w:color="000000"/>
              <w:left w:val="single" w:sz="4" w:space="0" w:color="000000"/>
              <w:bottom w:val="single" w:sz="4" w:space="0" w:color="000000"/>
              <w:right w:val="single" w:sz="4" w:space="0" w:color="000000"/>
            </w:tcBorders>
            <w:vAlign w:val="bottom"/>
          </w:tcPr>
          <w:p w14:paraId="00000926"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bl>
    <w:p w14:paraId="00000927" w14:textId="77777777" w:rsidR="00114181" w:rsidRPr="00EA1B3D" w:rsidRDefault="00114181" w:rsidP="00EA1B3D">
      <w:pPr>
        <w:tabs>
          <w:tab w:val="left" w:pos="426"/>
        </w:tabs>
        <w:spacing w:after="0" w:line="276" w:lineRule="auto"/>
        <w:jc w:val="both"/>
        <w:rPr>
          <w:rFonts w:ascii="Sylfaen" w:eastAsia="Merriweather" w:hAnsi="Sylfaen" w:cs="Merriweather"/>
          <w:b/>
          <w:smallCaps/>
          <w:color w:val="000000" w:themeColor="text1"/>
          <w:u w:val="single"/>
        </w:rPr>
      </w:pPr>
    </w:p>
    <w:p w14:paraId="00000928" w14:textId="77777777" w:rsidR="00114181" w:rsidRPr="00EA1B3D" w:rsidRDefault="00114181" w:rsidP="00EA1B3D">
      <w:pPr>
        <w:tabs>
          <w:tab w:val="left" w:pos="426"/>
        </w:tabs>
        <w:spacing w:after="0" w:line="276" w:lineRule="auto"/>
        <w:jc w:val="both"/>
        <w:rPr>
          <w:rFonts w:ascii="Sylfaen" w:eastAsia="Merriweather" w:hAnsi="Sylfaen" w:cs="Merriweather"/>
          <w:b/>
          <w:smallCaps/>
          <w:color w:val="000000" w:themeColor="text1"/>
          <w:u w:val="single"/>
        </w:rPr>
      </w:pPr>
    </w:p>
    <w:p w14:paraId="00000929" w14:textId="32C6A345" w:rsidR="00114181" w:rsidRPr="00EA1B3D" w:rsidRDefault="00496FEF" w:rsidP="00EA1B3D">
      <w:pPr>
        <w:spacing w:line="276" w:lineRule="auto"/>
        <w:rPr>
          <w:rFonts w:ascii="Sylfaen" w:eastAsia="Merriweather" w:hAnsi="Sylfaen" w:cs="Merriweather"/>
          <w:b/>
          <w:color w:val="000000" w:themeColor="text1"/>
          <w:u w:val="single"/>
        </w:rPr>
      </w:pPr>
      <w:r w:rsidRPr="00EA1B3D">
        <w:rPr>
          <w:rFonts w:ascii="Sylfaen" w:eastAsia="Arial Unicode MS" w:hAnsi="Sylfaen" w:cs="Arial Unicode MS"/>
          <w:b/>
          <w:color w:val="000000" w:themeColor="text1"/>
          <w:u w:val="single"/>
        </w:rPr>
        <w:t>ფაუნა</w:t>
      </w:r>
    </w:p>
    <w:p w14:paraId="0000092A" w14:textId="77777777" w:rsidR="00114181" w:rsidRPr="00EA1B3D" w:rsidRDefault="00114181" w:rsidP="00EA1B3D">
      <w:pPr>
        <w:spacing w:line="276" w:lineRule="auto"/>
        <w:rPr>
          <w:rFonts w:ascii="Sylfaen" w:eastAsia="Merriweather" w:hAnsi="Sylfaen" w:cs="Merriweather"/>
          <w:b/>
          <w:color w:val="000000" w:themeColor="text1"/>
        </w:rPr>
      </w:pPr>
    </w:p>
    <w:tbl>
      <w:tblPr>
        <w:tblStyle w:val="1"/>
        <w:tblW w:w="9247"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031"/>
        <w:gridCol w:w="26"/>
        <w:gridCol w:w="3968"/>
        <w:gridCol w:w="1222"/>
      </w:tblGrid>
      <w:tr w:rsidR="00784403" w:rsidRPr="00A96C8C" w14:paraId="202CDE51" w14:textId="77777777" w:rsidTr="00082482">
        <w:tc>
          <w:tcPr>
            <w:tcW w:w="4057" w:type="dxa"/>
            <w:gridSpan w:val="2"/>
            <w:vAlign w:val="bottom"/>
          </w:tcPr>
          <w:p w14:paraId="0000092B" w14:textId="0CE70807"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სამეცნიერო სახელწოდება</w:t>
            </w:r>
          </w:p>
        </w:tc>
        <w:tc>
          <w:tcPr>
            <w:tcW w:w="3968" w:type="dxa"/>
            <w:vAlign w:val="bottom"/>
          </w:tcPr>
          <w:p w14:paraId="0000092D" w14:textId="5B2D4986"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გამოყენებული სახელწოდება</w:t>
            </w:r>
          </w:p>
        </w:tc>
        <w:tc>
          <w:tcPr>
            <w:tcW w:w="1222" w:type="dxa"/>
            <w:vAlign w:val="bottom"/>
          </w:tcPr>
          <w:p w14:paraId="0000092E" w14:textId="139EF982"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სტატუსი</w:t>
            </w:r>
          </w:p>
        </w:tc>
      </w:tr>
      <w:tr w:rsidR="00784403" w:rsidRPr="00A96C8C" w14:paraId="03BF2CBA" w14:textId="77777777" w:rsidTr="00082482">
        <w:tc>
          <w:tcPr>
            <w:tcW w:w="4057" w:type="dxa"/>
            <w:gridSpan w:val="2"/>
            <w:vAlign w:val="bottom"/>
          </w:tcPr>
          <w:p w14:paraId="0000092F" w14:textId="4C0600FD"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ძუძუმწოვრები</w:t>
            </w:r>
          </w:p>
        </w:tc>
        <w:tc>
          <w:tcPr>
            <w:tcW w:w="3968" w:type="dxa"/>
            <w:vAlign w:val="bottom"/>
          </w:tcPr>
          <w:p w14:paraId="00000931" w14:textId="77777777" w:rsidR="00114181" w:rsidRPr="00A96C8C" w:rsidRDefault="00114181" w:rsidP="00EA1B3D">
            <w:pPr>
              <w:spacing w:line="276" w:lineRule="auto"/>
              <w:rPr>
                <w:rFonts w:ascii="Sylfaen" w:eastAsia="Merriweather" w:hAnsi="Sylfaen" w:cs="Merriweather"/>
                <w:color w:val="000000" w:themeColor="text1"/>
                <w:sz w:val="20"/>
                <w:szCs w:val="20"/>
              </w:rPr>
            </w:pPr>
          </w:p>
        </w:tc>
        <w:tc>
          <w:tcPr>
            <w:tcW w:w="1222" w:type="dxa"/>
            <w:vAlign w:val="bottom"/>
          </w:tcPr>
          <w:p w14:paraId="00000932" w14:textId="77777777" w:rsidR="00114181" w:rsidRPr="00A96C8C" w:rsidRDefault="00114181" w:rsidP="00EA1B3D">
            <w:pPr>
              <w:spacing w:line="276" w:lineRule="auto"/>
              <w:rPr>
                <w:rFonts w:ascii="Sylfaen" w:eastAsia="Merriweather" w:hAnsi="Sylfaen" w:cs="Merriweather"/>
                <w:color w:val="000000" w:themeColor="text1"/>
                <w:sz w:val="20"/>
                <w:szCs w:val="20"/>
              </w:rPr>
            </w:pPr>
          </w:p>
        </w:tc>
      </w:tr>
      <w:tr w:rsidR="00784403" w:rsidRPr="00A96C8C" w14:paraId="303ECD0A" w14:textId="77777777" w:rsidTr="00082482">
        <w:tc>
          <w:tcPr>
            <w:tcW w:w="4057" w:type="dxa"/>
            <w:gridSpan w:val="2"/>
            <w:vAlign w:val="bottom"/>
          </w:tcPr>
          <w:p w14:paraId="00000933" w14:textId="016B8630" w:rsidR="00114181" w:rsidRPr="00A96C8C" w:rsidRDefault="00496FEF" w:rsidP="00EA1B3D">
            <w:pPr>
              <w:spacing w:line="276" w:lineRule="auto"/>
              <w:rPr>
                <w:rFonts w:ascii="Sylfaen" w:eastAsia="Merriweather" w:hAnsi="Sylfaen" w:cs="Merriweather"/>
                <w:i/>
                <w:color w:val="000000" w:themeColor="text1"/>
                <w:sz w:val="20"/>
                <w:szCs w:val="20"/>
                <w:lang w:val="en-US"/>
              </w:rPr>
            </w:pPr>
            <w:r w:rsidRPr="00A96C8C">
              <w:rPr>
                <w:rFonts w:ascii="Sylfaen" w:eastAsia="Merriweather" w:hAnsi="Sylfaen" w:cs="Merriweather"/>
                <w:i/>
                <w:color w:val="000000" w:themeColor="text1"/>
                <w:sz w:val="20"/>
                <w:szCs w:val="20"/>
              </w:rPr>
              <w:t>Sciurus anomalus</w:t>
            </w:r>
            <w:r w:rsidR="00133856" w:rsidRPr="00A96C8C">
              <w:rPr>
                <w:rFonts w:ascii="Sylfaen" w:eastAsia="Merriweather" w:hAnsi="Sylfaen" w:cs="Merriweather"/>
                <w:i/>
                <w:color w:val="000000" w:themeColor="text1"/>
                <w:sz w:val="20"/>
                <w:szCs w:val="20"/>
                <w:lang w:val="en-US"/>
              </w:rPr>
              <w:t xml:space="preserve"> Güldenstaedt, 1785</w:t>
            </w:r>
          </w:p>
        </w:tc>
        <w:tc>
          <w:tcPr>
            <w:tcW w:w="3968" w:type="dxa"/>
            <w:vAlign w:val="bottom"/>
          </w:tcPr>
          <w:p w14:paraId="00000935" w14:textId="6FE07DD3"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კავკასიური ციყვი</w:t>
            </w:r>
          </w:p>
        </w:tc>
        <w:tc>
          <w:tcPr>
            <w:tcW w:w="1222" w:type="dxa"/>
            <w:vAlign w:val="bottom"/>
          </w:tcPr>
          <w:p w14:paraId="00000936"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784403" w:rsidRPr="00A96C8C" w14:paraId="1431D8A4" w14:textId="77777777" w:rsidTr="00082482">
        <w:tc>
          <w:tcPr>
            <w:tcW w:w="4057" w:type="dxa"/>
            <w:gridSpan w:val="2"/>
            <w:vAlign w:val="bottom"/>
          </w:tcPr>
          <w:p w14:paraId="00000937" w14:textId="7BEFA899" w:rsidR="00114181" w:rsidRPr="00A96C8C" w:rsidRDefault="00496FEF" w:rsidP="00EA1B3D">
            <w:pPr>
              <w:spacing w:line="276" w:lineRule="auto"/>
              <w:rPr>
                <w:rFonts w:ascii="Sylfaen" w:eastAsia="Merriweather" w:hAnsi="Sylfaen" w:cs="Merriweather"/>
                <w:i/>
                <w:color w:val="000000" w:themeColor="text1"/>
                <w:sz w:val="20"/>
                <w:szCs w:val="20"/>
                <w:lang w:val="en-US"/>
              </w:rPr>
            </w:pPr>
            <w:r w:rsidRPr="00A96C8C">
              <w:rPr>
                <w:rFonts w:ascii="Sylfaen" w:eastAsia="Merriweather" w:hAnsi="Sylfaen" w:cs="Merriweather"/>
                <w:i/>
                <w:color w:val="000000" w:themeColor="text1"/>
                <w:sz w:val="20"/>
                <w:szCs w:val="20"/>
              </w:rPr>
              <w:t>Lutra lutra</w:t>
            </w:r>
            <w:r w:rsidR="00133856" w:rsidRPr="00A96C8C">
              <w:rPr>
                <w:rFonts w:ascii="Sylfaen" w:eastAsia="Merriweather" w:hAnsi="Sylfaen" w:cs="Merriweather"/>
                <w:i/>
                <w:color w:val="000000" w:themeColor="text1"/>
                <w:sz w:val="20"/>
                <w:szCs w:val="20"/>
                <w:lang w:val="en-US"/>
              </w:rPr>
              <w:t xml:space="preserve"> </w:t>
            </w:r>
            <w:r w:rsidR="00133856" w:rsidRPr="00A96C8C">
              <w:rPr>
                <w:rFonts w:ascii="Sylfaen" w:eastAsia="Merriweather" w:hAnsi="Sylfaen" w:cs="Merriweather"/>
                <w:i/>
                <w:color w:val="000000" w:themeColor="text1"/>
                <w:sz w:val="20"/>
                <w:szCs w:val="20"/>
              </w:rPr>
              <w:t>Linnaeus, 1758</w:t>
            </w:r>
          </w:p>
        </w:tc>
        <w:tc>
          <w:tcPr>
            <w:tcW w:w="3968" w:type="dxa"/>
            <w:vAlign w:val="bottom"/>
          </w:tcPr>
          <w:p w14:paraId="00000939" w14:textId="071D6AA4"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წავი</w:t>
            </w:r>
          </w:p>
        </w:tc>
        <w:tc>
          <w:tcPr>
            <w:tcW w:w="1222" w:type="dxa"/>
            <w:vAlign w:val="bottom"/>
          </w:tcPr>
          <w:p w14:paraId="0000093A"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784403" w:rsidRPr="00A96C8C" w14:paraId="7778639C" w14:textId="77777777" w:rsidTr="00082482">
        <w:tc>
          <w:tcPr>
            <w:tcW w:w="4057" w:type="dxa"/>
            <w:gridSpan w:val="2"/>
            <w:vAlign w:val="bottom"/>
          </w:tcPr>
          <w:p w14:paraId="0000093B" w14:textId="01EDF83F" w:rsidR="00114181" w:rsidRPr="00A96C8C" w:rsidRDefault="00496FEF" w:rsidP="00EA1B3D">
            <w:pPr>
              <w:spacing w:line="276" w:lineRule="auto"/>
              <w:rPr>
                <w:rFonts w:ascii="Sylfaen" w:eastAsia="Merriweather" w:hAnsi="Sylfaen" w:cs="Merriweather"/>
                <w:i/>
                <w:color w:val="000000" w:themeColor="text1"/>
                <w:sz w:val="20"/>
                <w:szCs w:val="20"/>
                <w:lang w:val="en-US"/>
              </w:rPr>
            </w:pPr>
            <w:r w:rsidRPr="00A96C8C">
              <w:rPr>
                <w:rFonts w:ascii="Sylfaen" w:eastAsia="Merriweather" w:hAnsi="Sylfaen" w:cs="Merriweather"/>
                <w:i/>
                <w:color w:val="000000" w:themeColor="text1"/>
                <w:sz w:val="20"/>
                <w:szCs w:val="20"/>
              </w:rPr>
              <w:t>Lynx lynx</w:t>
            </w:r>
            <w:r w:rsidR="00133856" w:rsidRPr="00A96C8C">
              <w:rPr>
                <w:rFonts w:ascii="Sylfaen" w:eastAsia="Merriweather" w:hAnsi="Sylfaen" w:cs="Merriweather"/>
                <w:i/>
                <w:color w:val="000000" w:themeColor="text1"/>
                <w:sz w:val="20"/>
                <w:szCs w:val="20"/>
                <w:lang w:val="en-US"/>
              </w:rPr>
              <w:t xml:space="preserve"> </w:t>
            </w:r>
            <w:r w:rsidR="00133856" w:rsidRPr="00A96C8C">
              <w:rPr>
                <w:rFonts w:ascii="Sylfaen" w:eastAsia="Merriweather" w:hAnsi="Sylfaen" w:cs="Merriweather"/>
                <w:b/>
                <w:bCs/>
                <w:i/>
                <w:color w:val="000000" w:themeColor="text1"/>
                <w:sz w:val="20"/>
                <w:szCs w:val="20"/>
              </w:rPr>
              <w:t>Linnaeus, 1758</w:t>
            </w:r>
          </w:p>
        </w:tc>
        <w:tc>
          <w:tcPr>
            <w:tcW w:w="3968" w:type="dxa"/>
            <w:vAlign w:val="bottom"/>
          </w:tcPr>
          <w:p w14:paraId="0000093D" w14:textId="5792D376"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ფოცხვერი</w:t>
            </w:r>
          </w:p>
        </w:tc>
        <w:tc>
          <w:tcPr>
            <w:tcW w:w="1222" w:type="dxa"/>
            <w:vAlign w:val="bottom"/>
          </w:tcPr>
          <w:p w14:paraId="0000093E"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CR</w:t>
            </w:r>
          </w:p>
        </w:tc>
      </w:tr>
      <w:tr w:rsidR="00784403" w:rsidRPr="00A96C8C" w14:paraId="7059D03F" w14:textId="77777777" w:rsidTr="00082482">
        <w:tc>
          <w:tcPr>
            <w:tcW w:w="4057" w:type="dxa"/>
            <w:gridSpan w:val="2"/>
            <w:vAlign w:val="bottom"/>
          </w:tcPr>
          <w:p w14:paraId="0000093F" w14:textId="06C9B197" w:rsidR="00114181" w:rsidRPr="00A96C8C" w:rsidRDefault="00496FEF" w:rsidP="00EA1B3D">
            <w:pPr>
              <w:spacing w:line="276" w:lineRule="auto"/>
              <w:rPr>
                <w:rFonts w:ascii="Sylfaen" w:eastAsia="Merriweather" w:hAnsi="Sylfaen" w:cs="Merriweather"/>
                <w:i/>
                <w:color w:val="000000" w:themeColor="text1"/>
                <w:sz w:val="20"/>
                <w:szCs w:val="20"/>
                <w:lang w:val="en-US"/>
              </w:rPr>
            </w:pPr>
            <w:r w:rsidRPr="00A96C8C">
              <w:rPr>
                <w:rFonts w:ascii="Sylfaen" w:eastAsia="Merriweather" w:hAnsi="Sylfaen" w:cs="Merriweather"/>
                <w:i/>
                <w:color w:val="000000" w:themeColor="text1"/>
                <w:sz w:val="20"/>
                <w:szCs w:val="20"/>
              </w:rPr>
              <w:t>Ursus arctos</w:t>
            </w:r>
            <w:r w:rsidR="00133856" w:rsidRPr="00A96C8C">
              <w:rPr>
                <w:rFonts w:ascii="Sylfaen" w:eastAsia="Merriweather" w:hAnsi="Sylfaen" w:cs="Merriweather"/>
                <w:i/>
                <w:color w:val="000000" w:themeColor="text1"/>
                <w:sz w:val="20"/>
                <w:szCs w:val="20"/>
                <w:lang w:val="en-US"/>
              </w:rPr>
              <w:t xml:space="preserve"> </w:t>
            </w:r>
            <w:r w:rsidR="00133856" w:rsidRPr="00A96C8C">
              <w:rPr>
                <w:rFonts w:ascii="Sylfaen" w:eastAsia="Merriweather" w:hAnsi="Sylfaen" w:cs="Merriweather"/>
                <w:i/>
                <w:color w:val="000000" w:themeColor="text1"/>
                <w:sz w:val="20"/>
                <w:szCs w:val="20"/>
              </w:rPr>
              <w:t>Linnaeus, 1758</w:t>
            </w:r>
          </w:p>
        </w:tc>
        <w:tc>
          <w:tcPr>
            <w:tcW w:w="3968" w:type="dxa"/>
            <w:vAlign w:val="bottom"/>
          </w:tcPr>
          <w:p w14:paraId="00000941" w14:textId="06930BA5"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მურა დათვი</w:t>
            </w:r>
          </w:p>
        </w:tc>
        <w:tc>
          <w:tcPr>
            <w:tcW w:w="1222" w:type="dxa"/>
            <w:vAlign w:val="bottom"/>
          </w:tcPr>
          <w:p w14:paraId="00000942"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EN</w:t>
            </w:r>
          </w:p>
        </w:tc>
      </w:tr>
      <w:tr w:rsidR="00784403" w:rsidRPr="00A96C8C" w14:paraId="47CEB4E4" w14:textId="77777777" w:rsidTr="00082482">
        <w:tc>
          <w:tcPr>
            <w:tcW w:w="9247" w:type="dxa"/>
            <w:gridSpan w:val="4"/>
            <w:vAlign w:val="bottom"/>
          </w:tcPr>
          <w:p w14:paraId="00000943" w14:textId="653E3C61"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ფრინველები</w:t>
            </w:r>
          </w:p>
        </w:tc>
      </w:tr>
      <w:tr w:rsidR="00784403" w:rsidRPr="00A96C8C" w14:paraId="4A739F90" w14:textId="77777777" w:rsidTr="00082482">
        <w:tc>
          <w:tcPr>
            <w:tcW w:w="4031" w:type="dxa"/>
            <w:tcBorders>
              <w:right w:val="single" w:sz="4" w:space="0" w:color="000000"/>
            </w:tcBorders>
            <w:vAlign w:val="bottom"/>
          </w:tcPr>
          <w:p w14:paraId="00000947" w14:textId="70880F9D" w:rsidR="00114181" w:rsidRPr="00A96C8C" w:rsidRDefault="00F203D8" w:rsidP="00EA1B3D">
            <w:pPr>
              <w:spacing w:line="276" w:lineRule="auto"/>
              <w:rPr>
                <w:rFonts w:ascii="Sylfaen" w:eastAsia="Merriweather" w:hAnsi="Sylfaen" w:cs="Merriweather"/>
                <w:i/>
                <w:color w:val="000000" w:themeColor="text1"/>
                <w:sz w:val="20"/>
                <w:szCs w:val="20"/>
              </w:rPr>
            </w:pPr>
            <w:r w:rsidRPr="00A96C8C">
              <w:rPr>
                <w:rFonts w:ascii="Sylfaen" w:eastAsia="Merriweather" w:hAnsi="Sylfaen" w:cs="Merriweather"/>
                <w:i/>
                <w:color w:val="000000" w:themeColor="text1"/>
                <w:sz w:val="20"/>
                <w:szCs w:val="20"/>
              </w:rPr>
              <w:t>Tetraogallus caspius Gmelin, 1784</w:t>
            </w:r>
          </w:p>
        </w:tc>
        <w:tc>
          <w:tcPr>
            <w:tcW w:w="3994" w:type="dxa"/>
            <w:gridSpan w:val="2"/>
            <w:tcBorders>
              <w:left w:val="single" w:sz="4" w:space="0" w:color="000000"/>
              <w:right w:val="single" w:sz="4" w:space="0" w:color="000000"/>
            </w:tcBorders>
            <w:vAlign w:val="bottom"/>
          </w:tcPr>
          <w:p w14:paraId="00000948" w14:textId="016FC19C" w:rsidR="00114181" w:rsidRPr="00A96C8C" w:rsidRDefault="00E24202"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კასპიური</w:t>
            </w:r>
            <w:r w:rsidR="00496FEF" w:rsidRPr="00A96C8C">
              <w:rPr>
                <w:rFonts w:ascii="Sylfaen" w:eastAsia="Merriweather" w:hAnsi="Sylfaen" w:cs="Merriweather"/>
                <w:color w:val="000000" w:themeColor="text1"/>
                <w:sz w:val="20"/>
                <w:szCs w:val="20"/>
              </w:rPr>
              <w:t xml:space="preserve"> შურთ</w:t>
            </w:r>
            <w:r w:rsidR="00133856" w:rsidRPr="00A96C8C">
              <w:rPr>
                <w:rFonts w:ascii="Sylfaen" w:eastAsia="Merriweather" w:hAnsi="Sylfaen" w:cs="Merriweather"/>
                <w:color w:val="000000" w:themeColor="text1"/>
                <w:sz w:val="20"/>
                <w:szCs w:val="20"/>
              </w:rPr>
              <w:t>ხ</w:t>
            </w:r>
            <w:r w:rsidR="00496FEF" w:rsidRPr="00A96C8C">
              <w:rPr>
                <w:rFonts w:ascii="Sylfaen" w:eastAsia="Merriweather" w:hAnsi="Sylfaen" w:cs="Merriweather"/>
                <w:color w:val="000000" w:themeColor="text1"/>
                <w:sz w:val="20"/>
                <w:szCs w:val="20"/>
              </w:rPr>
              <w:t>ი</w:t>
            </w:r>
          </w:p>
        </w:tc>
        <w:tc>
          <w:tcPr>
            <w:tcW w:w="1222" w:type="dxa"/>
            <w:tcBorders>
              <w:left w:val="single" w:sz="4" w:space="0" w:color="000000"/>
            </w:tcBorders>
            <w:vAlign w:val="bottom"/>
          </w:tcPr>
          <w:p w14:paraId="0000094A" w14:textId="7E3A7FA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784403" w:rsidRPr="00A96C8C" w14:paraId="60D8C91F" w14:textId="77777777" w:rsidTr="00082482">
        <w:trPr>
          <w:trHeight w:val="312"/>
        </w:trPr>
        <w:tc>
          <w:tcPr>
            <w:tcW w:w="4057" w:type="dxa"/>
            <w:gridSpan w:val="2"/>
            <w:vAlign w:val="bottom"/>
          </w:tcPr>
          <w:p w14:paraId="0000094B" w14:textId="5FA4F30B" w:rsidR="00114181" w:rsidRPr="00A96C8C" w:rsidRDefault="00496FEF" w:rsidP="00EA1B3D">
            <w:pPr>
              <w:spacing w:line="276" w:lineRule="auto"/>
              <w:rPr>
                <w:rFonts w:ascii="Sylfaen" w:eastAsia="Merriweather" w:hAnsi="Sylfaen" w:cs="Merriweather"/>
                <w:i/>
                <w:color w:val="000000" w:themeColor="text1"/>
                <w:sz w:val="20"/>
                <w:szCs w:val="20"/>
              </w:rPr>
            </w:pPr>
            <w:r w:rsidRPr="00A96C8C">
              <w:rPr>
                <w:rFonts w:ascii="Sylfaen" w:eastAsia="Merriweather" w:hAnsi="Sylfaen" w:cs="Merriweather"/>
                <w:i/>
                <w:color w:val="000000" w:themeColor="text1"/>
                <w:sz w:val="20"/>
                <w:szCs w:val="20"/>
              </w:rPr>
              <w:t>Tetrao mlokosiewiczi</w:t>
            </w:r>
            <w:r w:rsidR="001E29F7" w:rsidRPr="00A96C8C">
              <w:rPr>
                <w:rFonts w:ascii="Sylfaen" w:eastAsia="Merriweather" w:hAnsi="Sylfaen" w:cs="Merriweather"/>
                <w:i/>
                <w:color w:val="000000" w:themeColor="text1"/>
                <w:sz w:val="20"/>
                <w:szCs w:val="20"/>
              </w:rPr>
              <w:t xml:space="preserve"> Taczanowski, 1875</w:t>
            </w:r>
          </w:p>
        </w:tc>
        <w:tc>
          <w:tcPr>
            <w:tcW w:w="3968" w:type="dxa"/>
            <w:vAlign w:val="bottom"/>
          </w:tcPr>
          <w:p w14:paraId="0000094D" w14:textId="0A39E2F2"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კავკასიური როჭო</w:t>
            </w:r>
          </w:p>
        </w:tc>
        <w:tc>
          <w:tcPr>
            <w:tcW w:w="1222" w:type="dxa"/>
            <w:vAlign w:val="bottom"/>
          </w:tcPr>
          <w:p w14:paraId="0000094E"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784403" w:rsidRPr="00A96C8C" w14:paraId="5B9ED6B2" w14:textId="77777777" w:rsidTr="00082482">
        <w:trPr>
          <w:trHeight w:val="312"/>
        </w:trPr>
        <w:tc>
          <w:tcPr>
            <w:tcW w:w="9247" w:type="dxa"/>
            <w:gridSpan w:val="4"/>
            <w:vAlign w:val="bottom"/>
          </w:tcPr>
          <w:p w14:paraId="0000094F" w14:textId="14D9C1E6"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b/>
                <w:color w:val="000000" w:themeColor="text1"/>
                <w:sz w:val="20"/>
                <w:szCs w:val="20"/>
              </w:rPr>
              <w:t>ქვეწარმავლები</w:t>
            </w:r>
          </w:p>
        </w:tc>
      </w:tr>
      <w:tr w:rsidR="00784403" w:rsidRPr="00A96C8C" w14:paraId="29D45339" w14:textId="77777777" w:rsidTr="00082482">
        <w:trPr>
          <w:trHeight w:val="312"/>
        </w:trPr>
        <w:tc>
          <w:tcPr>
            <w:tcW w:w="4057" w:type="dxa"/>
            <w:gridSpan w:val="2"/>
            <w:vAlign w:val="bottom"/>
          </w:tcPr>
          <w:p w14:paraId="00000953" w14:textId="605396D2" w:rsidR="00114181" w:rsidRPr="00A96C8C" w:rsidRDefault="00496FEF" w:rsidP="00EA1B3D">
            <w:pPr>
              <w:spacing w:line="276" w:lineRule="auto"/>
              <w:rPr>
                <w:rFonts w:ascii="Sylfaen" w:eastAsia="Merriweather" w:hAnsi="Sylfaen" w:cs="Merriweather"/>
                <w:b/>
                <w:i/>
                <w:color w:val="000000" w:themeColor="text1"/>
                <w:sz w:val="20"/>
                <w:szCs w:val="20"/>
              </w:rPr>
            </w:pPr>
            <w:r w:rsidRPr="00A96C8C">
              <w:rPr>
                <w:rFonts w:ascii="Sylfaen" w:eastAsia="Merriweather" w:hAnsi="Sylfaen" w:cs="Merriweather"/>
                <w:i/>
                <w:color w:val="000000" w:themeColor="text1"/>
                <w:sz w:val="20"/>
                <w:szCs w:val="20"/>
              </w:rPr>
              <w:t>Vipera dinniki</w:t>
            </w:r>
            <w:r w:rsidR="00F1325C" w:rsidRPr="00A96C8C">
              <w:rPr>
                <w:rFonts w:ascii="Sylfaen" w:eastAsia="Merriweather" w:hAnsi="Sylfaen" w:cs="Merriweather"/>
                <w:i/>
                <w:color w:val="000000" w:themeColor="text1"/>
                <w:sz w:val="20"/>
                <w:szCs w:val="20"/>
              </w:rPr>
              <w:t xml:space="preserve"> №</w:t>
            </w:r>
            <w:r w:rsidR="001E29F7" w:rsidRPr="00A96C8C">
              <w:rPr>
                <w:rFonts w:ascii="Sylfaen" w:eastAsia="Merriweather" w:hAnsi="Sylfaen" w:cs="Merriweather"/>
                <w:i/>
                <w:color w:val="000000" w:themeColor="text1"/>
                <w:sz w:val="20"/>
                <w:szCs w:val="20"/>
              </w:rPr>
              <w:t>ikolsky 1913</w:t>
            </w:r>
          </w:p>
        </w:tc>
        <w:tc>
          <w:tcPr>
            <w:tcW w:w="3968" w:type="dxa"/>
            <w:vAlign w:val="bottom"/>
          </w:tcPr>
          <w:p w14:paraId="00000955" w14:textId="53072E2F" w:rsidR="00114181" w:rsidRPr="00A96C8C" w:rsidRDefault="00496FEF" w:rsidP="00EA1B3D">
            <w:pPr>
              <w:spacing w:line="276" w:lineRule="auto"/>
              <w:rPr>
                <w:rFonts w:ascii="Sylfaen" w:eastAsia="Merriweather" w:hAnsi="Sylfaen" w:cs="Merriweather"/>
                <w:b/>
                <w:i/>
                <w:color w:val="000000" w:themeColor="text1"/>
                <w:sz w:val="20"/>
                <w:szCs w:val="20"/>
              </w:rPr>
            </w:pPr>
            <w:r w:rsidRPr="00A96C8C">
              <w:rPr>
                <w:rFonts w:ascii="Sylfaen" w:eastAsia="Arial Unicode MS" w:hAnsi="Sylfaen" w:cs="Arial Unicode MS"/>
                <w:color w:val="000000" w:themeColor="text1"/>
                <w:sz w:val="20"/>
                <w:szCs w:val="20"/>
              </w:rPr>
              <w:t>დინიკის გველგესლა</w:t>
            </w:r>
          </w:p>
        </w:tc>
        <w:tc>
          <w:tcPr>
            <w:tcW w:w="1222" w:type="dxa"/>
            <w:vAlign w:val="bottom"/>
          </w:tcPr>
          <w:p w14:paraId="00000956"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r w:rsidR="00784403" w:rsidRPr="00A96C8C" w14:paraId="740FCC7C" w14:textId="77777777" w:rsidTr="00082482">
        <w:trPr>
          <w:trHeight w:val="312"/>
        </w:trPr>
        <w:tc>
          <w:tcPr>
            <w:tcW w:w="9247" w:type="dxa"/>
            <w:gridSpan w:val="4"/>
            <w:vAlign w:val="bottom"/>
          </w:tcPr>
          <w:p w14:paraId="00000957" w14:textId="1920719F" w:rsidR="00114181" w:rsidRPr="00A96C8C" w:rsidRDefault="00496FEF" w:rsidP="00EA1B3D">
            <w:pPr>
              <w:spacing w:line="276" w:lineRule="auto"/>
              <w:rPr>
                <w:rFonts w:ascii="Sylfaen" w:eastAsia="Merriweather" w:hAnsi="Sylfaen" w:cs="Merriweather"/>
                <w:b/>
                <w:i/>
                <w:color w:val="000000" w:themeColor="text1"/>
                <w:sz w:val="20"/>
                <w:szCs w:val="20"/>
              </w:rPr>
            </w:pPr>
            <w:r w:rsidRPr="00A96C8C">
              <w:rPr>
                <w:rFonts w:ascii="Sylfaen" w:eastAsia="Arial Unicode MS" w:hAnsi="Sylfaen" w:cs="Arial Unicode MS"/>
                <w:b/>
                <w:i/>
                <w:color w:val="000000" w:themeColor="text1"/>
                <w:sz w:val="20"/>
                <w:szCs w:val="20"/>
              </w:rPr>
              <w:t>თევზები</w:t>
            </w:r>
          </w:p>
        </w:tc>
      </w:tr>
      <w:tr w:rsidR="00784403" w:rsidRPr="00A96C8C" w14:paraId="31E7B076" w14:textId="77777777" w:rsidTr="00082482">
        <w:trPr>
          <w:trHeight w:val="262"/>
        </w:trPr>
        <w:tc>
          <w:tcPr>
            <w:tcW w:w="4057" w:type="dxa"/>
            <w:gridSpan w:val="2"/>
            <w:tcMar>
              <w:top w:w="0" w:type="dxa"/>
              <w:left w:w="30" w:type="dxa"/>
              <w:bottom w:w="0" w:type="dxa"/>
              <w:right w:w="30" w:type="dxa"/>
            </w:tcMar>
            <w:vAlign w:val="bottom"/>
          </w:tcPr>
          <w:p w14:paraId="0000095B" w14:textId="210A47D7" w:rsidR="00114181" w:rsidRPr="00A96C8C" w:rsidRDefault="00496FEF" w:rsidP="00EA1B3D">
            <w:pPr>
              <w:spacing w:line="276" w:lineRule="auto"/>
              <w:rPr>
                <w:rFonts w:ascii="Sylfaen" w:eastAsia="Merriweather" w:hAnsi="Sylfaen" w:cs="Merriweather"/>
                <w:i/>
                <w:color w:val="000000" w:themeColor="text1"/>
                <w:sz w:val="20"/>
                <w:szCs w:val="20"/>
              </w:rPr>
            </w:pPr>
            <w:r w:rsidRPr="00A96C8C">
              <w:rPr>
                <w:rFonts w:ascii="Sylfaen" w:eastAsia="Merriweather" w:hAnsi="Sylfaen" w:cs="Merriweather"/>
                <w:i/>
                <w:color w:val="000000" w:themeColor="text1"/>
                <w:sz w:val="20"/>
                <w:szCs w:val="20"/>
              </w:rPr>
              <w:t xml:space="preserve"> Salmo fario</w:t>
            </w:r>
            <w:r w:rsidR="001E29F7" w:rsidRPr="00A96C8C">
              <w:rPr>
                <w:rFonts w:ascii="Sylfaen" w:eastAsia="Merriweather" w:hAnsi="Sylfaen" w:cs="Merriweather"/>
                <w:i/>
                <w:color w:val="000000" w:themeColor="text1"/>
                <w:sz w:val="20"/>
                <w:szCs w:val="20"/>
              </w:rPr>
              <w:t xml:space="preserve"> Linnaeus, 1758</w:t>
            </w:r>
          </w:p>
        </w:tc>
        <w:tc>
          <w:tcPr>
            <w:tcW w:w="3968" w:type="dxa"/>
            <w:tcMar>
              <w:top w:w="0" w:type="dxa"/>
              <w:left w:w="30" w:type="dxa"/>
              <w:bottom w:w="0" w:type="dxa"/>
              <w:right w:w="30" w:type="dxa"/>
            </w:tcMar>
            <w:vAlign w:val="bottom"/>
          </w:tcPr>
          <w:p w14:paraId="0000095D" w14:textId="5E85FEC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Arial Unicode MS" w:hAnsi="Sylfaen" w:cs="Arial Unicode MS"/>
                <w:color w:val="000000" w:themeColor="text1"/>
                <w:sz w:val="20"/>
                <w:szCs w:val="20"/>
              </w:rPr>
              <w:t xml:space="preserve"> მდინარის კალმახი</w:t>
            </w:r>
          </w:p>
        </w:tc>
        <w:tc>
          <w:tcPr>
            <w:tcW w:w="1222" w:type="dxa"/>
            <w:tcMar>
              <w:top w:w="0" w:type="dxa"/>
              <w:left w:w="30" w:type="dxa"/>
              <w:bottom w:w="0" w:type="dxa"/>
              <w:right w:w="30" w:type="dxa"/>
            </w:tcMar>
            <w:vAlign w:val="bottom"/>
          </w:tcPr>
          <w:p w14:paraId="0000095E"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 xml:space="preserve"> VU</w:t>
            </w:r>
          </w:p>
        </w:tc>
      </w:tr>
      <w:tr w:rsidR="00784403" w:rsidRPr="00A96C8C" w14:paraId="4D16194A" w14:textId="77777777" w:rsidTr="00082482">
        <w:trPr>
          <w:trHeight w:val="262"/>
        </w:trPr>
        <w:tc>
          <w:tcPr>
            <w:tcW w:w="9247" w:type="dxa"/>
            <w:gridSpan w:val="4"/>
            <w:vAlign w:val="bottom"/>
          </w:tcPr>
          <w:p w14:paraId="0000095F" w14:textId="6FE06A87" w:rsidR="00114181" w:rsidRPr="00A96C8C" w:rsidRDefault="00496FEF" w:rsidP="00EA1B3D">
            <w:pPr>
              <w:spacing w:line="276" w:lineRule="auto"/>
              <w:rPr>
                <w:rFonts w:ascii="Sylfaen" w:eastAsia="Merriweather" w:hAnsi="Sylfaen" w:cs="Merriweather"/>
                <w:b/>
                <w:i/>
                <w:color w:val="000000" w:themeColor="text1"/>
                <w:sz w:val="20"/>
                <w:szCs w:val="20"/>
              </w:rPr>
            </w:pPr>
            <w:r w:rsidRPr="00A96C8C">
              <w:rPr>
                <w:rFonts w:ascii="Sylfaen" w:eastAsia="Arial Unicode MS" w:hAnsi="Sylfaen" w:cs="Arial Unicode MS"/>
                <w:b/>
                <w:i/>
                <w:color w:val="000000" w:themeColor="text1"/>
                <w:sz w:val="20"/>
                <w:szCs w:val="20"/>
              </w:rPr>
              <w:t>პეპლები</w:t>
            </w:r>
          </w:p>
        </w:tc>
      </w:tr>
      <w:tr w:rsidR="00114181" w:rsidRPr="00A96C8C" w14:paraId="089D95A6" w14:textId="77777777" w:rsidTr="00082482">
        <w:trPr>
          <w:trHeight w:val="264"/>
        </w:trPr>
        <w:tc>
          <w:tcPr>
            <w:tcW w:w="4057" w:type="dxa"/>
            <w:gridSpan w:val="2"/>
            <w:vAlign w:val="bottom"/>
          </w:tcPr>
          <w:p w14:paraId="00000963" w14:textId="78604CB0"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Merriweather" w:hAnsi="Sylfaen" w:cs="Merriweather"/>
                <w:i/>
                <w:color w:val="000000" w:themeColor="text1"/>
                <w:sz w:val="20"/>
                <w:szCs w:val="20"/>
              </w:rPr>
              <w:t>Parnassius apollo</w:t>
            </w:r>
            <w:r w:rsidR="001E29F7" w:rsidRPr="00A96C8C">
              <w:rPr>
                <w:rFonts w:ascii="Sylfaen" w:eastAsia="Merriweather" w:hAnsi="Sylfaen" w:cs="Merriweather"/>
                <w:i/>
                <w:color w:val="000000" w:themeColor="text1"/>
                <w:sz w:val="20"/>
                <w:szCs w:val="20"/>
              </w:rPr>
              <w:t xml:space="preserve"> Linnaeus, 1758</w:t>
            </w:r>
          </w:p>
        </w:tc>
        <w:tc>
          <w:tcPr>
            <w:tcW w:w="3968" w:type="dxa"/>
            <w:vAlign w:val="bottom"/>
          </w:tcPr>
          <w:p w14:paraId="00000965" w14:textId="5B8E5442" w:rsidR="00114181" w:rsidRPr="00A96C8C" w:rsidRDefault="00496FEF" w:rsidP="00EA1B3D">
            <w:pPr>
              <w:spacing w:line="276" w:lineRule="auto"/>
              <w:rPr>
                <w:rFonts w:ascii="Sylfaen" w:eastAsia="Merriweather" w:hAnsi="Sylfaen" w:cs="Merriweather"/>
                <w:b/>
                <w:color w:val="000000" w:themeColor="text1"/>
                <w:sz w:val="20"/>
                <w:szCs w:val="20"/>
              </w:rPr>
            </w:pPr>
            <w:r w:rsidRPr="00A96C8C">
              <w:rPr>
                <w:rFonts w:ascii="Sylfaen" w:eastAsia="Arial Unicode MS" w:hAnsi="Sylfaen" w:cs="Arial Unicode MS"/>
                <w:color w:val="000000" w:themeColor="text1"/>
                <w:sz w:val="20"/>
                <w:szCs w:val="20"/>
              </w:rPr>
              <w:t>აპოლონი</w:t>
            </w:r>
          </w:p>
        </w:tc>
        <w:tc>
          <w:tcPr>
            <w:tcW w:w="1222" w:type="dxa"/>
            <w:vAlign w:val="bottom"/>
          </w:tcPr>
          <w:p w14:paraId="00000966" w14:textId="77777777" w:rsidR="00114181" w:rsidRPr="00A96C8C" w:rsidRDefault="00496FEF" w:rsidP="00EA1B3D">
            <w:pPr>
              <w:spacing w:line="276" w:lineRule="auto"/>
              <w:rPr>
                <w:rFonts w:ascii="Sylfaen" w:eastAsia="Merriweather" w:hAnsi="Sylfaen" w:cs="Merriweather"/>
                <w:color w:val="000000" w:themeColor="text1"/>
                <w:sz w:val="20"/>
                <w:szCs w:val="20"/>
              </w:rPr>
            </w:pPr>
            <w:r w:rsidRPr="00A96C8C">
              <w:rPr>
                <w:rFonts w:ascii="Sylfaen" w:eastAsia="Merriweather" w:hAnsi="Sylfaen" w:cs="Merriweather"/>
                <w:color w:val="000000" w:themeColor="text1"/>
                <w:sz w:val="20"/>
                <w:szCs w:val="20"/>
              </w:rPr>
              <w:t>VU</w:t>
            </w:r>
          </w:p>
        </w:tc>
      </w:tr>
    </w:tbl>
    <w:p w14:paraId="7551A2F8" w14:textId="4DC81600" w:rsidR="0078651B" w:rsidRPr="00EA1B3D" w:rsidRDefault="0078651B" w:rsidP="00EA1B3D">
      <w:pPr>
        <w:tabs>
          <w:tab w:val="left" w:pos="426"/>
        </w:tabs>
        <w:spacing w:after="0" w:line="276" w:lineRule="auto"/>
        <w:jc w:val="both"/>
        <w:rPr>
          <w:rFonts w:ascii="Sylfaen" w:eastAsia="Merriweather" w:hAnsi="Sylfaen" w:cs="Merriweather"/>
          <w:b/>
          <w:smallCaps/>
          <w:color w:val="000000" w:themeColor="text1"/>
          <w:u w:val="single"/>
        </w:rPr>
      </w:pPr>
    </w:p>
    <w:p w14:paraId="1000EFD2" w14:textId="77777777" w:rsidR="004F2CF6" w:rsidRPr="00EA1B3D" w:rsidRDefault="004F2CF6" w:rsidP="00EA1B3D">
      <w:pPr>
        <w:tabs>
          <w:tab w:val="left" w:pos="426"/>
        </w:tabs>
        <w:spacing w:after="0" w:line="276" w:lineRule="auto"/>
        <w:jc w:val="both"/>
        <w:rPr>
          <w:rFonts w:ascii="Sylfaen" w:eastAsia="Merriweather" w:hAnsi="Sylfaen" w:cs="Merriweather"/>
          <w:b/>
          <w:smallCaps/>
          <w:color w:val="000000" w:themeColor="text1"/>
          <w:u w:val="single"/>
        </w:rPr>
      </w:pPr>
    </w:p>
    <w:p w14:paraId="2DAA3015" w14:textId="75036619" w:rsidR="0078651B" w:rsidRPr="00EA1B3D" w:rsidRDefault="0078651B" w:rsidP="00EA1B3D">
      <w:pPr>
        <w:tabs>
          <w:tab w:val="left" w:pos="426"/>
        </w:tabs>
        <w:spacing w:after="0" w:line="276" w:lineRule="auto"/>
        <w:jc w:val="both"/>
        <w:rPr>
          <w:rFonts w:ascii="Sylfaen" w:eastAsia="Merriweather" w:hAnsi="Sylfaen" w:cs="Merriweather"/>
          <w:b/>
          <w:smallCaps/>
          <w:color w:val="000000" w:themeColor="text1"/>
          <w:u w:val="single"/>
        </w:rPr>
      </w:pPr>
    </w:p>
    <w:p w14:paraId="1E70D06F" w14:textId="68F8F5D5" w:rsidR="0078651B" w:rsidRPr="00EA1B3D" w:rsidRDefault="0078651B" w:rsidP="00EA1B3D">
      <w:pPr>
        <w:tabs>
          <w:tab w:val="left" w:pos="426"/>
        </w:tabs>
        <w:spacing w:after="0" w:line="276" w:lineRule="auto"/>
        <w:jc w:val="both"/>
        <w:rPr>
          <w:rFonts w:ascii="Sylfaen" w:eastAsia="Merriweather" w:hAnsi="Sylfaen" w:cs="Merriweather"/>
          <w:b/>
          <w:smallCaps/>
          <w:color w:val="000000" w:themeColor="text1"/>
          <w:u w:val="single"/>
        </w:rPr>
      </w:pPr>
    </w:p>
    <w:p w14:paraId="31FBDF78" w14:textId="26B8D86F" w:rsidR="0078651B" w:rsidRPr="00EA1B3D" w:rsidRDefault="0078651B" w:rsidP="00EA1B3D">
      <w:pPr>
        <w:tabs>
          <w:tab w:val="left" w:pos="426"/>
        </w:tabs>
        <w:spacing w:after="0" w:line="276" w:lineRule="auto"/>
        <w:jc w:val="both"/>
        <w:rPr>
          <w:rFonts w:ascii="Sylfaen" w:eastAsia="Merriweather" w:hAnsi="Sylfaen" w:cs="Merriweather"/>
          <w:b/>
          <w:smallCaps/>
          <w:color w:val="000000" w:themeColor="text1"/>
          <w:u w:val="single"/>
        </w:rPr>
      </w:pPr>
    </w:p>
    <w:p w14:paraId="1D7EA365" w14:textId="77777777" w:rsidR="00F558FD" w:rsidRPr="00EA1B3D" w:rsidRDefault="00F558FD" w:rsidP="00EA1B3D">
      <w:pPr>
        <w:tabs>
          <w:tab w:val="left" w:pos="426"/>
        </w:tabs>
        <w:spacing w:after="0" w:line="276" w:lineRule="auto"/>
        <w:jc w:val="center"/>
        <w:rPr>
          <w:rFonts w:ascii="Sylfaen" w:eastAsia="Merriweather" w:hAnsi="Sylfaen" w:cs="Merriweather"/>
          <w:b/>
          <w:smallCaps/>
          <w:color w:val="000000" w:themeColor="text1"/>
        </w:rPr>
      </w:pPr>
    </w:p>
    <w:sectPr w:rsidR="00F558FD" w:rsidRPr="00EA1B3D" w:rsidSect="002F0913">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93618" w14:textId="77777777" w:rsidR="00C425AB" w:rsidRDefault="00C425AB">
      <w:pPr>
        <w:spacing w:after="0" w:line="240" w:lineRule="auto"/>
      </w:pPr>
      <w:r>
        <w:separator/>
      </w:r>
    </w:p>
  </w:endnote>
  <w:endnote w:type="continuationSeparator" w:id="0">
    <w:p w14:paraId="54862DA0" w14:textId="77777777" w:rsidR="00C425AB" w:rsidRDefault="00C42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Merriweather">
    <w:altName w:val="Times New Roman"/>
    <w:charset w:val="00"/>
    <w:family w:val="auto"/>
    <w:pitch w:val="variable"/>
    <w:sig w:usb0="00000001" w:usb1="00000002" w:usb2="00000000" w:usb3="00000000" w:csb0="00000197"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2680"/>
      <w:id w:val="258575237"/>
      <w:showingPlcHdr/>
    </w:sdtPr>
    <w:sdtContent>
      <w:p w14:paraId="0000098D" w14:textId="70AAC7A8" w:rsidR="00A96C8C" w:rsidRDefault="00A96C8C" w:rsidP="00317DA2">
        <w:pPr>
          <w:spacing w:after="0" w:line="240" w:lineRule="auto"/>
        </w:pPr>
        <w:r>
          <w:t xml:space="preserve">     </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E7161" w14:textId="77777777" w:rsidR="00C425AB" w:rsidRDefault="00C425AB">
      <w:pPr>
        <w:spacing w:after="0" w:line="240" w:lineRule="auto"/>
      </w:pPr>
      <w:r>
        <w:separator/>
      </w:r>
    </w:p>
  </w:footnote>
  <w:footnote w:type="continuationSeparator" w:id="0">
    <w:p w14:paraId="38A20EE8" w14:textId="77777777" w:rsidR="00C425AB" w:rsidRDefault="00C425AB">
      <w:pPr>
        <w:spacing w:after="0" w:line="240" w:lineRule="auto"/>
      </w:pPr>
      <w:r>
        <w:continuationSeparator/>
      </w:r>
    </w:p>
  </w:footnote>
  <w:footnote w:id="1">
    <w:p w14:paraId="0000096B"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Phillips 2002, Thomas &amp; Middleton</w:t>
      </w:r>
      <w:r w:rsidRPr="002B3960">
        <w:rPr>
          <w:rFonts w:ascii="Merriweather" w:eastAsia="Merriweather" w:hAnsi="Merriweather" w:cs="Merriweather"/>
          <w:sz w:val="20"/>
          <w:szCs w:val="20"/>
        </w:rPr>
        <w:t xml:space="preserve"> 2003)</w:t>
      </w:r>
    </w:p>
  </w:footnote>
  <w:footnote w:id="2">
    <w:p w14:paraId="0000096C"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(Idle &amp; Bines 2005)</w:t>
      </w:r>
    </w:p>
  </w:footnote>
  <w:footnote w:id="3">
    <w:p w14:paraId="0000096D" w14:textId="558F10BD" w:rsidR="00A96C8C" w:rsidRPr="00A96C8C" w:rsidRDefault="00A96C8C">
      <w:pPr>
        <w:pBdr>
          <w:top w:val="nil"/>
          <w:left w:val="nil"/>
          <w:bottom w:val="nil"/>
          <w:right w:val="nil"/>
          <w:between w:val="nil"/>
        </w:pBdr>
        <w:spacing w:after="0" w:line="240" w:lineRule="auto"/>
        <w:rPr>
          <w:rFonts w:ascii="Sylfaen" w:hAnsi="Sylfaen"/>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(RSPB 2009</w:t>
      </w:r>
      <w:r>
        <w:rPr>
          <w:rFonts w:ascii="Sylfaen" w:eastAsia="Merriweather" w:hAnsi="Sylfaen" w:cs="Merriweather"/>
          <w:sz w:val="20"/>
          <w:szCs w:val="20"/>
        </w:rPr>
        <w:t>)</w:t>
      </w:r>
    </w:p>
  </w:footnote>
  <w:footnote w:id="4">
    <w:p w14:paraId="0000096E" w14:textId="0756F6A9"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sdt>
        <w:sdtPr>
          <w:tag w:val="goog_rdk_2670"/>
          <w:id w:val="-1468890967"/>
        </w:sdtPr>
        <w:sdtContent>
          <w:r w:rsidRPr="002B3960">
            <w:rPr>
              <w:rFonts w:ascii="Arial Unicode MS" w:eastAsia="Arial Unicode MS" w:hAnsi="Arial Unicode MS" w:cs="Arial Unicode MS"/>
              <w:sz w:val="20"/>
              <w:szCs w:val="20"/>
            </w:rPr>
            <w:t>(ჩეხეთის კანონი ბუნებისა და ლანდშაფტის დაცვის შესახებ</w:t>
          </w:r>
          <w:r>
            <w:rPr>
              <w:rFonts w:ascii="Arial Unicode MS" w:eastAsia="Arial Unicode MS" w:hAnsi="Arial Unicode MS" w:cs="Arial Unicode MS"/>
              <w:sz w:val="20"/>
              <w:szCs w:val="20"/>
            </w:rPr>
            <w:t xml:space="preserve"> №</w:t>
          </w:r>
          <w:r w:rsidRPr="002B3960">
            <w:rPr>
              <w:rFonts w:ascii="Arial Unicode MS" w:eastAsia="Arial Unicode MS" w:hAnsi="Arial Unicode MS" w:cs="Arial Unicode MS"/>
              <w:sz w:val="20"/>
              <w:szCs w:val="20"/>
            </w:rPr>
            <w:t xml:space="preserve"> 114/1992, დადგენილება</w:t>
          </w:r>
          <w:r>
            <w:rPr>
              <w:rFonts w:ascii="Arial Unicode MS" w:eastAsia="Arial Unicode MS" w:hAnsi="Arial Unicode MS" w:cs="Arial Unicode MS"/>
              <w:sz w:val="20"/>
              <w:szCs w:val="20"/>
            </w:rPr>
            <w:t xml:space="preserve"> №</w:t>
          </w:r>
          <w:r w:rsidRPr="002B3960">
            <w:rPr>
              <w:rFonts w:ascii="Arial Unicode MS" w:eastAsia="Arial Unicode MS" w:hAnsi="Arial Unicode MS" w:cs="Arial Unicode MS"/>
              <w:sz w:val="20"/>
              <w:szCs w:val="20"/>
            </w:rPr>
            <w:t xml:space="preserve"> 45/2018)</w:t>
          </w:r>
        </w:sdtContent>
      </w:sdt>
    </w:p>
  </w:footnote>
  <w:footnote w:id="5">
    <w:p w14:paraId="0000096F"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(no. GE-2018-022-FO-43040/4)</w:t>
      </w:r>
    </w:p>
  </w:footnote>
  <w:footnote w:id="6">
    <w:p w14:paraId="00000970"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sdt>
        <w:sdtPr>
          <w:tag w:val="goog_rdk_2671"/>
          <w:id w:val="709995439"/>
        </w:sdtPr>
        <w:sdtContent>
          <w:r w:rsidRPr="002B3960">
            <w:rPr>
              <w:rFonts w:ascii="Arial Unicode MS" w:eastAsia="Arial Unicode MS" w:hAnsi="Arial Unicode MS" w:cs="Arial Unicode MS"/>
              <w:sz w:val="20"/>
              <w:szCs w:val="20"/>
            </w:rPr>
            <w:t xml:space="preserve">(ნაწილობრივ გამოყენებულია: </w:t>
          </w:r>
        </w:sdtContent>
      </w:sdt>
      <w:r w:rsidRPr="002B3960">
        <w:rPr>
          <w:rFonts w:ascii="Merriweather" w:eastAsia="Merriweather" w:hAnsi="Merriweather" w:cs="Merriweather"/>
          <w:smallCaps/>
          <w:sz w:val="20"/>
          <w:szCs w:val="20"/>
        </w:rPr>
        <w:t>Tsintsadze</w:t>
      </w:r>
      <w:r w:rsidRPr="002B3960">
        <w:rPr>
          <w:rFonts w:ascii="Merriweather" w:eastAsia="Merriweather" w:hAnsi="Merriweather" w:cs="Merriweather"/>
          <w:sz w:val="20"/>
          <w:szCs w:val="20"/>
        </w:rPr>
        <w:t xml:space="preserve"> et al. 2015)</w:t>
      </w:r>
    </w:p>
  </w:footnote>
  <w:footnote w:id="7">
    <w:p w14:paraId="00000973"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(Tsintsadze et al. 2015)</w:t>
      </w:r>
    </w:p>
  </w:footnote>
  <w:footnote w:id="8">
    <w:p w14:paraId="00000974"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sz w:val="18"/>
          <w:szCs w:val="18"/>
        </w:rPr>
        <w:t>(TORDOFF et al. in ZAZANASHVILI &amp; MALLON 2009).</w:t>
      </w:r>
    </w:p>
  </w:footnote>
  <w:footnote w:id="9">
    <w:p w14:paraId="00000975"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 xml:space="preserve">(ECODIT 2009, </w:t>
      </w:r>
      <w:r w:rsidRPr="002B3960">
        <w:rPr>
          <w:rFonts w:ascii="Merriweather" w:eastAsia="Merriweather" w:hAnsi="Merriweather" w:cs="Merriweather"/>
          <w:smallCaps/>
          <w:sz w:val="20"/>
          <w:szCs w:val="20"/>
        </w:rPr>
        <w:t xml:space="preserve">Zazanashvili </w:t>
      </w:r>
      <w:r w:rsidRPr="002B3960">
        <w:rPr>
          <w:rFonts w:ascii="Merriweather" w:eastAsia="Merriweather" w:hAnsi="Merriweather" w:cs="Merriweather"/>
          <w:sz w:val="20"/>
          <w:szCs w:val="20"/>
        </w:rPr>
        <w:t>et al. 2012)</w:t>
      </w:r>
    </w:p>
  </w:footnote>
  <w:footnote w:id="10">
    <w:p w14:paraId="00000976"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Paposhvili</w:t>
      </w:r>
      <w:r w:rsidRPr="002B3960">
        <w:rPr>
          <w:rFonts w:ascii="Merriweather" w:eastAsia="Merriweather" w:hAnsi="Merriweather" w:cs="Merriweather"/>
          <w:sz w:val="20"/>
          <w:szCs w:val="20"/>
        </w:rPr>
        <w:t xml:space="preserve"> et al. 2016).</w:t>
      </w:r>
    </w:p>
  </w:footnote>
  <w:footnote w:id="11">
    <w:p w14:paraId="00000977"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 xml:space="preserve">Dietrich </w:t>
      </w:r>
      <w:r w:rsidRPr="002B3960">
        <w:rPr>
          <w:rFonts w:ascii="Merriweather" w:eastAsia="Merriweather" w:hAnsi="Merriweather" w:cs="Merriweather"/>
          <w:sz w:val="20"/>
          <w:szCs w:val="20"/>
        </w:rPr>
        <w:t>2018)</w:t>
      </w:r>
    </w:p>
  </w:footnote>
  <w:footnote w:id="12">
    <w:p w14:paraId="00000978"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 xml:space="preserve">Shetekauri </w:t>
      </w:r>
      <w:r w:rsidRPr="002B3960">
        <w:rPr>
          <w:rFonts w:ascii="Merriweather" w:eastAsia="Merriweather" w:hAnsi="Merriweather" w:cs="Merriweather"/>
          <w:sz w:val="20"/>
          <w:szCs w:val="20"/>
        </w:rPr>
        <w:t xml:space="preserve">2017, </w:t>
      </w:r>
      <w:r w:rsidRPr="002B3960">
        <w:rPr>
          <w:rFonts w:ascii="Merriweather" w:eastAsia="Merriweather" w:hAnsi="Merriweather" w:cs="Merriweather"/>
          <w:smallCaps/>
          <w:sz w:val="20"/>
          <w:szCs w:val="20"/>
        </w:rPr>
        <w:t>Shetekauri &amp; Kutateladze</w:t>
      </w:r>
      <w:r w:rsidRPr="002B3960">
        <w:rPr>
          <w:rFonts w:ascii="Merriweather" w:eastAsia="Merriweather" w:hAnsi="Merriweather" w:cs="Merriweather"/>
          <w:sz w:val="20"/>
          <w:szCs w:val="20"/>
        </w:rPr>
        <w:t xml:space="preserve"> 2017, </w:t>
      </w:r>
      <w:r w:rsidRPr="002B3960">
        <w:rPr>
          <w:rFonts w:ascii="Merriweather" w:eastAsia="Merriweather" w:hAnsi="Merriweather" w:cs="Merriweather"/>
          <w:smallCaps/>
          <w:sz w:val="20"/>
          <w:szCs w:val="20"/>
        </w:rPr>
        <w:t>Fischer</w:t>
      </w:r>
      <w:r w:rsidRPr="002B3960">
        <w:rPr>
          <w:rFonts w:ascii="Merriweather" w:eastAsia="Merriweather" w:hAnsi="Merriweather" w:cs="Merriweather"/>
          <w:sz w:val="20"/>
          <w:szCs w:val="20"/>
        </w:rPr>
        <w:t xml:space="preserve"> et al. 2018)</w:t>
      </w:r>
    </w:p>
  </w:footnote>
  <w:footnote w:id="13">
    <w:p w14:paraId="00000979"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Bakuradze</w:t>
      </w:r>
      <w:r w:rsidRPr="002B3960">
        <w:rPr>
          <w:rFonts w:ascii="Merriweather" w:eastAsia="Merriweather" w:hAnsi="Merriweather" w:cs="Merriweather"/>
          <w:sz w:val="20"/>
          <w:szCs w:val="20"/>
        </w:rPr>
        <w:t xml:space="preserve"> et al. 2016)</w:t>
      </w:r>
    </w:p>
  </w:footnote>
  <w:footnote w:id="14">
    <w:p w14:paraId="0000097A" w14:textId="77777777" w:rsidR="00A96C8C" w:rsidRPr="002B3960" w:rsidRDefault="00A96C8C">
      <w:pPr>
        <w:pBdr>
          <w:top w:val="nil"/>
          <w:left w:val="nil"/>
          <w:bottom w:val="nil"/>
          <w:right w:val="nil"/>
          <w:between w:val="nil"/>
        </w:pBdr>
        <w:spacing w:after="0" w:line="240" w:lineRule="auto"/>
        <w:rPr>
          <w:rFonts w:ascii="Sylfaen" w:hAnsi="Sylfaen"/>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highlight w:val="white"/>
        </w:rPr>
        <w:t>(</w:t>
      </w:r>
      <w:r w:rsidRPr="002B3960">
        <w:rPr>
          <w:rFonts w:ascii="Merriweather" w:eastAsia="Merriweather" w:hAnsi="Merriweather" w:cs="Merriweather"/>
          <w:smallCaps/>
          <w:sz w:val="20"/>
          <w:szCs w:val="20"/>
        </w:rPr>
        <w:t>Tsintsadze</w:t>
      </w:r>
      <w:r w:rsidRPr="002B3960">
        <w:rPr>
          <w:rFonts w:ascii="Merriweather" w:eastAsia="Merriweather" w:hAnsi="Merriweather" w:cs="Merriweather"/>
          <w:sz w:val="20"/>
          <w:szCs w:val="20"/>
        </w:rPr>
        <w:t xml:space="preserve"> et al. 2015, </w:t>
      </w:r>
      <w:r w:rsidRPr="002B3960">
        <w:rPr>
          <w:rFonts w:ascii="Merriweather" w:eastAsia="Merriweather" w:hAnsi="Merriweather" w:cs="Merriweather"/>
          <w:smallCaps/>
          <w:sz w:val="20"/>
          <w:szCs w:val="20"/>
        </w:rPr>
        <w:t>Bakuradze</w:t>
      </w:r>
      <w:r w:rsidRPr="002B3960">
        <w:rPr>
          <w:rFonts w:ascii="Merriweather" w:eastAsia="Merriweather" w:hAnsi="Merriweather" w:cs="Merriweather"/>
          <w:sz w:val="20"/>
          <w:szCs w:val="20"/>
        </w:rPr>
        <w:t xml:space="preserve"> et al. 2016).</w:t>
      </w:r>
    </w:p>
  </w:footnote>
  <w:footnote w:id="15">
    <w:p w14:paraId="0000097B"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 xml:space="preserve">Zazanashvili </w:t>
      </w:r>
      <w:r w:rsidRPr="002B3960">
        <w:rPr>
          <w:rFonts w:ascii="Merriweather" w:eastAsia="Merriweather" w:hAnsi="Merriweather" w:cs="Merriweather"/>
          <w:sz w:val="20"/>
          <w:szCs w:val="20"/>
        </w:rPr>
        <w:t>et al. 2012)</w:t>
      </w:r>
    </w:p>
  </w:footnote>
  <w:footnote w:id="16">
    <w:p w14:paraId="0000097C"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hyperlink r:id="rId1">
        <w:r w:rsidRPr="002B3960">
          <w:rPr>
            <w:rFonts w:ascii="Merriweather" w:eastAsia="Merriweather" w:hAnsi="Merriweather" w:cs="Merriweather"/>
            <w:sz w:val="20"/>
            <w:szCs w:val="20"/>
            <w:u w:val="single"/>
          </w:rPr>
          <w:t>https://www.matsne.gov.ge/ka/document/view/2256983?publication=0</w:t>
        </w:r>
      </w:hyperlink>
      <w:r w:rsidRPr="002B3960">
        <w:rPr>
          <w:rFonts w:ascii="Merriweather" w:eastAsia="Merriweather" w:hAnsi="Merriweather" w:cs="Merriweather"/>
          <w:sz w:val="20"/>
          <w:szCs w:val="20"/>
          <w:u w:val="single"/>
        </w:rPr>
        <w:t>)</w:t>
      </w:r>
    </w:p>
  </w:footnote>
  <w:footnote w:id="17">
    <w:p w14:paraId="0000097D"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Bakuradze</w:t>
      </w:r>
      <w:r w:rsidRPr="002B3960">
        <w:rPr>
          <w:rFonts w:ascii="Merriweather" w:eastAsia="Merriweather" w:hAnsi="Merriweather" w:cs="Merriweather"/>
          <w:sz w:val="20"/>
          <w:szCs w:val="20"/>
        </w:rPr>
        <w:t xml:space="preserve"> et al. 2016, </w:t>
      </w:r>
      <w:r w:rsidRPr="002B3960">
        <w:rPr>
          <w:rFonts w:ascii="Merriweather" w:eastAsia="Merriweather" w:hAnsi="Merriweather" w:cs="Merriweather"/>
          <w:smallCaps/>
          <w:sz w:val="20"/>
          <w:szCs w:val="20"/>
        </w:rPr>
        <w:t>Dietrich 2018)</w:t>
      </w:r>
    </w:p>
  </w:footnote>
  <w:footnote w:id="18">
    <w:p w14:paraId="0000097E" w14:textId="20A76F94"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Tshikolovets &amp;</w:t>
      </w:r>
      <w:r>
        <w:rPr>
          <w:rFonts w:ascii="Merriweather" w:eastAsia="Merriweather" w:hAnsi="Merriweather" w:cs="Merriweather"/>
          <w:smallCaps/>
          <w:sz w:val="20"/>
          <w:szCs w:val="20"/>
        </w:rPr>
        <w:t xml:space="preserve"> №</w:t>
      </w:r>
      <w:r w:rsidRPr="002B3960">
        <w:rPr>
          <w:rFonts w:ascii="Merriweather" w:eastAsia="Merriweather" w:hAnsi="Merriweather" w:cs="Merriweather"/>
          <w:smallCaps/>
          <w:sz w:val="20"/>
          <w:szCs w:val="20"/>
        </w:rPr>
        <w:t>ekrutenko</w:t>
      </w:r>
      <w:r w:rsidRPr="002B3960">
        <w:rPr>
          <w:rFonts w:ascii="Merriweather" w:eastAsia="Merriweather" w:hAnsi="Merriweather" w:cs="Merriweather"/>
          <w:sz w:val="20"/>
          <w:szCs w:val="20"/>
        </w:rPr>
        <w:t xml:space="preserve"> 2012)</w:t>
      </w:r>
    </w:p>
  </w:footnote>
  <w:footnote w:id="19">
    <w:p w14:paraId="0000097F" w14:textId="42EAF293" w:rsidR="00A96C8C" w:rsidRPr="00C90484"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Bakuradze</w:t>
      </w:r>
      <w:sdt>
        <w:sdtPr>
          <w:tag w:val="goog_rdk_2673"/>
          <w:id w:val="-1298830929"/>
        </w:sdtPr>
        <w:sdtContent>
          <w:r w:rsidRPr="00C90484">
            <w:rPr>
              <w:rFonts w:ascii="Arial Unicode MS" w:eastAsia="Arial Unicode MS" w:hAnsi="Arial Unicode MS" w:cs="Arial Unicode MS"/>
              <w:sz w:val="20"/>
              <w:szCs w:val="20"/>
            </w:rPr>
            <w:t xml:space="preserve"> et al. 2016; </w:t>
          </w:r>
          <w:r w:rsidRPr="00C90484">
            <w:rPr>
              <w:rFonts w:ascii="Sylfaen" w:eastAsia="Arial Unicode MS" w:hAnsi="Sylfaen" w:cs="Arial Unicode MS"/>
              <w:sz w:val="20"/>
              <w:szCs w:val="20"/>
            </w:rPr>
            <w:t xml:space="preserve">იხ. </w:t>
          </w:r>
          <w:r w:rsidRPr="00C90484">
            <w:rPr>
              <w:rFonts w:ascii="Arial Unicode MS" w:eastAsia="Arial Unicode MS" w:hAnsi="Arial Unicode MS" w:cs="Arial Unicode MS"/>
              <w:sz w:val="20"/>
              <w:szCs w:val="20"/>
            </w:rPr>
            <w:t>რუკა; საკუთარი დაკვირვებები)</w:t>
          </w:r>
        </w:sdtContent>
      </w:sdt>
    </w:p>
  </w:footnote>
  <w:footnote w:id="20">
    <w:p w14:paraId="00000980" w14:textId="77777777" w:rsidR="00A96C8C" w:rsidRPr="00C90484" w:rsidRDefault="00A96C8C">
      <w:pPr>
        <w:pBdr>
          <w:top w:val="nil"/>
          <w:left w:val="nil"/>
          <w:bottom w:val="nil"/>
          <w:right w:val="nil"/>
          <w:between w:val="nil"/>
        </w:pBdr>
        <w:spacing w:after="0" w:line="240" w:lineRule="auto"/>
        <w:rPr>
          <w:sz w:val="20"/>
          <w:szCs w:val="20"/>
        </w:rPr>
      </w:pPr>
      <w:r w:rsidRPr="00C90484">
        <w:rPr>
          <w:vertAlign w:val="superscript"/>
        </w:rPr>
        <w:footnoteRef/>
      </w:r>
      <w:r w:rsidRPr="00C90484">
        <w:rPr>
          <w:sz w:val="20"/>
          <w:szCs w:val="20"/>
        </w:rPr>
        <w:t xml:space="preserve"> </w:t>
      </w:r>
      <w:r w:rsidRPr="00C90484">
        <w:rPr>
          <w:rFonts w:ascii="Merriweather" w:eastAsia="Merriweather" w:hAnsi="Merriweather" w:cs="Merriweather"/>
          <w:sz w:val="20"/>
          <w:szCs w:val="20"/>
        </w:rPr>
        <w:t>(</w:t>
      </w:r>
      <w:r w:rsidRPr="00C90484">
        <w:rPr>
          <w:rFonts w:ascii="Merriweather" w:eastAsia="Merriweather" w:hAnsi="Merriweather" w:cs="Merriweather"/>
          <w:smallCaps/>
          <w:sz w:val="20"/>
          <w:szCs w:val="20"/>
        </w:rPr>
        <w:t xml:space="preserve">Zazanashvili </w:t>
      </w:r>
      <w:r w:rsidRPr="00C90484">
        <w:rPr>
          <w:rFonts w:ascii="Merriweather" w:eastAsia="Merriweather" w:hAnsi="Merriweather" w:cs="Merriweather"/>
          <w:sz w:val="20"/>
          <w:szCs w:val="20"/>
        </w:rPr>
        <w:t>et al. 2012)</w:t>
      </w:r>
    </w:p>
  </w:footnote>
  <w:footnote w:id="21">
    <w:p w14:paraId="00000981" w14:textId="738D12A3" w:rsidR="00A96C8C" w:rsidRPr="00C90484" w:rsidRDefault="00A96C8C">
      <w:pPr>
        <w:pBdr>
          <w:top w:val="nil"/>
          <w:left w:val="nil"/>
          <w:bottom w:val="nil"/>
          <w:right w:val="nil"/>
          <w:between w:val="nil"/>
        </w:pBdr>
        <w:spacing w:after="0" w:line="240" w:lineRule="auto"/>
        <w:rPr>
          <w:sz w:val="20"/>
          <w:szCs w:val="20"/>
        </w:rPr>
      </w:pPr>
      <w:r w:rsidRPr="00C90484">
        <w:rPr>
          <w:vertAlign w:val="superscript"/>
        </w:rPr>
        <w:footnoteRef/>
      </w:r>
      <w:r w:rsidRPr="00C90484">
        <w:rPr>
          <w:sz w:val="20"/>
          <w:szCs w:val="20"/>
        </w:rPr>
        <w:t xml:space="preserve"> </w:t>
      </w:r>
      <w:r w:rsidRPr="00C90484">
        <w:rPr>
          <w:rFonts w:ascii="Merriweather" w:eastAsia="Merriweather" w:hAnsi="Merriweather" w:cs="Merriweather"/>
          <w:sz w:val="20"/>
          <w:szCs w:val="20"/>
        </w:rPr>
        <w:t>(</w:t>
      </w:r>
      <w:r w:rsidRPr="00C90484">
        <w:rPr>
          <w:rFonts w:ascii="Merriweather" w:eastAsia="Merriweather" w:hAnsi="Merriweather" w:cs="Merriweather"/>
          <w:smallCaps/>
          <w:sz w:val="20"/>
          <w:szCs w:val="20"/>
        </w:rPr>
        <w:t>Bakuradze</w:t>
      </w:r>
      <w:sdt>
        <w:sdtPr>
          <w:tag w:val="goog_rdk_2674"/>
          <w:id w:val="-1014302592"/>
        </w:sdtPr>
        <w:sdtContent>
          <w:r w:rsidRPr="00C90484">
            <w:rPr>
              <w:rFonts w:ascii="Arial Unicode MS" w:eastAsia="Arial Unicode MS" w:hAnsi="Arial Unicode MS" w:cs="Arial Unicode MS"/>
              <w:sz w:val="20"/>
              <w:szCs w:val="20"/>
            </w:rPr>
            <w:t xml:space="preserve"> et al. 2016: </w:t>
          </w:r>
          <w:r w:rsidRPr="00C90484">
            <w:rPr>
              <w:rFonts w:ascii="Sylfaen" w:eastAsia="Arial Unicode MS" w:hAnsi="Sylfaen" w:cs="Arial Unicode MS"/>
              <w:sz w:val="20"/>
              <w:szCs w:val="20"/>
            </w:rPr>
            <w:t xml:space="preserve">იხ </w:t>
          </w:r>
          <w:r w:rsidRPr="00C90484">
            <w:rPr>
              <w:rFonts w:ascii="Arial Unicode MS" w:eastAsia="Arial Unicode MS" w:hAnsi="Arial Unicode MS" w:cs="Arial Unicode MS"/>
              <w:sz w:val="20"/>
              <w:szCs w:val="20"/>
            </w:rPr>
            <w:t xml:space="preserve">რუკა; იხ. აგრეთვე </w:t>
          </w:r>
        </w:sdtContent>
      </w:sdt>
      <w:r w:rsidRPr="00C90484">
        <w:rPr>
          <w:rFonts w:ascii="Merriweather" w:eastAsia="Merriweather" w:hAnsi="Merriweather" w:cs="Merriweather"/>
          <w:smallCaps/>
          <w:sz w:val="20"/>
          <w:szCs w:val="20"/>
        </w:rPr>
        <w:t>Gavashelishvili &amp; Javakhishvili 2010</w:t>
      </w:r>
      <w:r w:rsidRPr="00C90484">
        <w:rPr>
          <w:rFonts w:ascii="Merriweather" w:eastAsia="Merriweather" w:hAnsi="Merriweather" w:cs="Merriweather"/>
          <w:sz w:val="20"/>
          <w:szCs w:val="20"/>
        </w:rPr>
        <w:t>).</w:t>
      </w:r>
    </w:p>
  </w:footnote>
  <w:footnote w:id="22">
    <w:p w14:paraId="00000982" w14:textId="77777777" w:rsidR="00A96C8C" w:rsidRPr="00C90484" w:rsidRDefault="00A96C8C">
      <w:pPr>
        <w:pBdr>
          <w:top w:val="nil"/>
          <w:left w:val="nil"/>
          <w:bottom w:val="nil"/>
          <w:right w:val="nil"/>
          <w:between w:val="nil"/>
        </w:pBdr>
        <w:spacing w:after="0" w:line="240" w:lineRule="auto"/>
        <w:rPr>
          <w:sz w:val="20"/>
          <w:szCs w:val="20"/>
        </w:rPr>
      </w:pPr>
      <w:r w:rsidRPr="00C90484">
        <w:rPr>
          <w:vertAlign w:val="superscript"/>
        </w:rPr>
        <w:footnoteRef/>
      </w:r>
      <w:r w:rsidRPr="00C90484">
        <w:rPr>
          <w:sz w:val="20"/>
          <w:szCs w:val="20"/>
        </w:rPr>
        <w:t xml:space="preserve"> </w:t>
      </w:r>
      <w:r w:rsidRPr="00C90484">
        <w:rPr>
          <w:rFonts w:ascii="Merriweather" w:eastAsia="Merriweather" w:hAnsi="Merriweather" w:cs="Merriweather"/>
          <w:sz w:val="20"/>
          <w:szCs w:val="20"/>
        </w:rPr>
        <w:t>(</w:t>
      </w:r>
      <w:r w:rsidRPr="00C90484">
        <w:rPr>
          <w:rFonts w:ascii="Merriweather" w:eastAsia="Merriweather" w:hAnsi="Merriweather" w:cs="Merriweather"/>
          <w:smallCaps/>
          <w:sz w:val="20"/>
          <w:szCs w:val="20"/>
        </w:rPr>
        <w:t xml:space="preserve">Zazanashvili </w:t>
      </w:r>
      <w:r w:rsidRPr="00C90484">
        <w:rPr>
          <w:rFonts w:ascii="Merriweather" w:eastAsia="Merriweather" w:hAnsi="Merriweather" w:cs="Merriweather"/>
          <w:sz w:val="20"/>
          <w:szCs w:val="20"/>
        </w:rPr>
        <w:t>et al. 2012).</w:t>
      </w:r>
    </w:p>
  </w:footnote>
  <w:footnote w:id="23">
    <w:p w14:paraId="00000983" w14:textId="7D4B92BC" w:rsidR="00A96C8C" w:rsidRPr="00C90484" w:rsidRDefault="00A96C8C">
      <w:pPr>
        <w:pBdr>
          <w:top w:val="nil"/>
          <w:left w:val="nil"/>
          <w:bottom w:val="nil"/>
          <w:right w:val="nil"/>
          <w:between w:val="nil"/>
        </w:pBdr>
        <w:spacing w:after="0" w:line="240" w:lineRule="auto"/>
        <w:rPr>
          <w:sz w:val="20"/>
          <w:szCs w:val="20"/>
        </w:rPr>
      </w:pPr>
      <w:r w:rsidRPr="00C90484">
        <w:rPr>
          <w:vertAlign w:val="superscript"/>
        </w:rPr>
        <w:footnoteRef/>
      </w:r>
      <w:r w:rsidRPr="00C90484">
        <w:rPr>
          <w:sz w:val="20"/>
          <w:szCs w:val="20"/>
        </w:rPr>
        <w:t xml:space="preserve"> </w:t>
      </w:r>
      <w:r w:rsidRPr="00C90484">
        <w:rPr>
          <w:rFonts w:ascii="Merriweather" w:eastAsia="Merriweather" w:hAnsi="Merriweather" w:cs="Merriweather"/>
          <w:sz w:val="20"/>
          <w:szCs w:val="20"/>
        </w:rPr>
        <w:t>(</w:t>
      </w:r>
      <w:r w:rsidRPr="00C90484">
        <w:rPr>
          <w:rFonts w:ascii="Merriweather" w:eastAsia="Merriweather" w:hAnsi="Merriweather" w:cs="Merriweather"/>
          <w:smallCaps/>
          <w:sz w:val="20"/>
          <w:szCs w:val="20"/>
        </w:rPr>
        <w:t>Bakuradze</w:t>
      </w:r>
      <w:sdt>
        <w:sdtPr>
          <w:tag w:val="goog_rdk_2675"/>
          <w:id w:val="-947387678"/>
        </w:sdtPr>
        <w:sdtContent>
          <w:r w:rsidRPr="00C90484">
            <w:rPr>
              <w:rFonts w:ascii="Arial Unicode MS" w:eastAsia="Arial Unicode MS" w:hAnsi="Arial Unicode MS" w:cs="Arial Unicode MS"/>
              <w:sz w:val="20"/>
              <w:szCs w:val="20"/>
            </w:rPr>
            <w:t xml:space="preserve"> et al. 2016: იხ. რუკა; საკუთარი დაკვირვებები).</w:t>
          </w:r>
        </w:sdtContent>
      </w:sdt>
    </w:p>
  </w:footnote>
  <w:footnote w:id="24">
    <w:p w14:paraId="00000984" w14:textId="77777777" w:rsidR="00A96C8C" w:rsidRPr="00C90484" w:rsidRDefault="00A96C8C">
      <w:pPr>
        <w:pBdr>
          <w:top w:val="nil"/>
          <w:left w:val="nil"/>
          <w:bottom w:val="nil"/>
          <w:right w:val="nil"/>
          <w:between w:val="nil"/>
        </w:pBdr>
        <w:spacing w:after="0" w:line="240" w:lineRule="auto"/>
        <w:rPr>
          <w:sz w:val="20"/>
          <w:szCs w:val="20"/>
        </w:rPr>
      </w:pPr>
      <w:r w:rsidRPr="00C90484">
        <w:rPr>
          <w:vertAlign w:val="superscript"/>
        </w:rPr>
        <w:footnoteRef/>
      </w:r>
      <w:r w:rsidRPr="00C90484">
        <w:rPr>
          <w:sz w:val="20"/>
          <w:szCs w:val="20"/>
        </w:rPr>
        <w:t xml:space="preserve"> </w:t>
      </w:r>
      <w:r w:rsidRPr="00C90484">
        <w:rPr>
          <w:rFonts w:ascii="Merriweather" w:eastAsia="Merriweather" w:hAnsi="Merriweather" w:cs="Merriweather"/>
          <w:sz w:val="20"/>
          <w:szCs w:val="20"/>
        </w:rPr>
        <w:t>(</w:t>
      </w:r>
      <w:r w:rsidRPr="00C90484">
        <w:rPr>
          <w:rFonts w:ascii="Merriweather" w:eastAsia="Merriweather" w:hAnsi="Merriweather" w:cs="Merriweather"/>
          <w:smallCaps/>
          <w:sz w:val="20"/>
          <w:szCs w:val="20"/>
        </w:rPr>
        <w:t xml:space="preserve">Zazanashvili </w:t>
      </w:r>
      <w:r w:rsidRPr="00C90484">
        <w:rPr>
          <w:rFonts w:ascii="Merriweather" w:eastAsia="Merriweather" w:hAnsi="Merriweather" w:cs="Merriweather"/>
          <w:sz w:val="20"/>
          <w:szCs w:val="20"/>
        </w:rPr>
        <w:t>et al. 2012).</w:t>
      </w:r>
    </w:p>
  </w:footnote>
  <w:footnote w:id="25">
    <w:p w14:paraId="00000985"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w:t>
      </w:r>
      <w:r w:rsidRPr="002B3960">
        <w:rPr>
          <w:rFonts w:ascii="Merriweather" w:eastAsia="Merriweather" w:hAnsi="Merriweather" w:cs="Merriweather"/>
          <w:smallCaps/>
          <w:sz w:val="20"/>
          <w:szCs w:val="20"/>
        </w:rPr>
        <w:t xml:space="preserve">Zazanashvili </w:t>
      </w:r>
      <w:r w:rsidRPr="002B3960">
        <w:rPr>
          <w:rFonts w:ascii="Merriweather" w:eastAsia="Merriweather" w:hAnsi="Merriweather" w:cs="Merriweather"/>
          <w:sz w:val="20"/>
          <w:szCs w:val="20"/>
        </w:rPr>
        <w:t>et al. 2012).</w:t>
      </w:r>
    </w:p>
  </w:footnote>
  <w:footnote w:id="26">
    <w:p w14:paraId="00000986"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sdt>
        <w:sdtPr>
          <w:tag w:val="goog_rdk_2676"/>
          <w:id w:val="-528494041"/>
        </w:sdtPr>
        <w:sdtContent>
          <w:r w:rsidRPr="002B3960">
            <w:rPr>
              <w:rFonts w:ascii="Arial Unicode MS" w:eastAsia="Arial Unicode MS" w:hAnsi="Arial Unicode MS" w:cs="Arial Unicode MS"/>
              <w:sz w:val="20"/>
              <w:szCs w:val="20"/>
            </w:rPr>
            <w:t xml:space="preserve">(იხ. </w:t>
          </w:r>
        </w:sdtContent>
      </w:sdt>
      <w:r w:rsidRPr="002B3960">
        <w:rPr>
          <w:rFonts w:ascii="Merriweather" w:eastAsia="Merriweather" w:hAnsi="Merriweather" w:cs="Merriweather"/>
          <w:smallCaps/>
          <w:sz w:val="20"/>
          <w:szCs w:val="20"/>
        </w:rPr>
        <w:t xml:space="preserve">Dvali </w:t>
      </w:r>
      <w:r w:rsidRPr="002B3960">
        <w:rPr>
          <w:rFonts w:ascii="Merriweather" w:eastAsia="Merriweather" w:hAnsi="Merriweather" w:cs="Merriweather"/>
          <w:sz w:val="20"/>
          <w:szCs w:val="20"/>
        </w:rPr>
        <w:t>et al. 2008)</w:t>
      </w:r>
    </w:p>
  </w:footnote>
  <w:footnote w:id="27">
    <w:p w14:paraId="00000987"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sdt>
        <w:sdtPr>
          <w:tag w:val="goog_rdk_2677"/>
          <w:id w:val="-1974898081"/>
        </w:sdtPr>
        <w:sdtContent>
          <w:r w:rsidRPr="002B3960">
            <w:rPr>
              <w:rFonts w:ascii="Arial Unicode MS" w:eastAsia="Arial Unicode MS" w:hAnsi="Arial Unicode MS" w:cs="Arial Unicode MS"/>
              <w:sz w:val="20"/>
              <w:szCs w:val="20"/>
            </w:rPr>
            <w:t xml:space="preserve">(სრული სია იხილეთ </w:t>
          </w:r>
        </w:sdtContent>
      </w:sdt>
      <w:r w:rsidRPr="002B3960">
        <w:rPr>
          <w:rFonts w:ascii="Merriweather" w:eastAsia="Merriweather" w:hAnsi="Merriweather" w:cs="Merriweather"/>
          <w:smallCaps/>
          <w:sz w:val="20"/>
          <w:szCs w:val="20"/>
        </w:rPr>
        <w:t>Bardavelidze</w:t>
      </w:r>
      <w:r w:rsidRPr="002B3960">
        <w:rPr>
          <w:rFonts w:ascii="Merriweather" w:eastAsia="Merriweather" w:hAnsi="Merriweather" w:cs="Merriweather"/>
          <w:sz w:val="20"/>
          <w:szCs w:val="20"/>
        </w:rPr>
        <w:t xml:space="preserve"> 1974 and 1982).</w:t>
      </w:r>
    </w:p>
  </w:footnote>
  <w:footnote w:id="28">
    <w:p w14:paraId="00000988" w14:textId="77777777" w:rsidR="00A96C8C" w:rsidRPr="002B3960" w:rsidRDefault="00A96C8C">
      <w:pPr>
        <w:spacing w:before="120" w:after="120"/>
        <w:jc w:val="both"/>
        <w:rPr>
          <w:rFonts w:ascii="Merriweather" w:eastAsia="Merriweather" w:hAnsi="Merriweather" w:cs="Merriweather"/>
          <w:sz w:val="20"/>
          <w:szCs w:val="20"/>
        </w:rPr>
      </w:pPr>
      <w:r w:rsidRPr="002B3960">
        <w:rPr>
          <w:vertAlign w:val="superscript"/>
        </w:rPr>
        <w:footnoteRef/>
      </w:r>
      <w:r w:rsidRPr="002B3960">
        <w:rPr>
          <w:rFonts w:ascii="Merriweather" w:eastAsia="Merriweather" w:hAnsi="Merriweather" w:cs="Merriweather"/>
          <w:sz w:val="20"/>
          <w:szCs w:val="20"/>
        </w:rPr>
        <w:t xml:space="preserve"> </w:t>
      </w:r>
      <w:sdt>
        <w:sdtPr>
          <w:tag w:val="goog_rdk_2678"/>
          <w:id w:val="-141119088"/>
        </w:sdtPr>
        <w:sdtContent>
          <w:r w:rsidRPr="002B3960">
            <w:rPr>
              <w:rFonts w:ascii="Arial Unicode MS" w:eastAsia="Arial Unicode MS" w:hAnsi="Arial Unicode MS" w:cs="Arial Unicode MS"/>
              <w:sz w:val="20"/>
              <w:szCs w:val="20"/>
            </w:rPr>
            <w:t xml:space="preserve">(იხ. </w:t>
          </w:r>
        </w:sdtContent>
      </w:sdt>
      <w:r w:rsidRPr="002B3960">
        <w:rPr>
          <w:rFonts w:ascii="Merriweather" w:eastAsia="Merriweather" w:hAnsi="Merriweather" w:cs="Merriweather"/>
          <w:smallCaps/>
          <w:sz w:val="20"/>
          <w:szCs w:val="20"/>
        </w:rPr>
        <w:t>Kubec</w:t>
      </w:r>
      <w:r w:rsidRPr="002B3960">
        <w:rPr>
          <w:rFonts w:ascii="Merriweather" w:eastAsia="Merriweather" w:hAnsi="Merriweather" w:cs="Merriweather"/>
          <w:sz w:val="20"/>
          <w:szCs w:val="20"/>
        </w:rPr>
        <w:t xml:space="preserve"> 2018 for more details).</w:t>
      </w:r>
    </w:p>
    <w:p w14:paraId="00000989" w14:textId="77777777" w:rsidR="00A96C8C" w:rsidRPr="002B3960" w:rsidRDefault="00A96C8C">
      <w:pPr>
        <w:pBdr>
          <w:top w:val="nil"/>
          <w:left w:val="nil"/>
          <w:bottom w:val="nil"/>
          <w:right w:val="nil"/>
          <w:between w:val="nil"/>
        </w:pBdr>
        <w:spacing w:after="0" w:line="240" w:lineRule="auto"/>
        <w:rPr>
          <w:sz w:val="20"/>
          <w:szCs w:val="20"/>
        </w:rPr>
      </w:pPr>
    </w:p>
  </w:footnote>
  <w:footnote w:id="29">
    <w:p w14:paraId="0000098A" w14:textId="77777777" w:rsidR="00A96C8C" w:rsidRPr="002B3960" w:rsidRDefault="00A96C8C">
      <w:pPr>
        <w:pBdr>
          <w:top w:val="nil"/>
          <w:left w:val="nil"/>
          <w:bottom w:val="nil"/>
          <w:right w:val="nil"/>
          <w:between w:val="nil"/>
        </w:pBdr>
        <w:spacing w:after="0" w:line="240" w:lineRule="auto"/>
        <w:rPr>
          <w:sz w:val="20"/>
          <w:szCs w:val="20"/>
        </w:rPr>
      </w:pPr>
      <w:r w:rsidRPr="002B3960">
        <w:rPr>
          <w:vertAlign w:val="superscript"/>
        </w:rPr>
        <w:footnoteRef/>
      </w:r>
      <w:r w:rsidRPr="002B3960">
        <w:rPr>
          <w:sz w:val="20"/>
          <w:szCs w:val="20"/>
        </w:rPr>
        <w:t xml:space="preserve"> </w:t>
      </w:r>
      <w:r w:rsidRPr="002B3960">
        <w:rPr>
          <w:rFonts w:ascii="Merriweather" w:eastAsia="Merriweather" w:hAnsi="Merriweather" w:cs="Merriweather"/>
          <w:sz w:val="20"/>
          <w:szCs w:val="20"/>
        </w:rPr>
        <w:t>(e.g., Kohler et al.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9657023"/>
      <w:docPartObj>
        <w:docPartGallery w:val="Page Numbers (Top of Page)"/>
        <w:docPartUnique/>
      </w:docPartObj>
    </w:sdtPr>
    <w:sdtEndPr>
      <w:rPr>
        <w:noProof/>
      </w:rPr>
    </w:sdtEndPr>
    <w:sdtContent>
      <w:p w14:paraId="03CAFF79" w14:textId="5B6FB87E" w:rsidR="00A96C8C" w:rsidRDefault="00A96C8C">
        <w:pPr>
          <w:pStyle w:val="Header"/>
          <w:jc w:val="right"/>
        </w:pPr>
        <w:r>
          <w:fldChar w:fldCharType="begin"/>
        </w:r>
        <w:r>
          <w:instrText xml:space="preserve"> PAGE   \* MERGEFORMAT </w:instrText>
        </w:r>
        <w:r>
          <w:fldChar w:fldCharType="separate"/>
        </w:r>
        <w:r w:rsidR="00214494">
          <w:rPr>
            <w:noProof/>
          </w:rPr>
          <w:t>26</w:t>
        </w:r>
        <w:r>
          <w:rPr>
            <w:noProof/>
          </w:rPr>
          <w:fldChar w:fldCharType="end"/>
        </w:r>
      </w:p>
    </w:sdtContent>
  </w:sdt>
  <w:p w14:paraId="0000098C" w14:textId="393D67FC" w:rsidR="00A96C8C" w:rsidRDefault="00A96C8C" w:rsidP="00B61F72">
    <w:pPr>
      <w:spacing w:after="0"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C9A"/>
    <w:multiLevelType w:val="multilevel"/>
    <w:tmpl w:val="61EE4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66221D"/>
    <w:multiLevelType w:val="multilevel"/>
    <w:tmpl w:val="C5D031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E52348"/>
    <w:multiLevelType w:val="multilevel"/>
    <w:tmpl w:val="96081A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A74F19"/>
    <w:multiLevelType w:val="multilevel"/>
    <w:tmpl w:val="6010DC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621ED2"/>
    <w:multiLevelType w:val="multilevel"/>
    <w:tmpl w:val="0C1E30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9030F16"/>
    <w:multiLevelType w:val="multilevel"/>
    <w:tmpl w:val="E3525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B1E4923"/>
    <w:multiLevelType w:val="hybridMultilevel"/>
    <w:tmpl w:val="F6BC4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14A2A"/>
    <w:multiLevelType w:val="multilevel"/>
    <w:tmpl w:val="FE6AE7C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044529"/>
    <w:multiLevelType w:val="multilevel"/>
    <w:tmpl w:val="FD9028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8814D00"/>
    <w:multiLevelType w:val="hybridMultilevel"/>
    <w:tmpl w:val="5DA27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9F6273D"/>
    <w:multiLevelType w:val="multilevel"/>
    <w:tmpl w:val="055CF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A084F16"/>
    <w:multiLevelType w:val="multilevel"/>
    <w:tmpl w:val="A08EFA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2E02F0B"/>
    <w:multiLevelType w:val="multilevel"/>
    <w:tmpl w:val="F37A2C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4107DAE"/>
    <w:multiLevelType w:val="multilevel"/>
    <w:tmpl w:val="BACC9F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FBA034A"/>
    <w:multiLevelType w:val="multilevel"/>
    <w:tmpl w:val="944C9F96"/>
    <w:lvl w:ilvl="0">
      <w:start w:val="1"/>
      <w:numFmt w:val="decimal"/>
      <w:lvlText w:val="%1."/>
      <w:lvlJc w:val="left"/>
      <w:pPr>
        <w:ind w:left="18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81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99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13D0691"/>
    <w:multiLevelType w:val="multilevel"/>
    <w:tmpl w:val="4AEE15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B32708C"/>
    <w:multiLevelType w:val="multilevel"/>
    <w:tmpl w:val="1A44E2F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F6663F"/>
    <w:multiLevelType w:val="multilevel"/>
    <w:tmpl w:val="A4803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13"/>
  </w:num>
  <w:num w:numId="3">
    <w:abstractNumId w:val="2"/>
  </w:num>
  <w:num w:numId="4">
    <w:abstractNumId w:val="14"/>
  </w:num>
  <w:num w:numId="5">
    <w:abstractNumId w:val="11"/>
  </w:num>
  <w:num w:numId="6">
    <w:abstractNumId w:val="16"/>
  </w:num>
  <w:num w:numId="7">
    <w:abstractNumId w:val="7"/>
  </w:num>
  <w:num w:numId="8">
    <w:abstractNumId w:val="3"/>
  </w:num>
  <w:num w:numId="9">
    <w:abstractNumId w:val="12"/>
  </w:num>
  <w:num w:numId="10">
    <w:abstractNumId w:val="1"/>
  </w:num>
  <w:num w:numId="11">
    <w:abstractNumId w:val="4"/>
  </w:num>
  <w:num w:numId="12">
    <w:abstractNumId w:val="0"/>
  </w:num>
  <w:num w:numId="13">
    <w:abstractNumId w:val="17"/>
  </w:num>
  <w:num w:numId="14">
    <w:abstractNumId w:val="5"/>
  </w:num>
  <w:num w:numId="15">
    <w:abstractNumId w:val="10"/>
  </w:num>
  <w:num w:numId="16">
    <w:abstractNumId w:val="15"/>
  </w:num>
  <w:num w:numId="17">
    <w:abstractNumId w:val="6"/>
  </w:num>
  <w:num w:numId="1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181"/>
    <w:rsid w:val="000017EC"/>
    <w:rsid w:val="000056BB"/>
    <w:rsid w:val="00012D4B"/>
    <w:rsid w:val="000145B8"/>
    <w:rsid w:val="00022F0D"/>
    <w:rsid w:val="0002306B"/>
    <w:rsid w:val="00023259"/>
    <w:rsid w:val="000258C1"/>
    <w:rsid w:val="00027924"/>
    <w:rsid w:val="00030777"/>
    <w:rsid w:val="0003215D"/>
    <w:rsid w:val="00040675"/>
    <w:rsid w:val="000416E4"/>
    <w:rsid w:val="000446B5"/>
    <w:rsid w:val="00056CED"/>
    <w:rsid w:val="00057C51"/>
    <w:rsid w:val="0006368C"/>
    <w:rsid w:val="00063955"/>
    <w:rsid w:val="00066799"/>
    <w:rsid w:val="00071265"/>
    <w:rsid w:val="000719CA"/>
    <w:rsid w:val="00071C48"/>
    <w:rsid w:val="00073746"/>
    <w:rsid w:val="00073E27"/>
    <w:rsid w:val="00082482"/>
    <w:rsid w:val="00097438"/>
    <w:rsid w:val="000A0796"/>
    <w:rsid w:val="000A0E54"/>
    <w:rsid w:val="000A2F5B"/>
    <w:rsid w:val="000A48BD"/>
    <w:rsid w:val="000A7293"/>
    <w:rsid w:val="000B0DCD"/>
    <w:rsid w:val="000B273E"/>
    <w:rsid w:val="000B77B5"/>
    <w:rsid w:val="000D0892"/>
    <w:rsid w:val="000E19F0"/>
    <w:rsid w:val="000E2D4E"/>
    <w:rsid w:val="000F040A"/>
    <w:rsid w:val="000F5627"/>
    <w:rsid w:val="000F69E4"/>
    <w:rsid w:val="00100025"/>
    <w:rsid w:val="001034E4"/>
    <w:rsid w:val="00105E10"/>
    <w:rsid w:val="0010609F"/>
    <w:rsid w:val="00114181"/>
    <w:rsid w:val="001151E3"/>
    <w:rsid w:val="0011615E"/>
    <w:rsid w:val="0011658F"/>
    <w:rsid w:val="00120454"/>
    <w:rsid w:val="00130B2E"/>
    <w:rsid w:val="00133609"/>
    <w:rsid w:val="00133856"/>
    <w:rsid w:val="001463C6"/>
    <w:rsid w:val="00152E84"/>
    <w:rsid w:val="00152FD5"/>
    <w:rsid w:val="001541B3"/>
    <w:rsid w:val="00154967"/>
    <w:rsid w:val="00164659"/>
    <w:rsid w:val="001647B8"/>
    <w:rsid w:val="00164FF7"/>
    <w:rsid w:val="00166848"/>
    <w:rsid w:val="001732EE"/>
    <w:rsid w:val="001733A9"/>
    <w:rsid w:val="00174F85"/>
    <w:rsid w:val="0018012A"/>
    <w:rsid w:val="00190190"/>
    <w:rsid w:val="001A7E5A"/>
    <w:rsid w:val="001B3412"/>
    <w:rsid w:val="001D7630"/>
    <w:rsid w:val="001E1158"/>
    <w:rsid w:val="001E1832"/>
    <w:rsid w:val="001E24A2"/>
    <w:rsid w:val="001E29F7"/>
    <w:rsid w:val="001E2E4F"/>
    <w:rsid w:val="001E610A"/>
    <w:rsid w:val="001F556E"/>
    <w:rsid w:val="001F66BF"/>
    <w:rsid w:val="00207312"/>
    <w:rsid w:val="00210BB9"/>
    <w:rsid w:val="00210F1E"/>
    <w:rsid w:val="00214494"/>
    <w:rsid w:val="00214B24"/>
    <w:rsid w:val="00215B14"/>
    <w:rsid w:val="00217A6B"/>
    <w:rsid w:val="00221400"/>
    <w:rsid w:val="00222012"/>
    <w:rsid w:val="00232923"/>
    <w:rsid w:val="00233DDD"/>
    <w:rsid w:val="002344DC"/>
    <w:rsid w:val="00237F54"/>
    <w:rsid w:val="00242892"/>
    <w:rsid w:val="002443D7"/>
    <w:rsid w:val="0024442D"/>
    <w:rsid w:val="00247D01"/>
    <w:rsid w:val="002502CE"/>
    <w:rsid w:val="00250832"/>
    <w:rsid w:val="002526B1"/>
    <w:rsid w:val="0025531B"/>
    <w:rsid w:val="00257830"/>
    <w:rsid w:val="002643BD"/>
    <w:rsid w:val="002746E9"/>
    <w:rsid w:val="002761AC"/>
    <w:rsid w:val="00283E3F"/>
    <w:rsid w:val="00292273"/>
    <w:rsid w:val="00292FBA"/>
    <w:rsid w:val="002A1394"/>
    <w:rsid w:val="002A1D9A"/>
    <w:rsid w:val="002A2A93"/>
    <w:rsid w:val="002A3219"/>
    <w:rsid w:val="002A37EB"/>
    <w:rsid w:val="002A40DF"/>
    <w:rsid w:val="002A5AB9"/>
    <w:rsid w:val="002B117A"/>
    <w:rsid w:val="002B2BF8"/>
    <w:rsid w:val="002B3144"/>
    <w:rsid w:val="002B3901"/>
    <w:rsid w:val="002B3960"/>
    <w:rsid w:val="002B5901"/>
    <w:rsid w:val="002B5E30"/>
    <w:rsid w:val="002C65B8"/>
    <w:rsid w:val="002D2D5B"/>
    <w:rsid w:val="002D799E"/>
    <w:rsid w:val="002E3BDE"/>
    <w:rsid w:val="002E520C"/>
    <w:rsid w:val="002E5B61"/>
    <w:rsid w:val="002F0913"/>
    <w:rsid w:val="002F10DE"/>
    <w:rsid w:val="002F7A53"/>
    <w:rsid w:val="00302A49"/>
    <w:rsid w:val="00310795"/>
    <w:rsid w:val="00312D67"/>
    <w:rsid w:val="00317DA2"/>
    <w:rsid w:val="00322B52"/>
    <w:rsid w:val="00323E98"/>
    <w:rsid w:val="003249DD"/>
    <w:rsid w:val="003250D5"/>
    <w:rsid w:val="003334E5"/>
    <w:rsid w:val="0034515D"/>
    <w:rsid w:val="003613BE"/>
    <w:rsid w:val="0036151A"/>
    <w:rsid w:val="00362D10"/>
    <w:rsid w:val="0036340E"/>
    <w:rsid w:val="00367838"/>
    <w:rsid w:val="00374174"/>
    <w:rsid w:val="00375B14"/>
    <w:rsid w:val="00382DA7"/>
    <w:rsid w:val="0038413E"/>
    <w:rsid w:val="00384654"/>
    <w:rsid w:val="00395BE8"/>
    <w:rsid w:val="003A068E"/>
    <w:rsid w:val="003B2B03"/>
    <w:rsid w:val="003B610D"/>
    <w:rsid w:val="003B6603"/>
    <w:rsid w:val="003C1D42"/>
    <w:rsid w:val="003D0825"/>
    <w:rsid w:val="003D6DE8"/>
    <w:rsid w:val="003D7277"/>
    <w:rsid w:val="003E1243"/>
    <w:rsid w:val="003E3E67"/>
    <w:rsid w:val="003E597A"/>
    <w:rsid w:val="003E6F13"/>
    <w:rsid w:val="003E788B"/>
    <w:rsid w:val="003F0284"/>
    <w:rsid w:val="003F4F0A"/>
    <w:rsid w:val="00400D94"/>
    <w:rsid w:val="00403F0C"/>
    <w:rsid w:val="00407751"/>
    <w:rsid w:val="0041111F"/>
    <w:rsid w:val="00412381"/>
    <w:rsid w:val="0041793D"/>
    <w:rsid w:val="0042347C"/>
    <w:rsid w:val="00424BC5"/>
    <w:rsid w:val="00435495"/>
    <w:rsid w:val="00441200"/>
    <w:rsid w:val="00443788"/>
    <w:rsid w:val="0044649E"/>
    <w:rsid w:val="00447D0B"/>
    <w:rsid w:val="00450017"/>
    <w:rsid w:val="00455C43"/>
    <w:rsid w:val="0045674F"/>
    <w:rsid w:val="004576CC"/>
    <w:rsid w:val="00460644"/>
    <w:rsid w:val="00463196"/>
    <w:rsid w:val="004651EB"/>
    <w:rsid w:val="00472165"/>
    <w:rsid w:val="004741EA"/>
    <w:rsid w:val="004801F8"/>
    <w:rsid w:val="00483A3A"/>
    <w:rsid w:val="00491A88"/>
    <w:rsid w:val="00491DDF"/>
    <w:rsid w:val="00493C1D"/>
    <w:rsid w:val="00495541"/>
    <w:rsid w:val="00496FEF"/>
    <w:rsid w:val="004A60D0"/>
    <w:rsid w:val="004B5270"/>
    <w:rsid w:val="004C4BAE"/>
    <w:rsid w:val="004D17B3"/>
    <w:rsid w:val="004D393D"/>
    <w:rsid w:val="004D4474"/>
    <w:rsid w:val="004D775F"/>
    <w:rsid w:val="004E46A0"/>
    <w:rsid w:val="004E5FC5"/>
    <w:rsid w:val="004F15E5"/>
    <w:rsid w:val="004F2CF6"/>
    <w:rsid w:val="004F56E2"/>
    <w:rsid w:val="00502481"/>
    <w:rsid w:val="00504A67"/>
    <w:rsid w:val="0051289D"/>
    <w:rsid w:val="00515438"/>
    <w:rsid w:val="00516A44"/>
    <w:rsid w:val="00517ADD"/>
    <w:rsid w:val="0052131F"/>
    <w:rsid w:val="005213E7"/>
    <w:rsid w:val="0052573A"/>
    <w:rsid w:val="00527F18"/>
    <w:rsid w:val="0053049D"/>
    <w:rsid w:val="005367E1"/>
    <w:rsid w:val="0054493B"/>
    <w:rsid w:val="005464B6"/>
    <w:rsid w:val="00556160"/>
    <w:rsid w:val="005563B9"/>
    <w:rsid w:val="00556969"/>
    <w:rsid w:val="0056017E"/>
    <w:rsid w:val="00567807"/>
    <w:rsid w:val="00570976"/>
    <w:rsid w:val="005766BC"/>
    <w:rsid w:val="00582B24"/>
    <w:rsid w:val="005831C7"/>
    <w:rsid w:val="00592F65"/>
    <w:rsid w:val="00596CDC"/>
    <w:rsid w:val="005A00C5"/>
    <w:rsid w:val="005A0351"/>
    <w:rsid w:val="005A13E9"/>
    <w:rsid w:val="005A4010"/>
    <w:rsid w:val="005A589A"/>
    <w:rsid w:val="005B0A39"/>
    <w:rsid w:val="005B3888"/>
    <w:rsid w:val="005C1F2F"/>
    <w:rsid w:val="005C2494"/>
    <w:rsid w:val="005C35D1"/>
    <w:rsid w:val="005C4ECB"/>
    <w:rsid w:val="005C5150"/>
    <w:rsid w:val="005D6179"/>
    <w:rsid w:val="005F0E56"/>
    <w:rsid w:val="005F1F33"/>
    <w:rsid w:val="005F6B1B"/>
    <w:rsid w:val="0060398F"/>
    <w:rsid w:val="0060402D"/>
    <w:rsid w:val="00612086"/>
    <w:rsid w:val="00612AC1"/>
    <w:rsid w:val="00614909"/>
    <w:rsid w:val="00621BD5"/>
    <w:rsid w:val="006262DF"/>
    <w:rsid w:val="00630391"/>
    <w:rsid w:val="00631B4B"/>
    <w:rsid w:val="006339D0"/>
    <w:rsid w:val="006359AB"/>
    <w:rsid w:val="00636D07"/>
    <w:rsid w:val="006377A8"/>
    <w:rsid w:val="00650803"/>
    <w:rsid w:val="006521CE"/>
    <w:rsid w:val="006563B3"/>
    <w:rsid w:val="00663451"/>
    <w:rsid w:val="0066407F"/>
    <w:rsid w:val="00665E14"/>
    <w:rsid w:val="00667ED0"/>
    <w:rsid w:val="00673D29"/>
    <w:rsid w:val="00674B3B"/>
    <w:rsid w:val="006760A0"/>
    <w:rsid w:val="00677661"/>
    <w:rsid w:val="00680EFF"/>
    <w:rsid w:val="0069470C"/>
    <w:rsid w:val="006A7FA9"/>
    <w:rsid w:val="006B2343"/>
    <w:rsid w:val="006B4E19"/>
    <w:rsid w:val="006B5350"/>
    <w:rsid w:val="006C352B"/>
    <w:rsid w:val="006C6085"/>
    <w:rsid w:val="006D7800"/>
    <w:rsid w:val="006D7C5C"/>
    <w:rsid w:val="006D7F34"/>
    <w:rsid w:val="006F064E"/>
    <w:rsid w:val="0070005D"/>
    <w:rsid w:val="00705912"/>
    <w:rsid w:val="00707134"/>
    <w:rsid w:val="00725819"/>
    <w:rsid w:val="007269E0"/>
    <w:rsid w:val="00732F12"/>
    <w:rsid w:val="00734C57"/>
    <w:rsid w:val="00736DB8"/>
    <w:rsid w:val="00736EC3"/>
    <w:rsid w:val="00737000"/>
    <w:rsid w:val="0074442D"/>
    <w:rsid w:val="00744B08"/>
    <w:rsid w:val="00746E57"/>
    <w:rsid w:val="00753387"/>
    <w:rsid w:val="00761782"/>
    <w:rsid w:val="00766E47"/>
    <w:rsid w:val="0078302B"/>
    <w:rsid w:val="00784403"/>
    <w:rsid w:val="0078651B"/>
    <w:rsid w:val="00787C3C"/>
    <w:rsid w:val="00792A14"/>
    <w:rsid w:val="00792A87"/>
    <w:rsid w:val="007938BA"/>
    <w:rsid w:val="007A517B"/>
    <w:rsid w:val="007A5765"/>
    <w:rsid w:val="007B3936"/>
    <w:rsid w:val="007B4B77"/>
    <w:rsid w:val="007E36F5"/>
    <w:rsid w:val="007E385B"/>
    <w:rsid w:val="007F0D34"/>
    <w:rsid w:val="008007A0"/>
    <w:rsid w:val="00801088"/>
    <w:rsid w:val="00804A89"/>
    <w:rsid w:val="0080640B"/>
    <w:rsid w:val="0081139A"/>
    <w:rsid w:val="008138E2"/>
    <w:rsid w:val="00814110"/>
    <w:rsid w:val="008152A2"/>
    <w:rsid w:val="008218C9"/>
    <w:rsid w:val="00840462"/>
    <w:rsid w:val="00851BA7"/>
    <w:rsid w:val="00851E43"/>
    <w:rsid w:val="008528A9"/>
    <w:rsid w:val="008567D4"/>
    <w:rsid w:val="008606BB"/>
    <w:rsid w:val="0086232B"/>
    <w:rsid w:val="00867351"/>
    <w:rsid w:val="00871CB3"/>
    <w:rsid w:val="0087367D"/>
    <w:rsid w:val="0087391E"/>
    <w:rsid w:val="008739DC"/>
    <w:rsid w:val="00881D2D"/>
    <w:rsid w:val="00894627"/>
    <w:rsid w:val="00894DC8"/>
    <w:rsid w:val="00895686"/>
    <w:rsid w:val="00895EC5"/>
    <w:rsid w:val="008A04AF"/>
    <w:rsid w:val="008A0F5F"/>
    <w:rsid w:val="008A7B66"/>
    <w:rsid w:val="008B4C1F"/>
    <w:rsid w:val="008B66AC"/>
    <w:rsid w:val="008C3331"/>
    <w:rsid w:val="008C49BA"/>
    <w:rsid w:val="008D03BB"/>
    <w:rsid w:val="008D2301"/>
    <w:rsid w:val="008D5DF4"/>
    <w:rsid w:val="008D68C4"/>
    <w:rsid w:val="008E28F5"/>
    <w:rsid w:val="008F645F"/>
    <w:rsid w:val="0090329F"/>
    <w:rsid w:val="00903E15"/>
    <w:rsid w:val="0090529A"/>
    <w:rsid w:val="009078D9"/>
    <w:rsid w:val="00912E6B"/>
    <w:rsid w:val="00917DA4"/>
    <w:rsid w:val="00925120"/>
    <w:rsid w:val="00933617"/>
    <w:rsid w:val="009355F8"/>
    <w:rsid w:val="0095336A"/>
    <w:rsid w:val="00957C69"/>
    <w:rsid w:val="00961823"/>
    <w:rsid w:val="00962B6F"/>
    <w:rsid w:val="00964C83"/>
    <w:rsid w:val="009675C4"/>
    <w:rsid w:val="00967F51"/>
    <w:rsid w:val="00972B81"/>
    <w:rsid w:val="00972BFB"/>
    <w:rsid w:val="00974A61"/>
    <w:rsid w:val="009758E1"/>
    <w:rsid w:val="009770A8"/>
    <w:rsid w:val="009815CA"/>
    <w:rsid w:val="00982303"/>
    <w:rsid w:val="00985109"/>
    <w:rsid w:val="00985476"/>
    <w:rsid w:val="00990718"/>
    <w:rsid w:val="00991181"/>
    <w:rsid w:val="00992463"/>
    <w:rsid w:val="009972BB"/>
    <w:rsid w:val="00997CE3"/>
    <w:rsid w:val="009A2699"/>
    <w:rsid w:val="009A2DC7"/>
    <w:rsid w:val="009A4780"/>
    <w:rsid w:val="009C6CDB"/>
    <w:rsid w:val="009D0530"/>
    <w:rsid w:val="009D1D38"/>
    <w:rsid w:val="009D3E8D"/>
    <w:rsid w:val="009D55FA"/>
    <w:rsid w:val="009E21B2"/>
    <w:rsid w:val="009E25CF"/>
    <w:rsid w:val="009E59BF"/>
    <w:rsid w:val="009F4034"/>
    <w:rsid w:val="009F4241"/>
    <w:rsid w:val="009F6BB8"/>
    <w:rsid w:val="00A00ECF"/>
    <w:rsid w:val="00A0188B"/>
    <w:rsid w:val="00A0386C"/>
    <w:rsid w:val="00A06062"/>
    <w:rsid w:val="00A111C8"/>
    <w:rsid w:val="00A11DEE"/>
    <w:rsid w:val="00A127DC"/>
    <w:rsid w:val="00A17398"/>
    <w:rsid w:val="00A1749A"/>
    <w:rsid w:val="00A178BD"/>
    <w:rsid w:val="00A17FB7"/>
    <w:rsid w:val="00A37ABA"/>
    <w:rsid w:val="00A40834"/>
    <w:rsid w:val="00A50369"/>
    <w:rsid w:val="00A550DB"/>
    <w:rsid w:val="00A56C52"/>
    <w:rsid w:val="00A57B11"/>
    <w:rsid w:val="00A61A75"/>
    <w:rsid w:val="00A6260F"/>
    <w:rsid w:val="00A6488D"/>
    <w:rsid w:val="00A7685A"/>
    <w:rsid w:val="00A81EFC"/>
    <w:rsid w:val="00A836B1"/>
    <w:rsid w:val="00A968B3"/>
    <w:rsid w:val="00A96976"/>
    <w:rsid w:val="00A96C8C"/>
    <w:rsid w:val="00AA2120"/>
    <w:rsid w:val="00AA3617"/>
    <w:rsid w:val="00AA55CB"/>
    <w:rsid w:val="00AA6CD4"/>
    <w:rsid w:val="00AA7718"/>
    <w:rsid w:val="00AB0D3A"/>
    <w:rsid w:val="00AC290A"/>
    <w:rsid w:val="00AC3008"/>
    <w:rsid w:val="00AC6F6F"/>
    <w:rsid w:val="00AC6FCE"/>
    <w:rsid w:val="00AD00F9"/>
    <w:rsid w:val="00AD0A56"/>
    <w:rsid w:val="00AD7114"/>
    <w:rsid w:val="00AE0B9B"/>
    <w:rsid w:val="00AE171F"/>
    <w:rsid w:val="00AE327D"/>
    <w:rsid w:val="00AE6EAF"/>
    <w:rsid w:val="00AF02ED"/>
    <w:rsid w:val="00AF2B98"/>
    <w:rsid w:val="00AF3A96"/>
    <w:rsid w:val="00AF7C49"/>
    <w:rsid w:val="00B03E2B"/>
    <w:rsid w:val="00B042CD"/>
    <w:rsid w:val="00B108AD"/>
    <w:rsid w:val="00B10C08"/>
    <w:rsid w:val="00B12073"/>
    <w:rsid w:val="00B13CE8"/>
    <w:rsid w:val="00B13E48"/>
    <w:rsid w:val="00B176FB"/>
    <w:rsid w:val="00B35646"/>
    <w:rsid w:val="00B36D83"/>
    <w:rsid w:val="00B3773E"/>
    <w:rsid w:val="00B52BCA"/>
    <w:rsid w:val="00B53FC6"/>
    <w:rsid w:val="00B542DA"/>
    <w:rsid w:val="00B54D87"/>
    <w:rsid w:val="00B56B0B"/>
    <w:rsid w:val="00B61F72"/>
    <w:rsid w:val="00B632FD"/>
    <w:rsid w:val="00B6419A"/>
    <w:rsid w:val="00B711A0"/>
    <w:rsid w:val="00B82368"/>
    <w:rsid w:val="00B850F0"/>
    <w:rsid w:val="00B8571E"/>
    <w:rsid w:val="00B87490"/>
    <w:rsid w:val="00B92FD2"/>
    <w:rsid w:val="00B95AB6"/>
    <w:rsid w:val="00BA13F6"/>
    <w:rsid w:val="00BA1C03"/>
    <w:rsid w:val="00BA3ABD"/>
    <w:rsid w:val="00BA3C89"/>
    <w:rsid w:val="00BB2517"/>
    <w:rsid w:val="00BB585F"/>
    <w:rsid w:val="00BB7914"/>
    <w:rsid w:val="00BC2575"/>
    <w:rsid w:val="00BC47F6"/>
    <w:rsid w:val="00BD0020"/>
    <w:rsid w:val="00BD1416"/>
    <w:rsid w:val="00BD5042"/>
    <w:rsid w:val="00BD5B94"/>
    <w:rsid w:val="00BD5D10"/>
    <w:rsid w:val="00BE13EA"/>
    <w:rsid w:val="00BF1E80"/>
    <w:rsid w:val="00BF5C10"/>
    <w:rsid w:val="00C01758"/>
    <w:rsid w:val="00C11766"/>
    <w:rsid w:val="00C11E81"/>
    <w:rsid w:val="00C145D2"/>
    <w:rsid w:val="00C15410"/>
    <w:rsid w:val="00C218FB"/>
    <w:rsid w:val="00C2647C"/>
    <w:rsid w:val="00C2753E"/>
    <w:rsid w:val="00C336E8"/>
    <w:rsid w:val="00C378C7"/>
    <w:rsid w:val="00C425AB"/>
    <w:rsid w:val="00C464B1"/>
    <w:rsid w:val="00C55C6B"/>
    <w:rsid w:val="00C56547"/>
    <w:rsid w:val="00C60DFD"/>
    <w:rsid w:val="00C60E29"/>
    <w:rsid w:val="00C62E24"/>
    <w:rsid w:val="00C62F95"/>
    <w:rsid w:val="00C7262A"/>
    <w:rsid w:val="00C77C92"/>
    <w:rsid w:val="00C80D6A"/>
    <w:rsid w:val="00C82D8D"/>
    <w:rsid w:val="00C8752D"/>
    <w:rsid w:val="00C90484"/>
    <w:rsid w:val="00CA0169"/>
    <w:rsid w:val="00CA4E80"/>
    <w:rsid w:val="00CB058F"/>
    <w:rsid w:val="00CC614D"/>
    <w:rsid w:val="00CD1F28"/>
    <w:rsid w:val="00CD20C5"/>
    <w:rsid w:val="00CD3D87"/>
    <w:rsid w:val="00CD513B"/>
    <w:rsid w:val="00CE3AE3"/>
    <w:rsid w:val="00CE4705"/>
    <w:rsid w:val="00CE4AA9"/>
    <w:rsid w:val="00CF0E2F"/>
    <w:rsid w:val="00CF2F9F"/>
    <w:rsid w:val="00D02D32"/>
    <w:rsid w:val="00D03319"/>
    <w:rsid w:val="00D0353F"/>
    <w:rsid w:val="00D054DB"/>
    <w:rsid w:val="00D0633C"/>
    <w:rsid w:val="00D073FC"/>
    <w:rsid w:val="00D11494"/>
    <w:rsid w:val="00D13F75"/>
    <w:rsid w:val="00D16CE1"/>
    <w:rsid w:val="00D22884"/>
    <w:rsid w:val="00D23B87"/>
    <w:rsid w:val="00D25667"/>
    <w:rsid w:val="00D310E8"/>
    <w:rsid w:val="00D33CD2"/>
    <w:rsid w:val="00D36B5B"/>
    <w:rsid w:val="00D42E6C"/>
    <w:rsid w:val="00D444B3"/>
    <w:rsid w:val="00D470F3"/>
    <w:rsid w:val="00D55AF2"/>
    <w:rsid w:val="00D57356"/>
    <w:rsid w:val="00D64325"/>
    <w:rsid w:val="00D64940"/>
    <w:rsid w:val="00D651BF"/>
    <w:rsid w:val="00D65E90"/>
    <w:rsid w:val="00D72BC9"/>
    <w:rsid w:val="00D74F6E"/>
    <w:rsid w:val="00D75316"/>
    <w:rsid w:val="00D81A02"/>
    <w:rsid w:val="00D821E6"/>
    <w:rsid w:val="00D82868"/>
    <w:rsid w:val="00D902BB"/>
    <w:rsid w:val="00D91018"/>
    <w:rsid w:val="00D935A0"/>
    <w:rsid w:val="00D952A0"/>
    <w:rsid w:val="00DA16A5"/>
    <w:rsid w:val="00DA365B"/>
    <w:rsid w:val="00DB041C"/>
    <w:rsid w:val="00DB11E3"/>
    <w:rsid w:val="00DB65EA"/>
    <w:rsid w:val="00DC0212"/>
    <w:rsid w:val="00DD0A60"/>
    <w:rsid w:val="00DE3380"/>
    <w:rsid w:val="00DE6237"/>
    <w:rsid w:val="00DE6FCB"/>
    <w:rsid w:val="00DF101A"/>
    <w:rsid w:val="00DF3A96"/>
    <w:rsid w:val="00DF50FA"/>
    <w:rsid w:val="00DF56AA"/>
    <w:rsid w:val="00E20A3F"/>
    <w:rsid w:val="00E24202"/>
    <w:rsid w:val="00E275ED"/>
    <w:rsid w:val="00E35F53"/>
    <w:rsid w:val="00E4452C"/>
    <w:rsid w:val="00E44CF4"/>
    <w:rsid w:val="00E44F80"/>
    <w:rsid w:val="00E460E6"/>
    <w:rsid w:val="00E51D91"/>
    <w:rsid w:val="00E5305A"/>
    <w:rsid w:val="00E6117E"/>
    <w:rsid w:val="00E6197F"/>
    <w:rsid w:val="00E64F8C"/>
    <w:rsid w:val="00E67BEF"/>
    <w:rsid w:val="00E73DAB"/>
    <w:rsid w:val="00E911C2"/>
    <w:rsid w:val="00E9219F"/>
    <w:rsid w:val="00E94AC7"/>
    <w:rsid w:val="00E95170"/>
    <w:rsid w:val="00EA0409"/>
    <w:rsid w:val="00EA0A5D"/>
    <w:rsid w:val="00EA1598"/>
    <w:rsid w:val="00EA1B3D"/>
    <w:rsid w:val="00EA1F1C"/>
    <w:rsid w:val="00EA55A7"/>
    <w:rsid w:val="00EA6B0B"/>
    <w:rsid w:val="00EB17B8"/>
    <w:rsid w:val="00EC2D75"/>
    <w:rsid w:val="00ED106C"/>
    <w:rsid w:val="00ED11A0"/>
    <w:rsid w:val="00ED1498"/>
    <w:rsid w:val="00EE2D52"/>
    <w:rsid w:val="00EE63EA"/>
    <w:rsid w:val="00EF0BC9"/>
    <w:rsid w:val="00EF582D"/>
    <w:rsid w:val="00EF6DD9"/>
    <w:rsid w:val="00F1325C"/>
    <w:rsid w:val="00F15F31"/>
    <w:rsid w:val="00F15F95"/>
    <w:rsid w:val="00F203D8"/>
    <w:rsid w:val="00F26C44"/>
    <w:rsid w:val="00F32694"/>
    <w:rsid w:val="00F347E8"/>
    <w:rsid w:val="00F3483F"/>
    <w:rsid w:val="00F3711A"/>
    <w:rsid w:val="00F419F8"/>
    <w:rsid w:val="00F42094"/>
    <w:rsid w:val="00F46F1F"/>
    <w:rsid w:val="00F556E6"/>
    <w:rsid w:val="00F558FD"/>
    <w:rsid w:val="00F61057"/>
    <w:rsid w:val="00F62471"/>
    <w:rsid w:val="00F628B0"/>
    <w:rsid w:val="00F66D16"/>
    <w:rsid w:val="00F751A4"/>
    <w:rsid w:val="00F801F8"/>
    <w:rsid w:val="00F83571"/>
    <w:rsid w:val="00F840DB"/>
    <w:rsid w:val="00F842F3"/>
    <w:rsid w:val="00F855D8"/>
    <w:rsid w:val="00F87B16"/>
    <w:rsid w:val="00F92170"/>
    <w:rsid w:val="00F93B61"/>
    <w:rsid w:val="00F979E0"/>
    <w:rsid w:val="00FA0892"/>
    <w:rsid w:val="00FA31F2"/>
    <w:rsid w:val="00FC54D5"/>
    <w:rsid w:val="00FC595D"/>
    <w:rsid w:val="00FC63D4"/>
    <w:rsid w:val="00FD35CC"/>
    <w:rsid w:val="00FD5638"/>
    <w:rsid w:val="00FD6E8D"/>
    <w:rsid w:val="00FD6FA7"/>
    <w:rsid w:val="00FE02A3"/>
    <w:rsid w:val="00FF0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18957"/>
  <w15:docId w15:val="{D94D5C9A-2B6E-4705-A9E9-719C77310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ka-G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E327D"/>
  </w:style>
  <w:style w:type="paragraph" w:styleId="Heading1">
    <w:name w:val="heading 1"/>
    <w:basedOn w:val="Normal"/>
    <w:next w:val="Normal"/>
    <w:link w:val="Heading1Char"/>
    <w:uiPriority w:val="9"/>
    <w:qFormat/>
    <w:pPr>
      <w:keepNext/>
      <w:keepLines/>
      <w:spacing w:before="240" w:after="0"/>
      <w:outlineLvl w:val="0"/>
    </w:pPr>
    <w:rPr>
      <w:color w:val="2F5496"/>
      <w:sz w:val="32"/>
      <w:szCs w:val="32"/>
    </w:rPr>
  </w:style>
  <w:style w:type="paragraph" w:styleId="Heading2">
    <w:name w:val="heading 2"/>
    <w:basedOn w:val="Normal"/>
    <w:next w:val="Normal"/>
    <w:link w:val="Heading2Char"/>
    <w:uiPriority w:val="9"/>
    <w:qFormat/>
    <w:pPr>
      <w:keepNext/>
      <w:keepLines/>
      <w:spacing w:before="200" w:after="0"/>
      <w:outlineLvl w:val="1"/>
    </w:pPr>
    <w:rPr>
      <w:b/>
      <w:color w:val="4472C4"/>
      <w:sz w:val="26"/>
      <w:szCs w:val="26"/>
    </w:rPr>
  </w:style>
  <w:style w:type="paragraph" w:styleId="Heading3">
    <w:name w:val="heading 3"/>
    <w:basedOn w:val="Normal"/>
    <w:next w:val="Normal"/>
    <w:link w:val="Heading3Char"/>
    <w:uiPriority w:val="9"/>
    <w:qFormat/>
    <w:pPr>
      <w:keepNext/>
      <w:keepLines/>
      <w:spacing w:before="40" w:after="0"/>
      <w:outlineLvl w:val="2"/>
    </w:pPr>
    <w:rPr>
      <w:color w:val="1F3863"/>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A81EFC"/>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0">
    <w:name w:val="40"/>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9">
    <w:name w:val="39"/>
    <w:basedOn w:val="TableNormal"/>
    <w:tblPr>
      <w:tblStyleRowBandSize w:val="1"/>
      <w:tblStyleColBandSize w:val="1"/>
      <w:tblCellMar>
        <w:left w:w="115" w:type="dxa"/>
        <w:right w:w="115" w:type="dxa"/>
      </w:tblCellMar>
    </w:tblPr>
  </w:style>
  <w:style w:type="table" w:customStyle="1" w:styleId="38">
    <w:name w:val="38"/>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7">
    <w:name w:val="37"/>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6">
    <w:name w:val="36"/>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5">
    <w:name w:val="35"/>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4">
    <w:name w:val="34"/>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3">
    <w:name w:val="33"/>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2">
    <w:name w:val="32"/>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1">
    <w:name w:val="31"/>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0">
    <w:name w:val="30"/>
    <w:basedOn w:val="TableNormal"/>
    <w:tblPr>
      <w:tblStyleRowBandSize w:val="1"/>
      <w:tblStyleColBandSize w:val="1"/>
      <w:tblCellMar>
        <w:left w:w="115" w:type="dxa"/>
        <w:right w:w="115" w:type="dxa"/>
      </w:tblCellMar>
    </w:tblPr>
  </w:style>
  <w:style w:type="table" w:customStyle="1" w:styleId="29">
    <w:name w:val="29"/>
    <w:basedOn w:val="TableNormal"/>
    <w:tblPr>
      <w:tblStyleRowBandSize w:val="1"/>
      <w:tblStyleColBandSize w:val="1"/>
      <w:tblCellMar>
        <w:left w:w="115" w:type="dxa"/>
        <w:right w:w="115" w:type="dxa"/>
      </w:tblCellMar>
    </w:tblPr>
  </w:style>
  <w:style w:type="table" w:customStyle="1" w:styleId="28">
    <w:name w:val="28"/>
    <w:basedOn w:val="TableNormal"/>
    <w:tblPr>
      <w:tblStyleRowBandSize w:val="1"/>
      <w:tblStyleColBandSize w:val="1"/>
      <w:tblCellMar>
        <w:left w:w="115" w:type="dxa"/>
        <w:right w:w="115" w:type="dxa"/>
      </w:tblCellMar>
    </w:tblPr>
  </w:style>
  <w:style w:type="table" w:customStyle="1" w:styleId="27">
    <w:name w:val="27"/>
    <w:basedOn w:val="TableNormal"/>
    <w:tblPr>
      <w:tblStyleRowBandSize w:val="1"/>
      <w:tblStyleColBandSize w:val="1"/>
      <w:tblCellMar>
        <w:left w:w="115" w:type="dxa"/>
        <w:right w:w="115" w:type="dxa"/>
      </w:tblCellMar>
    </w:tblPr>
  </w:style>
  <w:style w:type="table" w:customStyle="1" w:styleId="26">
    <w:name w:val="26"/>
    <w:basedOn w:val="TableNormal"/>
    <w:tblPr>
      <w:tblStyleRowBandSize w:val="1"/>
      <w:tblStyleColBandSize w:val="1"/>
      <w:tblCellMar>
        <w:left w:w="115" w:type="dxa"/>
        <w:right w:w="115" w:type="dxa"/>
      </w:tblCellMar>
    </w:tblPr>
  </w:style>
  <w:style w:type="table" w:customStyle="1" w:styleId="25">
    <w:name w:val="25"/>
    <w:basedOn w:val="TableNormal"/>
    <w:tblPr>
      <w:tblStyleRowBandSize w:val="1"/>
      <w:tblStyleColBandSize w:val="1"/>
      <w:tblCellMar>
        <w:left w:w="115" w:type="dxa"/>
        <w:right w:w="115" w:type="dxa"/>
      </w:tblCellMar>
    </w:tblPr>
  </w:style>
  <w:style w:type="table" w:customStyle="1" w:styleId="24">
    <w:name w:val="24"/>
    <w:basedOn w:val="TableNormal"/>
    <w:tblPr>
      <w:tblStyleRowBandSize w:val="1"/>
      <w:tblStyleColBandSize w:val="1"/>
      <w:tblCellMar>
        <w:left w:w="115" w:type="dxa"/>
        <w:right w:w="115" w:type="dxa"/>
      </w:tblCellMar>
    </w:tblPr>
  </w:style>
  <w:style w:type="table" w:customStyle="1" w:styleId="23">
    <w:name w:val="23"/>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22">
    <w:name w:val="22"/>
    <w:basedOn w:val="TableNormal"/>
    <w:tblPr>
      <w:tblStyleRowBandSize w:val="1"/>
      <w:tblStyleColBandSize w:val="1"/>
      <w:tblCellMar>
        <w:left w:w="115" w:type="dxa"/>
        <w:right w:w="115" w:type="dxa"/>
      </w:tblCellMar>
    </w:tblPr>
  </w:style>
  <w:style w:type="table" w:customStyle="1" w:styleId="21">
    <w:name w:val="21"/>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61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DB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622E2"/>
    <w:rPr>
      <w:b/>
      <w:bCs/>
    </w:rPr>
  </w:style>
  <w:style w:type="character" w:customStyle="1" w:styleId="CommentSubjectChar">
    <w:name w:val="Comment Subject Char"/>
    <w:basedOn w:val="CommentTextChar"/>
    <w:link w:val="CommentSubject"/>
    <w:uiPriority w:val="99"/>
    <w:semiHidden/>
    <w:rsid w:val="009622E2"/>
    <w:rPr>
      <w:b/>
      <w:bCs/>
      <w:sz w:val="20"/>
      <w:szCs w:val="20"/>
    </w:rPr>
  </w:style>
  <w:style w:type="paragraph" w:styleId="Revision">
    <w:name w:val="Revision"/>
    <w:hidden/>
    <w:uiPriority w:val="99"/>
    <w:semiHidden/>
    <w:rsid w:val="00457273"/>
    <w:pPr>
      <w:spacing w:after="0" w:line="240" w:lineRule="auto"/>
    </w:pPr>
  </w:style>
  <w:style w:type="table" w:customStyle="1" w:styleId="20">
    <w:name w:val="20"/>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9">
    <w:name w:val="19"/>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8">
    <w:name w:val="18"/>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7">
    <w:name w:val="17"/>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6">
    <w:name w:val="16"/>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5">
    <w:name w:val="15"/>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4">
    <w:name w:val="14"/>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3">
    <w:name w:val="13"/>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2">
    <w:name w:val="12"/>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1">
    <w:name w:val="11"/>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0">
    <w:name w:val="10"/>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9">
    <w:name w:val="9"/>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8">
    <w:name w:val="8"/>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7">
    <w:name w:val="7"/>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6">
    <w:name w:val="6"/>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5">
    <w:name w:val="5"/>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4">
    <w:name w:val="4"/>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3">
    <w:name w:val="3"/>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2">
    <w:name w:val="2"/>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table" w:customStyle="1" w:styleId="1">
    <w:name w:val="1"/>
    <w:basedOn w:val="TableNormal"/>
    <w:pPr>
      <w:spacing w:after="0" w:line="240" w:lineRule="auto"/>
    </w:pPr>
    <w:rPr>
      <w:sz w:val="24"/>
      <w:szCs w:val="24"/>
    </w:rPr>
    <w:tblPr>
      <w:tblStyleRowBandSize w:val="1"/>
      <w:tblStyleColBandSize w:val="1"/>
      <w:tblCellMar>
        <w:left w:w="115" w:type="dxa"/>
        <w:right w:w="115" w:type="dxa"/>
      </w:tblCellMar>
    </w:tblPr>
    <w:tcPr>
      <w:shd w:val="clear" w:color="auto" w:fill="auto"/>
    </w:tcPr>
  </w:style>
  <w:style w:type="paragraph" w:styleId="Header">
    <w:name w:val="header"/>
    <w:basedOn w:val="Normal"/>
    <w:link w:val="HeaderChar"/>
    <w:uiPriority w:val="99"/>
    <w:unhideWhenUsed/>
    <w:rsid w:val="00B6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F72"/>
  </w:style>
  <w:style w:type="paragraph" w:styleId="Footer">
    <w:name w:val="footer"/>
    <w:basedOn w:val="Normal"/>
    <w:link w:val="FooterChar"/>
    <w:uiPriority w:val="99"/>
    <w:unhideWhenUsed/>
    <w:rsid w:val="00B6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F72"/>
  </w:style>
  <w:style w:type="table" w:styleId="TableGrid">
    <w:name w:val="Table Grid"/>
    <w:basedOn w:val="TableNormal"/>
    <w:uiPriority w:val="39"/>
    <w:rsid w:val="00D36B5B"/>
    <w:pPr>
      <w:spacing w:after="0" w:line="240" w:lineRule="auto"/>
    </w:pPr>
    <w:rPr>
      <w:rFonts w:ascii="Sylfaen" w:eastAsiaTheme="minorHAnsi" w:hAnsi="Sylfaen" w:cs="Arial Unicode MS"/>
      <w:color w:val="00000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36B5B"/>
    <w:pPr>
      <w:autoSpaceDE w:val="0"/>
      <w:autoSpaceDN w:val="0"/>
      <w:adjustRightInd w:val="0"/>
      <w:spacing w:after="0" w:line="240" w:lineRule="auto"/>
    </w:pPr>
    <w:rPr>
      <w:rFonts w:ascii="Sylfaen" w:eastAsiaTheme="minorHAnsi" w:hAnsi="Sylfaen" w:cs="Sylfaen"/>
      <w:color w:val="000000"/>
      <w:sz w:val="24"/>
      <w:szCs w:val="24"/>
      <w:lang w:val="en-US"/>
    </w:rPr>
  </w:style>
  <w:style w:type="character" w:customStyle="1" w:styleId="Heading3Char">
    <w:name w:val="Heading 3 Char"/>
    <w:basedOn w:val="DefaultParagraphFont"/>
    <w:link w:val="Heading3"/>
    <w:uiPriority w:val="9"/>
    <w:rsid w:val="00D36B5B"/>
    <w:rPr>
      <w:color w:val="1F3863"/>
      <w:sz w:val="24"/>
      <w:szCs w:val="24"/>
    </w:rPr>
  </w:style>
  <w:style w:type="paragraph" w:styleId="ListParagraph">
    <w:name w:val="List Paragraph"/>
    <w:basedOn w:val="Normal"/>
    <w:qFormat/>
    <w:rsid w:val="00BF5C10"/>
    <w:pPr>
      <w:ind w:left="720"/>
      <w:contextualSpacing/>
    </w:pPr>
  </w:style>
  <w:style w:type="paragraph" w:styleId="NoSpacing">
    <w:name w:val="No Spacing"/>
    <w:uiPriority w:val="1"/>
    <w:qFormat/>
    <w:rsid w:val="00665E14"/>
    <w:pPr>
      <w:spacing w:after="0" w:line="240" w:lineRule="auto"/>
    </w:pPr>
  </w:style>
  <w:style w:type="paragraph" w:styleId="TOC2">
    <w:name w:val="toc 2"/>
    <w:basedOn w:val="Normal"/>
    <w:next w:val="Normal"/>
    <w:autoRedefine/>
    <w:uiPriority w:val="39"/>
    <w:unhideWhenUsed/>
    <w:rsid w:val="009815CA"/>
    <w:pPr>
      <w:tabs>
        <w:tab w:val="right" w:pos="12950"/>
      </w:tabs>
      <w:spacing w:after="100"/>
      <w:ind w:left="220"/>
    </w:pPr>
    <w:rPr>
      <w:rFonts w:ascii="Sylfaen" w:eastAsia="Arial Unicode MS" w:hAnsi="Sylfaen"/>
      <w:noProof/>
    </w:rPr>
  </w:style>
  <w:style w:type="paragraph" w:styleId="TOC3">
    <w:name w:val="toc 3"/>
    <w:basedOn w:val="Normal"/>
    <w:next w:val="Normal"/>
    <w:autoRedefine/>
    <w:uiPriority w:val="39"/>
    <w:unhideWhenUsed/>
    <w:rsid w:val="009815CA"/>
    <w:pPr>
      <w:spacing w:after="100"/>
      <w:ind w:left="440"/>
    </w:pPr>
  </w:style>
  <w:style w:type="character" w:styleId="Hyperlink">
    <w:name w:val="Hyperlink"/>
    <w:basedOn w:val="DefaultParagraphFont"/>
    <w:uiPriority w:val="99"/>
    <w:unhideWhenUsed/>
    <w:rsid w:val="009815CA"/>
    <w:rPr>
      <w:color w:val="0000FF" w:themeColor="hyperlink"/>
      <w:u w:val="single"/>
    </w:rPr>
  </w:style>
  <w:style w:type="character" w:customStyle="1" w:styleId="Heading7Char">
    <w:name w:val="Heading 7 Char"/>
    <w:basedOn w:val="DefaultParagraphFont"/>
    <w:link w:val="Heading7"/>
    <w:uiPriority w:val="9"/>
    <w:rsid w:val="00A81EFC"/>
    <w:rPr>
      <w:rFonts w:asciiTheme="majorHAnsi" w:eastAsiaTheme="majorEastAsia" w:hAnsiTheme="majorHAnsi" w:cstheme="majorBidi"/>
      <w:i/>
      <w:iCs/>
      <w:color w:val="243F60" w:themeColor="accent1" w:themeShade="7F"/>
    </w:rPr>
  </w:style>
  <w:style w:type="paragraph" w:customStyle="1" w:styleId="a">
    <w:name w:val="სათაური"/>
    <w:basedOn w:val="Heading1"/>
    <w:link w:val="Char"/>
    <w:qFormat/>
    <w:rsid w:val="00F93B61"/>
    <w:pPr>
      <w:jc w:val="center"/>
    </w:pPr>
    <w:rPr>
      <w:rFonts w:ascii="Sylfaen" w:eastAsia="Arial Unicode MS" w:hAnsi="Sylfaen"/>
      <w:b/>
      <w:bCs/>
      <w:iCs/>
      <w:color w:val="auto"/>
      <w:sz w:val="24"/>
    </w:rPr>
  </w:style>
  <w:style w:type="character" w:customStyle="1" w:styleId="Heading1Char">
    <w:name w:val="Heading 1 Char"/>
    <w:basedOn w:val="DefaultParagraphFont"/>
    <w:link w:val="Heading1"/>
    <w:uiPriority w:val="9"/>
    <w:rsid w:val="00A81EFC"/>
    <w:rPr>
      <w:color w:val="2F5496"/>
      <w:sz w:val="32"/>
      <w:szCs w:val="32"/>
    </w:rPr>
  </w:style>
  <w:style w:type="character" w:customStyle="1" w:styleId="Char">
    <w:name w:val="სათაური Char"/>
    <w:basedOn w:val="Heading1Char"/>
    <w:link w:val="a"/>
    <w:rsid w:val="00F93B61"/>
    <w:rPr>
      <w:rFonts w:ascii="Sylfaen" w:eastAsia="Arial Unicode MS" w:hAnsi="Sylfaen"/>
      <w:b/>
      <w:bCs/>
      <w:iCs/>
      <w:color w:val="2F5496"/>
      <w:sz w:val="24"/>
      <w:szCs w:val="32"/>
    </w:rPr>
  </w:style>
  <w:style w:type="paragraph" w:styleId="TOCHeading">
    <w:name w:val="TOC Heading"/>
    <w:basedOn w:val="Heading1"/>
    <w:next w:val="Normal"/>
    <w:uiPriority w:val="39"/>
    <w:unhideWhenUsed/>
    <w:qFormat/>
    <w:rsid w:val="002B5901"/>
    <w:pPr>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2B5901"/>
    <w:pPr>
      <w:tabs>
        <w:tab w:val="right" w:leader="dot" w:pos="12950"/>
      </w:tabs>
      <w:spacing w:after="100"/>
    </w:pPr>
    <w:rPr>
      <w:rFonts w:ascii="Sylfaen" w:hAnsi="Sylfaen"/>
      <w:b/>
      <w:bCs/>
      <w:noProof/>
    </w:rPr>
  </w:style>
  <w:style w:type="character" w:customStyle="1" w:styleId="Heading2Char">
    <w:name w:val="Heading 2 Char"/>
    <w:basedOn w:val="DefaultParagraphFont"/>
    <w:link w:val="Heading2"/>
    <w:uiPriority w:val="9"/>
    <w:rsid w:val="00A7685A"/>
    <w:rPr>
      <w:b/>
      <w:color w:val="4472C4"/>
      <w:sz w:val="26"/>
      <w:szCs w:val="26"/>
    </w:rPr>
  </w:style>
  <w:style w:type="paragraph" w:styleId="TOC4">
    <w:name w:val="toc 4"/>
    <w:basedOn w:val="Normal"/>
    <w:next w:val="Normal"/>
    <w:autoRedefine/>
    <w:uiPriority w:val="39"/>
    <w:semiHidden/>
    <w:unhideWhenUsed/>
    <w:rsid w:val="00A7685A"/>
    <w:pPr>
      <w:spacing w:after="0" w:line="240" w:lineRule="auto"/>
      <w:ind w:left="720"/>
    </w:pPr>
    <w:rPr>
      <w:rFonts w:asciiTheme="minorHAnsi" w:eastAsiaTheme="minorHAnsi" w:hAnsiTheme="minorHAnsi" w:cstheme="minorBidi"/>
      <w:sz w:val="18"/>
      <w:szCs w:val="18"/>
      <w:lang w:val="en-US"/>
    </w:rPr>
  </w:style>
  <w:style w:type="paragraph" w:styleId="TOC5">
    <w:name w:val="toc 5"/>
    <w:basedOn w:val="Normal"/>
    <w:next w:val="Normal"/>
    <w:autoRedefine/>
    <w:uiPriority w:val="39"/>
    <w:semiHidden/>
    <w:unhideWhenUsed/>
    <w:rsid w:val="00A7685A"/>
    <w:pPr>
      <w:spacing w:after="0" w:line="240" w:lineRule="auto"/>
      <w:ind w:left="960"/>
    </w:pPr>
    <w:rPr>
      <w:rFonts w:asciiTheme="minorHAnsi" w:eastAsiaTheme="minorHAnsi" w:hAnsiTheme="minorHAnsi" w:cstheme="minorBidi"/>
      <w:sz w:val="18"/>
      <w:szCs w:val="18"/>
      <w:lang w:val="en-US"/>
    </w:rPr>
  </w:style>
  <w:style w:type="paragraph" w:styleId="TOC6">
    <w:name w:val="toc 6"/>
    <w:basedOn w:val="Normal"/>
    <w:next w:val="Normal"/>
    <w:autoRedefine/>
    <w:uiPriority w:val="39"/>
    <w:semiHidden/>
    <w:unhideWhenUsed/>
    <w:rsid w:val="00A7685A"/>
    <w:pPr>
      <w:spacing w:after="0" w:line="240" w:lineRule="auto"/>
      <w:ind w:left="1200"/>
    </w:pPr>
    <w:rPr>
      <w:rFonts w:asciiTheme="minorHAnsi" w:eastAsiaTheme="minorHAnsi" w:hAnsiTheme="minorHAnsi" w:cstheme="minorBidi"/>
      <w:sz w:val="18"/>
      <w:szCs w:val="18"/>
      <w:lang w:val="en-US"/>
    </w:rPr>
  </w:style>
  <w:style w:type="paragraph" w:styleId="TOC7">
    <w:name w:val="toc 7"/>
    <w:basedOn w:val="Normal"/>
    <w:next w:val="Normal"/>
    <w:autoRedefine/>
    <w:uiPriority w:val="39"/>
    <w:semiHidden/>
    <w:unhideWhenUsed/>
    <w:rsid w:val="00A7685A"/>
    <w:pPr>
      <w:spacing w:after="0" w:line="240" w:lineRule="auto"/>
      <w:ind w:left="1440"/>
    </w:pPr>
    <w:rPr>
      <w:rFonts w:asciiTheme="minorHAnsi" w:eastAsiaTheme="minorHAnsi" w:hAnsiTheme="minorHAnsi" w:cstheme="minorBidi"/>
      <w:sz w:val="18"/>
      <w:szCs w:val="18"/>
      <w:lang w:val="en-US"/>
    </w:rPr>
  </w:style>
  <w:style w:type="paragraph" w:styleId="TOC8">
    <w:name w:val="toc 8"/>
    <w:basedOn w:val="Normal"/>
    <w:next w:val="Normal"/>
    <w:autoRedefine/>
    <w:uiPriority w:val="39"/>
    <w:semiHidden/>
    <w:unhideWhenUsed/>
    <w:rsid w:val="00A7685A"/>
    <w:pPr>
      <w:spacing w:after="0" w:line="240" w:lineRule="auto"/>
      <w:ind w:left="1680"/>
    </w:pPr>
    <w:rPr>
      <w:rFonts w:asciiTheme="minorHAnsi" w:eastAsiaTheme="minorHAnsi" w:hAnsiTheme="minorHAnsi" w:cstheme="minorBidi"/>
      <w:sz w:val="18"/>
      <w:szCs w:val="18"/>
      <w:lang w:val="en-US"/>
    </w:rPr>
  </w:style>
  <w:style w:type="paragraph" w:styleId="TOC9">
    <w:name w:val="toc 9"/>
    <w:basedOn w:val="Normal"/>
    <w:next w:val="Normal"/>
    <w:autoRedefine/>
    <w:uiPriority w:val="39"/>
    <w:semiHidden/>
    <w:unhideWhenUsed/>
    <w:rsid w:val="00A7685A"/>
    <w:pPr>
      <w:spacing w:after="0" w:line="240" w:lineRule="auto"/>
      <w:ind w:left="1920"/>
    </w:pPr>
    <w:rPr>
      <w:rFonts w:asciiTheme="minorHAnsi" w:eastAsiaTheme="minorHAnsi" w:hAnsiTheme="minorHAnsi" w:cstheme="minorBidi"/>
      <w:sz w:val="18"/>
      <w:szCs w:val="18"/>
      <w:lang w:val="en-US"/>
    </w:rPr>
  </w:style>
  <w:style w:type="paragraph" w:styleId="BodyTextIndent">
    <w:name w:val="Body Text Indent"/>
    <w:basedOn w:val="Normal"/>
    <w:link w:val="BodyTextIndentChar"/>
    <w:uiPriority w:val="99"/>
    <w:semiHidden/>
    <w:unhideWhenUsed/>
    <w:rsid w:val="00A7685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semiHidden/>
    <w:rsid w:val="00A7685A"/>
    <w:rPr>
      <w:rFonts w:ascii="Times New Roman" w:eastAsia="Times New Roman" w:hAnsi="Times New Roman" w:cs="Times New Roman"/>
      <w:sz w:val="24"/>
      <w:szCs w:val="24"/>
      <w:lang w:val="x-none" w:eastAsia="x-none"/>
    </w:rPr>
  </w:style>
  <w:style w:type="paragraph" w:styleId="FootnoteText">
    <w:name w:val="footnote text"/>
    <w:aliases w:val="Char,Footnote Text Char Char Char Char,Footnote Text Char Char Char,Footnote Text Char Char,Footnote Text Char Char Char Char Char Char Char Char,Footnote Text Char Char Char Char Char Char Char Char Char Char Char Char Char,Footnote Quote"/>
    <w:basedOn w:val="Normal"/>
    <w:link w:val="FootnoteTextChar"/>
    <w:uiPriority w:val="99"/>
    <w:unhideWhenUsed/>
    <w:rsid w:val="00A7685A"/>
    <w:pPr>
      <w:spacing w:after="0" w:line="240" w:lineRule="auto"/>
    </w:pPr>
    <w:rPr>
      <w:rFonts w:eastAsia="Times New Roman" w:cs="Times New Roman"/>
      <w:sz w:val="20"/>
      <w:szCs w:val="20"/>
      <w:lang w:val="x-none" w:eastAsia="x-none"/>
    </w:rPr>
  </w:style>
  <w:style w:type="character" w:customStyle="1" w:styleId="FootnoteTextChar">
    <w:name w:val="Footnote Text Char"/>
    <w:aliases w:val="Char Char,Footnote Text Char Char Char Char Char,Footnote Text Char Char Char Char1,Footnote Text Char Char Char1,Footnote Text Char Char Char Char Char Char Char Char Char,Footnote Quote Char"/>
    <w:basedOn w:val="DefaultParagraphFont"/>
    <w:link w:val="FootnoteText"/>
    <w:uiPriority w:val="99"/>
    <w:rsid w:val="00A7685A"/>
    <w:rPr>
      <w:rFonts w:eastAsia="Times New Roman" w:cs="Times New Roman"/>
      <w:sz w:val="20"/>
      <w:szCs w:val="20"/>
      <w:lang w:val="x-none" w:eastAsia="x-none"/>
    </w:rPr>
  </w:style>
  <w:style w:type="character" w:styleId="FootnoteReference">
    <w:name w:val="footnote reference"/>
    <w:uiPriority w:val="99"/>
    <w:unhideWhenUsed/>
    <w:rsid w:val="00A7685A"/>
    <w:rPr>
      <w:vertAlign w:val="superscript"/>
    </w:rPr>
  </w:style>
  <w:style w:type="paragraph" w:customStyle="1" w:styleId="TableParagraph">
    <w:name w:val="Table Paragraph"/>
    <w:basedOn w:val="Normal"/>
    <w:uiPriority w:val="1"/>
    <w:qFormat/>
    <w:rsid w:val="00A7685A"/>
    <w:pPr>
      <w:widowControl w:val="0"/>
      <w:autoSpaceDE w:val="0"/>
      <w:autoSpaceDN w:val="0"/>
      <w:spacing w:after="0" w:line="240" w:lineRule="auto"/>
    </w:pPr>
    <w:rPr>
      <w:rFonts w:ascii="Sylfaen" w:eastAsia="Sylfaen" w:hAnsi="Sylfaen" w:cs="Sylfaen"/>
      <w:lang w:val="en-US"/>
    </w:rPr>
  </w:style>
  <w:style w:type="character" w:customStyle="1" w:styleId="fontstyle01">
    <w:name w:val="fontstyle01"/>
    <w:basedOn w:val="DefaultParagraphFont"/>
    <w:rsid w:val="00A7685A"/>
    <w:rPr>
      <w:rFonts w:ascii="Sylfaen" w:hAnsi="Sylfaen" w:hint="default"/>
      <w:b w:val="0"/>
      <w:bCs w:val="0"/>
      <w:i w:val="0"/>
      <w:iCs w:val="0"/>
      <w:color w:val="000000"/>
      <w:sz w:val="20"/>
      <w:szCs w:val="20"/>
    </w:rPr>
  </w:style>
  <w:style w:type="paragraph" w:styleId="NormalWeb">
    <w:name w:val="Normal (Web)"/>
    <w:basedOn w:val="Normal"/>
    <w:uiPriority w:val="99"/>
    <w:unhideWhenUsed/>
    <w:rsid w:val="0013385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166848"/>
    <w:rPr>
      <w:i/>
      <w:iCs/>
    </w:rPr>
  </w:style>
  <w:style w:type="table" w:styleId="PlainTable2">
    <w:name w:val="Plain Table 2"/>
    <w:basedOn w:val="TableNormal"/>
    <w:uiPriority w:val="42"/>
    <w:rsid w:val="002D799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D79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2D799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PlainText">
    <w:name w:val="Plain Text"/>
    <w:basedOn w:val="Normal"/>
    <w:link w:val="PlainTextChar"/>
    <w:unhideWhenUsed/>
    <w:rsid w:val="00F347E8"/>
    <w:pPr>
      <w:spacing w:after="0" w:line="240" w:lineRule="auto"/>
    </w:pPr>
    <w:rPr>
      <w:rFonts w:ascii="Consolas" w:eastAsia="Times New Roman" w:hAnsi="Consolas" w:cs="Times New Roman"/>
      <w:sz w:val="21"/>
      <w:szCs w:val="21"/>
      <w:lang w:eastAsia="en-GB"/>
    </w:rPr>
  </w:style>
  <w:style w:type="character" w:customStyle="1" w:styleId="PlainTextChar">
    <w:name w:val="Plain Text Char"/>
    <w:basedOn w:val="DefaultParagraphFont"/>
    <w:link w:val="PlainText"/>
    <w:rsid w:val="00F347E8"/>
    <w:rPr>
      <w:rFonts w:ascii="Consolas" w:eastAsia="Times New Roman" w:hAnsi="Consolas" w:cs="Times New Roman"/>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395451">
      <w:bodyDiv w:val="1"/>
      <w:marLeft w:val="0"/>
      <w:marRight w:val="0"/>
      <w:marTop w:val="0"/>
      <w:marBottom w:val="0"/>
      <w:divBdr>
        <w:top w:val="none" w:sz="0" w:space="0" w:color="auto"/>
        <w:left w:val="none" w:sz="0" w:space="0" w:color="auto"/>
        <w:bottom w:val="none" w:sz="0" w:space="0" w:color="auto"/>
        <w:right w:val="none" w:sz="0" w:space="0" w:color="auto"/>
      </w:divBdr>
    </w:div>
    <w:div w:id="645281955">
      <w:bodyDiv w:val="1"/>
      <w:marLeft w:val="0"/>
      <w:marRight w:val="0"/>
      <w:marTop w:val="0"/>
      <w:marBottom w:val="0"/>
      <w:divBdr>
        <w:top w:val="none" w:sz="0" w:space="0" w:color="auto"/>
        <w:left w:val="none" w:sz="0" w:space="0" w:color="auto"/>
        <w:bottom w:val="none" w:sz="0" w:space="0" w:color="auto"/>
        <w:right w:val="none" w:sz="0" w:space="0" w:color="auto"/>
      </w:divBdr>
    </w:div>
    <w:div w:id="657615274">
      <w:bodyDiv w:val="1"/>
      <w:marLeft w:val="0"/>
      <w:marRight w:val="0"/>
      <w:marTop w:val="0"/>
      <w:marBottom w:val="0"/>
      <w:divBdr>
        <w:top w:val="none" w:sz="0" w:space="0" w:color="auto"/>
        <w:left w:val="none" w:sz="0" w:space="0" w:color="auto"/>
        <w:bottom w:val="none" w:sz="0" w:space="0" w:color="auto"/>
        <w:right w:val="none" w:sz="0" w:space="0" w:color="auto"/>
      </w:divBdr>
    </w:div>
    <w:div w:id="1128015013">
      <w:bodyDiv w:val="1"/>
      <w:marLeft w:val="0"/>
      <w:marRight w:val="0"/>
      <w:marTop w:val="0"/>
      <w:marBottom w:val="0"/>
      <w:divBdr>
        <w:top w:val="none" w:sz="0" w:space="0" w:color="auto"/>
        <w:left w:val="none" w:sz="0" w:space="0" w:color="auto"/>
        <w:bottom w:val="none" w:sz="0" w:space="0" w:color="auto"/>
        <w:right w:val="none" w:sz="0" w:space="0" w:color="auto"/>
      </w:divBdr>
    </w:div>
    <w:div w:id="1144389920">
      <w:bodyDiv w:val="1"/>
      <w:marLeft w:val="0"/>
      <w:marRight w:val="0"/>
      <w:marTop w:val="0"/>
      <w:marBottom w:val="0"/>
      <w:divBdr>
        <w:top w:val="none" w:sz="0" w:space="0" w:color="auto"/>
        <w:left w:val="none" w:sz="0" w:space="0" w:color="auto"/>
        <w:bottom w:val="none" w:sz="0" w:space="0" w:color="auto"/>
        <w:right w:val="none" w:sz="0" w:space="0" w:color="auto"/>
      </w:divBdr>
    </w:div>
    <w:div w:id="1256091472">
      <w:bodyDiv w:val="1"/>
      <w:marLeft w:val="0"/>
      <w:marRight w:val="0"/>
      <w:marTop w:val="0"/>
      <w:marBottom w:val="0"/>
      <w:divBdr>
        <w:top w:val="none" w:sz="0" w:space="0" w:color="auto"/>
        <w:left w:val="none" w:sz="0" w:space="0" w:color="auto"/>
        <w:bottom w:val="none" w:sz="0" w:space="0" w:color="auto"/>
        <w:right w:val="none" w:sz="0" w:space="0" w:color="auto"/>
      </w:divBdr>
    </w:div>
    <w:div w:id="1390108423">
      <w:bodyDiv w:val="1"/>
      <w:marLeft w:val="0"/>
      <w:marRight w:val="0"/>
      <w:marTop w:val="0"/>
      <w:marBottom w:val="0"/>
      <w:divBdr>
        <w:top w:val="none" w:sz="0" w:space="0" w:color="auto"/>
        <w:left w:val="none" w:sz="0" w:space="0" w:color="auto"/>
        <w:bottom w:val="none" w:sz="0" w:space="0" w:color="auto"/>
        <w:right w:val="none" w:sz="0" w:space="0" w:color="auto"/>
      </w:divBdr>
    </w:div>
    <w:div w:id="1509175709">
      <w:bodyDiv w:val="1"/>
      <w:marLeft w:val="0"/>
      <w:marRight w:val="0"/>
      <w:marTop w:val="0"/>
      <w:marBottom w:val="0"/>
      <w:divBdr>
        <w:top w:val="none" w:sz="0" w:space="0" w:color="auto"/>
        <w:left w:val="none" w:sz="0" w:space="0" w:color="auto"/>
        <w:bottom w:val="none" w:sz="0" w:space="0" w:color="auto"/>
        <w:right w:val="none" w:sz="0" w:space="0" w:color="auto"/>
      </w:divBdr>
    </w:div>
    <w:div w:id="2096583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facebook.com/aragvisdaculilandshafti" TargetMode="External"/><Relationship Id="rId4" Type="http://schemas.openxmlformats.org/officeDocument/2006/relationships/styles" Target="styles.xml"/><Relationship Id="rId9" Type="http://schemas.openxmlformats.org/officeDocument/2006/relationships/hyperlink" Target="https://www.aragvipl.ge/geo/home"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atsne.gov.ge/ka/document/view/2256983?publication=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9GS1EQADCZIPe0S5IE8ODdbE2g==">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F3FAE5-E632-4942-988C-544C8D5D5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75</Pages>
  <Words>22083</Words>
  <Characters>125877</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Salome Nozadze</dc:creator>
  <cp:lastModifiedBy>Nino Kvaratskhelia</cp:lastModifiedBy>
  <cp:revision>4</cp:revision>
  <cp:lastPrinted>2026-07-01T07:23:00Z</cp:lastPrinted>
  <dcterms:created xsi:type="dcterms:W3CDTF">2026-07-09T12:20:00Z</dcterms:created>
  <dcterms:modified xsi:type="dcterms:W3CDTF">2026-07-10T13:22:00Z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18813e370eb1c74ffef9e8bc7de8aa99c31160d217f5fd8a01b91741f15ecebd</vt:lpwstr>
  </property>
</Properties>
</file>